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center"/>
        <w:rPr/>
      </w:pPr>
      <w:r>
        <w:rPr>
          <w:b/>
          <w:bCs/>
          <w:sz w:val="28"/>
          <w:szCs w:val="28"/>
        </w:rPr>
        <w:drawing>
          <wp:inline distT="0" distB="0" distL="0" distR="0">
            <wp:extent cx="727075" cy="920115"/>
            <wp:effectExtent l="0" t="0" r="0" b="0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438" t="-257" r="-438" b="-2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075" cy="920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0" w:after="0"/>
        <w:jc w:val="center"/>
        <w:rPr>
          <w:b/>
          <w:b/>
          <w:bCs/>
          <w:sz w:val="28"/>
          <w:szCs w:val="28"/>
        </w:rPr>
      </w:pPr>
      <w:r>
        <w:rPr/>
      </w:r>
    </w:p>
    <w:p>
      <w:pPr>
        <w:pStyle w:val="Normal"/>
        <w:tabs>
          <w:tab w:val="right" w:pos="900" w:leader="none"/>
        </w:tabs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6"/>
          <w:szCs w:val="26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АДМИНИСТРАЦИЯ МУНИЦИПАЛЬНОГО ОБРАЗОВАНИЯ </w:t>
      </w:r>
    </w:p>
    <w:p>
      <w:pPr>
        <w:pStyle w:val="Normal"/>
        <w:tabs>
          <w:tab w:val="right" w:pos="900" w:leader="none"/>
        </w:tabs>
        <w:spacing w:lineRule="auto" w:line="240" w:before="0" w:after="0"/>
        <w:jc w:val="center"/>
        <w:rPr>
          <w:sz w:val="26"/>
          <w:szCs w:val="26"/>
        </w:rPr>
      </w:pPr>
      <w:r>
        <w:rPr>
          <w:rFonts w:cs="Times New Roman" w:ascii="Times New Roman" w:hAnsi="Times New Roman"/>
          <w:b/>
          <w:sz w:val="28"/>
          <w:szCs w:val="28"/>
        </w:rPr>
        <w:t>ЗАЛЕСОВСКИЙ СЕЛЬСОВЕТ</w:t>
      </w:r>
    </w:p>
    <w:p>
      <w:pPr>
        <w:pStyle w:val="Normal"/>
        <w:tabs>
          <w:tab w:val="right" w:pos="900" w:leader="none"/>
        </w:tabs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6"/>
          <w:szCs w:val="26"/>
        </w:rPr>
      </w:pPr>
      <w:r>
        <w:rPr>
          <w:rFonts w:cs="Times New Roman" w:ascii="Times New Roman" w:hAnsi="Times New Roman"/>
          <w:b/>
          <w:caps/>
          <w:sz w:val="28"/>
          <w:szCs w:val="28"/>
        </w:rPr>
        <w:t>КрасногвардейскОГО районА оренбургской</w:t>
      </w:r>
      <w:r>
        <w:rPr>
          <w:rFonts w:cs="Times New Roman" w:ascii="Times New Roman" w:hAnsi="Times New Roman"/>
          <w:b/>
          <w:sz w:val="28"/>
          <w:szCs w:val="28"/>
        </w:rPr>
        <w:t xml:space="preserve"> ОБЛАСТИ</w:t>
      </w:r>
    </w:p>
    <w:p>
      <w:pPr>
        <w:pStyle w:val="Normal"/>
        <w:tabs>
          <w:tab w:val="right" w:pos="900" w:leader="none"/>
        </w:tabs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1"/>
        <w:tabs>
          <w:tab w:val="right" w:pos="0" w:leader="none"/>
        </w:tabs>
        <w:jc w:val="center"/>
        <w:rPr>
          <w:sz w:val="26"/>
          <w:szCs w:val="26"/>
        </w:rPr>
      </w:pPr>
      <w:r>
        <w:rPr>
          <w:b/>
          <w:bCs/>
          <w:sz w:val="28"/>
          <w:szCs w:val="28"/>
        </w:rPr>
        <w:t>П О С Т А Н О В Л Е Н И Е</w:t>
      </w:r>
    </w:p>
    <w:p>
      <w:pPr>
        <w:pStyle w:val="Normal"/>
        <w:tabs>
          <w:tab w:val="right" w:pos="900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right" w:pos="0" w:leader="none"/>
          <w:tab w:val="right" w:pos="10260" w:leader="none"/>
        </w:tabs>
        <w:spacing w:lineRule="auto" w:line="240" w:before="0" w:after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02.07.</w:t>
      </w:r>
      <w:r>
        <w:rPr>
          <w:rFonts w:cs="Times New Roman" w:ascii="Times New Roman" w:hAnsi="Times New Roman"/>
          <w:sz w:val="28"/>
          <w:szCs w:val="28"/>
        </w:rPr>
        <w:t xml:space="preserve">2021                                                                                                    № </w:t>
      </w:r>
      <w:r>
        <w:rPr>
          <w:rFonts w:cs="Times New Roman" w:ascii="Times New Roman" w:hAnsi="Times New Roman"/>
          <w:sz w:val="28"/>
          <w:szCs w:val="28"/>
        </w:rPr>
        <w:t>39</w:t>
      </w:r>
      <w:r>
        <w:rPr>
          <w:rFonts w:cs="Times New Roman" w:ascii="Times New Roman" w:hAnsi="Times New Roman"/>
          <w:sz w:val="28"/>
          <w:szCs w:val="28"/>
        </w:rPr>
        <w:t>-п</w:t>
      </w:r>
      <w:r>
        <w:rPr>
          <w:rFonts w:cs="Times New Roman" w:ascii="Times New Roman" w:hAnsi="Times New Roman"/>
          <w:sz w:val="28"/>
          <w:szCs w:val="28"/>
        </w:rPr>
        <w:t>-а</w:t>
      </w:r>
    </w:p>
    <w:p>
      <w:pPr>
        <w:pStyle w:val="Normal"/>
        <w:tabs>
          <w:tab w:val="right" w:pos="900" w:leader="none"/>
          <w:tab w:val="right" w:pos="10260" w:leader="none"/>
        </w:tabs>
        <w:spacing w:lineRule="auto" w:line="240" w:before="0" w:after="0"/>
        <w:jc w:val="center"/>
        <w:rPr>
          <w:sz w:val="26"/>
          <w:szCs w:val="26"/>
        </w:rPr>
      </w:pPr>
      <w:r>
        <w:rPr>
          <w:rFonts w:cs="Times New Roman" w:ascii="Times New Roman" w:hAnsi="Times New Roman"/>
          <w:sz w:val="28"/>
          <w:szCs w:val="28"/>
        </w:rPr>
        <w:t>с. Залесово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 внесении изменений в постановление  администрации муниципального образования Залесовский сельсовет Красногвардейского района от 03.12.2012 № 64 -п «</w:t>
      </w:r>
      <w:r>
        <w:rPr>
          <w:rFonts w:ascii="Times New Roman" w:hAnsi="Times New Roman"/>
          <w:sz w:val="28"/>
          <w:szCs w:val="28"/>
        </w:rPr>
        <w:t xml:space="preserve">Об утверждении </w:t>
      </w:r>
      <w:bookmarkStart w:id="0" w:name="__DdeLink__13811_2989525105"/>
      <w:r>
        <w:rPr>
          <w:rFonts w:ascii="Times New Roman" w:hAnsi="Times New Roman"/>
          <w:sz w:val="28"/>
          <w:szCs w:val="28"/>
        </w:rPr>
        <w:t>Положения о порядке размещения сведений о доходах</w:t>
      </w:r>
      <w:bookmarkEnd w:id="0"/>
      <w:r>
        <w:rPr>
          <w:rFonts w:ascii="Times New Roman" w:hAnsi="Times New Roman"/>
          <w:sz w:val="28"/>
          <w:szCs w:val="28"/>
        </w:rPr>
        <w:t>, об имуществе и обязательствах имущественного характера лиц, замещающих муниципальные должности (муниципальных служащих)  муниципального образования  Залесовский сельсовет Красногвардейского района и членов их семей на портале муниципального образования в сети Интернет и предоставления этих сведений средствам массовой информации для опубликования</w:t>
      </w:r>
      <w:r>
        <w:rPr>
          <w:rFonts w:cs="Times New Roman" w:ascii="Times New Roman" w:hAnsi="Times New Roman"/>
          <w:sz w:val="28"/>
          <w:szCs w:val="28"/>
        </w:rPr>
        <w:t>»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8"/>
          <w:szCs w:val="28"/>
        </w:rPr>
        <w:t>В соответствии с Федеральным законом от 25 декабря 2008 года № 273-ФЗ «О противодействии коррупции», Федеральным законом от 03 декабря 2012 года № 230-ФЗ «О контроле за соответствием расходов лиц, замещающих государственные должности, иных лиц»: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sz w:val="25"/>
          <w:szCs w:val="25"/>
        </w:rPr>
      </w:pPr>
      <w:r>
        <w:rPr>
          <w:rFonts w:cs="Times New Roman" w:ascii="Times New Roman" w:hAnsi="Times New Roman"/>
          <w:sz w:val="28"/>
          <w:szCs w:val="28"/>
        </w:rPr>
        <w:t>1. Внести следующие изменения в Положение о порядке размещения сведений о доходах, об имуществе и обязательствах имущественного характера лиц, замещающих муниципальные должности (муниципальных служащих) муниципального образования Залесовский сельсовет Красногвардейского района и членов их семей на портале муниципального образования в сети Интернет и предоставления этих сведений средствам массовой информации для опубликования: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1.1 Добавить пункт 2.4. «Сведения об источниках получения средств, за счет которых совершены сделки по приобретению земельного участка, иного объекта недвижимого имущества, транспортного средства, ценных бумаг, акций (долей участия, паев в уставных (складочных) капиталах организаций), цифровых финансовых активов, цифровой валюты, если общая сумма таких сделок превышает общий доход  лиц, замещающих муниципальные должности (муниципальных служащих) и их супруг (супругов) за три последних года, предшествующих совершению сделки».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1.2 Изложить приложение к Положению в редакции согласно приложению к настоящему постановлению.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2. Установить, что настоящее постановление вступает в силу со дня его обнародования и 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подлежит размещению на </w:t>
      </w:r>
      <w:r>
        <w:rPr>
          <w:rStyle w:val="Style13"/>
          <w:rFonts w:cs="Times New Roman" w:ascii="Times New Roman" w:hAnsi="Times New Roman"/>
          <w:color w:val="000000"/>
          <w:sz w:val="28"/>
          <w:szCs w:val="28"/>
        </w:rPr>
        <w:t xml:space="preserve">официальном сайте </w:t>
      </w:r>
      <w:r>
        <w:rPr>
          <w:rFonts w:cs="Times New Roman" w:ascii="Times New Roman" w:hAnsi="Times New Roman"/>
          <w:sz w:val="28"/>
          <w:szCs w:val="28"/>
        </w:rPr>
        <w:t xml:space="preserve">муниципального образования Залесовский сельсовет в сети Интернет по адресу: </w:t>
      </w:r>
      <w:r>
        <w:rPr>
          <w:rFonts w:cs="Times New Roman" w:ascii="Times New Roman" w:hAnsi="Times New Roman"/>
          <w:sz w:val="28"/>
          <w:szCs w:val="28"/>
          <w:lang w:val="en-US"/>
        </w:rPr>
        <w:t>https</w:t>
      </w:r>
      <w:r>
        <w:rPr>
          <w:rFonts w:cs="Times New Roman" w:ascii="Times New Roman" w:hAnsi="Times New Roman"/>
          <w:sz w:val="28"/>
          <w:szCs w:val="28"/>
        </w:rPr>
        <w:t>://залесовский.рф/.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3. Контроль за исполнением настоящего постановления оставляю за собой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Глава сельсовета                                                                               Н.Ф.Пастухова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Разослано: в дело,  специалисту 1 категории Бояркиной Н.А., прокурору района.</w:t>
      </w:r>
    </w:p>
    <w:p>
      <w:pPr>
        <w:pStyle w:val="Normal"/>
        <w:spacing w:lineRule="auto" w:line="240" w:before="0" w:after="0"/>
        <w:ind w:firstLine="709"/>
        <w:jc w:val="right"/>
        <w:rPr/>
      </w:pPr>
      <w:r>
        <w:rPr/>
        <w:t xml:space="preserve">                                                                                   </w:t>
      </w:r>
    </w:p>
    <w:p>
      <w:pPr>
        <w:pStyle w:val="Normal"/>
        <w:spacing w:lineRule="auto" w:line="240" w:before="0" w:after="0"/>
        <w:ind w:firstLine="709"/>
        <w:jc w:val="right"/>
        <w:rPr/>
      </w:pPr>
      <w:r>
        <w:rPr/>
      </w:r>
    </w:p>
    <w:p>
      <w:pPr>
        <w:pStyle w:val="Normal"/>
        <w:spacing w:lineRule="auto" w:line="240" w:before="0" w:after="0"/>
        <w:ind w:firstLine="709"/>
        <w:jc w:val="right"/>
        <w:rPr/>
      </w:pPr>
      <w:r>
        <w:rPr/>
      </w:r>
    </w:p>
    <w:p>
      <w:pPr>
        <w:pStyle w:val="Normal"/>
        <w:spacing w:lineRule="auto" w:line="240" w:before="0" w:after="0"/>
        <w:ind w:firstLine="709"/>
        <w:jc w:val="right"/>
        <w:rPr/>
      </w:pPr>
      <w:r>
        <w:rPr/>
      </w:r>
    </w:p>
    <w:p>
      <w:pPr>
        <w:pStyle w:val="Normal"/>
        <w:spacing w:lineRule="auto" w:line="240" w:before="0" w:after="0"/>
        <w:ind w:firstLine="709"/>
        <w:jc w:val="right"/>
        <w:rPr/>
      </w:pPr>
      <w:r>
        <w:rPr/>
      </w:r>
    </w:p>
    <w:p>
      <w:pPr>
        <w:pStyle w:val="Normal"/>
        <w:spacing w:lineRule="auto" w:line="240" w:before="0" w:after="0"/>
        <w:ind w:firstLine="709"/>
        <w:jc w:val="right"/>
        <w:rPr/>
      </w:pPr>
      <w:r>
        <w:rPr/>
      </w:r>
    </w:p>
    <w:p>
      <w:pPr>
        <w:pStyle w:val="Normal"/>
        <w:spacing w:lineRule="auto" w:line="240" w:before="0" w:after="0"/>
        <w:ind w:firstLine="709"/>
        <w:jc w:val="right"/>
        <w:rPr/>
      </w:pPr>
      <w:r>
        <w:rPr/>
      </w:r>
    </w:p>
    <w:p>
      <w:pPr>
        <w:pStyle w:val="Normal"/>
        <w:spacing w:lineRule="auto" w:line="240" w:before="0" w:after="0"/>
        <w:ind w:firstLine="709"/>
        <w:jc w:val="right"/>
        <w:rPr/>
      </w:pPr>
      <w:r>
        <w:rPr/>
      </w:r>
    </w:p>
    <w:p>
      <w:pPr>
        <w:pStyle w:val="Normal"/>
        <w:spacing w:lineRule="auto" w:line="240" w:before="0" w:after="0"/>
        <w:ind w:firstLine="709"/>
        <w:jc w:val="right"/>
        <w:rPr/>
      </w:pPr>
      <w:r>
        <w:rPr/>
      </w:r>
    </w:p>
    <w:p>
      <w:pPr>
        <w:pStyle w:val="Normal"/>
        <w:spacing w:lineRule="auto" w:line="240" w:before="0" w:after="0"/>
        <w:ind w:firstLine="709"/>
        <w:jc w:val="right"/>
        <w:rPr/>
      </w:pPr>
      <w:r>
        <w:rPr/>
      </w:r>
    </w:p>
    <w:p>
      <w:pPr>
        <w:pStyle w:val="Normal"/>
        <w:spacing w:lineRule="auto" w:line="240" w:before="0" w:after="0"/>
        <w:ind w:firstLine="709"/>
        <w:jc w:val="right"/>
        <w:rPr/>
      </w:pPr>
      <w:r>
        <w:rPr/>
      </w:r>
    </w:p>
    <w:p>
      <w:pPr>
        <w:pStyle w:val="Normal"/>
        <w:spacing w:lineRule="auto" w:line="240" w:before="0" w:after="0"/>
        <w:ind w:firstLine="709"/>
        <w:jc w:val="right"/>
        <w:rPr/>
      </w:pPr>
      <w:r>
        <w:rPr/>
      </w:r>
    </w:p>
    <w:p>
      <w:pPr>
        <w:pStyle w:val="Normal"/>
        <w:spacing w:lineRule="auto" w:line="240" w:before="0" w:after="0"/>
        <w:ind w:firstLine="709"/>
        <w:jc w:val="right"/>
        <w:rPr/>
      </w:pPr>
      <w:r>
        <w:rPr/>
      </w:r>
    </w:p>
    <w:p>
      <w:pPr>
        <w:pStyle w:val="Normal"/>
        <w:spacing w:lineRule="auto" w:line="240" w:before="0" w:after="0"/>
        <w:ind w:firstLine="709"/>
        <w:jc w:val="right"/>
        <w:rPr/>
      </w:pPr>
      <w:r>
        <w:rPr/>
      </w:r>
    </w:p>
    <w:p>
      <w:pPr>
        <w:pStyle w:val="Normal"/>
        <w:spacing w:lineRule="auto" w:line="240" w:before="0" w:after="0"/>
        <w:ind w:firstLine="709"/>
        <w:jc w:val="right"/>
        <w:rPr/>
      </w:pPr>
      <w:r>
        <w:rPr/>
      </w:r>
    </w:p>
    <w:p>
      <w:pPr>
        <w:pStyle w:val="Normal"/>
        <w:spacing w:lineRule="auto" w:line="240" w:before="0" w:after="0"/>
        <w:ind w:firstLine="709"/>
        <w:jc w:val="right"/>
        <w:rPr/>
      </w:pPr>
      <w:r>
        <w:rPr/>
      </w:r>
    </w:p>
    <w:p>
      <w:pPr>
        <w:pStyle w:val="Normal"/>
        <w:spacing w:lineRule="auto" w:line="240" w:before="0" w:after="0"/>
        <w:ind w:firstLine="709"/>
        <w:jc w:val="right"/>
        <w:rPr/>
      </w:pPr>
      <w:r>
        <w:rPr/>
      </w:r>
    </w:p>
    <w:p>
      <w:pPr>
        <w:pStyle w:val="Normal"/>
        <w:spacing w:lineRule="auto" w:line="240" w:before="0" w:after="0"/>
        <w:ind w:firstLine="709"/>
        <w:jc w:val="right"/>
        <w:rPr/>
      </w:pPr>
      <w:r>
        <w:rPr/>
      </w:r>
    </w:p>
    <w:p>
      <w:pPr>
        <w:pStyle w:val="Normal"/>
        <w:spacing w:lineRule="auto" w:line="240" w:before="0" w:after="0"/>
        <w:ind w:firstLine="709"/>
        <w:jc w:val="right"/>
        <w:rPr/>
      </w:pPr>
      <w:r>
        <w:rPr/>
      </w:r>
    </w:p>
    <w:p>
      <w:pPr>
        <w:pStyle w:val="Normal"/>
        <w:spacing w:lineRule="auto" w:line="240" w:before="0" w:after="0"/>
        <w:ind w:firstLine="709"/>
        <w:jc w:val="right"/>
        <w:rPr/>
      </w:pPr>
      <w:r>
        <w:rPr/>
      </w:r>
    </w:p>
    <w:p>
      <w:pPr>
        <w:pStyle w:val="Normal"/>
        <w:spacing w:lineRule="auto" w:line="240" w:before="0" w:after="0"/>
        <w:ind w:firstLine="709"/>
        <w:jc w:val="right"/>
        <w:rPr/>
      </w:pPr>
      <w:r>
        <w:rPr/>
      </w:r>
    </w:p>
    <w:p>
      <w:pPr>
        <w:pStyle w:val="Normal"/>
        <w:spacing w:lineRule="auto" w:line="240" w:before="0" w:after="0"/>
        <w:ind w:firstLine="709"/>
        <w:jc w:val="right"/>
        <w:rPr/>
      </w:pPr>
      <w:r>
        <w:rPr/>
      </w:r>
    </w:p>
    <w:p>
      <w:pPr>
        <w:pStyle w:val="Normal"/>
        <w:spacing w:lineRule="auto" w:line="240" w:before="0" w:after="0"/>
        <w:ind w:firstLine="709"/>
        <w:jc w:val="right"/>
        <w:rPr/>
      </w:pPr>
      <w:r>
        <w:rPr/>
      </w:r>
    </w:p>
    <w:p>
      <w:pPr>
        <w:pStyle w:val="Normal"/>
        <w:spacing w:lineRule="auto" w:line="240" w:before="0" w:after="0"/>
        <w:ind w:firstLine="709"/>
        <w:jc w:val="right"/>
        <w:rPr/>
      </w:pPr>
      <w:r>
        <w:rPr/>
      </w:r>
    </w:p>
    <w:p>
      <w:pPr>
        <w:pStyle w:val="Normal"/>
        <w:spacing w:lineRule="auto" w:line="240" w:before="0" w:after="0"/>
        <w:ind w:firstLine="709"/>
        <w:jc w:val="right"/>
        <w:rPr/>
      </w:pPr>
      <w:r>
        <w:rPr/>
      </w:r>
    </w:p>
    <w:p>
      <w:pPr>
        <w:pStyle w:val="Normal"/>
        <w:spacing w:lineRule="auto" w:line="240" w:before="0" w:after="0"/>
        <w:ind w:firstLine="709"/>
        <w:jc w:val="right"/>
        <w:rPr/>
      </w:pPr>
      <w:r>
        <w:rPr/>
      </w:r>
    </w:p>
    <w:p>
      <w:pPr>
        <w:pStyle w:val="Normal"/>
        <w:spacing w:lineRule="auto" w:line="240" w:before="0" w:after="0"/>
        <w:ind w:firstLine="709"/>
        <w:jc w:val="right"/>
        <w:rPr/>
      </w:pPr>
      <w:r>
        <w:rPr/>
      </w:r>
    </w:p>
    <w:p>
      <w:pPr>
        <w:pStyle w:val="Normal"/>
        <w:spacing w:lineRule="auto" w:line="240" w:before="0" w:after="0"/>
        <w:ind w:firstLine="709"/>
        <w:jc w:val="right"/>
        <w:rPr/>
      </w:pPr>
      <w:r>
        <w:rPr/>
      </w:r>
    </w:p>
    <w:p>
      <w:pPr>
        <w:pStyle w:val="Normal"/>
        <w:spacing w:lineRule="auto" w:line="240" w:before="0" w:after="0"/>
        <w:ind w:firstLine="709"/>
        <w:jc w:val="right"/>
        <w:rPr/>
      </w:pPr>
      <w:r>
        <w:rPr/>
      </w:r>
    </w:p>
    <w:p>
      <w:pPr>
        <w:pStyle w:val="Normal"/>
        <w:spacing w:lineRule="auto" w:line="240" w:before="0" w:after="0"/>
        <w:ind w:firstLine="709"/>
        <w:jc w:val="right"/>
        <w:rPr/>
      </w:pPr>
      <w:r>
        <w:rPr/>
      </w:r>
    </w:p>
    <w:p>
      <w:pPr>
        <w:pStyle w:val="Normal"/>
        <w:spacing w:lineRule="auto" w:line="240" w:before="0" w:after="0"/>
        <w:ind w:firstLine="709"/>
        <w:jc w:val="right"/>
        <w:rPr/>
      </w:pPr>
      <w:r>
        <w:rPr/>
      </w:r>
    </w:p>
    <w:p>
      <w:pPr>
        <w:pStyle w:val="Normal"/>
        <w:spacing w:lineRule="auto" w:line="240" w:before="0" w:after="0"/>
        <w:ind w:firstLine="709"/>
        <w:jc w:val="right"/>
        <w:rPr/>
      </w:pPr>
      <w:r>
        <w:rPr/>
      </w:r>
    </w:p>
    <w:p>
      <w:pPr>
        <w:pStyle w:val="Normal"/>
        <w:spacing w:lineRule="auto" w:line="240" w:before="0" w:after="0"/>
        <w:ind w:firstLine="709"/>
        <w:jc w:val="right"/>
        <w:rPr/>
      </w:pPr>
      <w:r>
        <w:rPr/>
      </w:r>
    </w:p>
    <w:p>
      <w:pPr>
        <w:pStyle w:val="Normal"/>
        <w:spacing w:lineRule="auto" w:line="240" w:before="0" w:after="0"/>
        <w:ind w:firstLine="709"/>
        <w:jc w:val="right"/>
        <w:rPr/>
      </w:pPr>
      <w:r>
        <w:rPr/>
      </w:r>
    </w:p>
    <w:p>
      <w:pPr>
        <w:pStyle w:val="Normal"/>
        <w:spacing w:lineRule="auto" w:line="240" w:before="0" w:after="0"/>
        <w:ind w:firstLine="709"/>
        <w:jc w:val="right"/>
        <w:rPr/>
      </w:pPr>
      <w:r>
        <w:rPr/>
      </w:r>
    </w:p>
    <w:p>
      <w:pPr>
        <w:pStyle w:val="Normal"/>
        <w:spacing w:lineRule="auto" w:line="240" w:before="0" w:after="0"/>
        <w:ind w:hanging="0"/>
        <w:jc w:val="right"/>
        <w:rPr/>
      </w:pPr>
      <w:r>
        <w:rPr/>
      </w:r>
    </w:p>
    <w:p>
      <w:pPr>
        <w:pStyle w:val="Normal"/>
        <w:spacing w:lineRule="auto" w:line="240" w:before="0" w:after="0"/>
        <w:ind w:hanging="0"/>
        <w:jc w:val="right"/>
        <w:rPr>
          <w:rFonts w:ascii="Times New Roman" w:hAnsi="Times New Roman"/>
        </w:rPr>
      </w:pPr>
      <w:r>
        <w:rPr/>
        <w:t xml:space="preserve"> </w:t>
      </w:r>
      <w:r>
        <w:rPr>
          <w:rFonts w:ascii="Times New Roman" w:hAnsi="Times New Roman"/>
        </w:rPr>
        <w:t>Приложение</w:t>
      </w:r>
    </w:p>
    <w:p>
      <w:pPr>
        <w:pStyle w:val="Normal"/>
        <w:spacing w:lineRule="auto" w:line="240" w:before="0" w:after="0"/>
        <w:ind w:firstLine="709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к Положению</w:t>
      </w:r>
    </w:p>
    <w:p>
      <w:pPr>
        <w:pStyle w:val="Normal"/>
        <w:spacing w:lineRule="auto" w:line="240" w:before="0" w:after="0"/>
        <w:jc w:val="right"/>
        <w:rPr/>
      </w:pPr>
      <w:r>
        <w:rPr>
          <w:rFonts w:ascii="Times New Roman" w:hAnsi="Times New Roman"/>
        </w:rPr>
        <w:t>о порядке размещения сведений о доходах,</w:t>
      </w:r>
    </w:p>
    <w:p>
      <w:pPr>
        <w:pStyle w:val="Normal"/>
        <w:spacing w:lineRule="auto" w:line="240" w:before="0" w:after="0"/>
        <w:jc w:val="right"/>
        <w:rPr/>
      </w:pPr>
      <w:r>
        <w:rPr>
          <w:rFonts w:ascii="Times New Roman" w:hAnsi="Times New Roman"/>
        </w:rPr>
        <w:t>об имуществе и обязательствах имущественного характера лиц,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замещающих муниципальные должности (муниципальных служащих)</w:t>
      </w:r>
    </w:p>
    <w:p>
      <w:pPr>
        <w:pStyle w:val="Normal"/>
        <w:spacing w:lineRule="auto" w:line="240" w:before="0" w:after="0"/>
        <w:jc w:val="right"/>
        <w:rPr/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>муниципального образования Залесовский сельсовет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Красногвардейского района и членов их семей на портале муниципального образования</w:t>
      </w:r>
    </w:p>
    <w:p>
      <w:pPr>
        <w:pStyle w:val="Normal"/>
        <w:spacing w:lineRule="auto" w:line="240" w:before="0" w:after="0"/>
        <w:ind w:firstLine="709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в сети Интернет и предоставления этих сведений средствам массовой информации для опубликования</w:t>
      </w:r>
    </w:p>
    <w:p>
      <w:pPr>
        <w:pStyle w:val="Normal"/>
        <w:spacing w:lineRule="auto" w:line="240" w:before="0"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Сведения</w:t>
      </w:r>
    </w:p>
    <w:p>
      <w:pPr>
        <w:pStyle w:val="Normal"/>
        <w:pBdr>
          <w:bottom w:val="single" w:sz="12" w:space="1" w:color="000001"/>
        </w:pBdr>
        <w:spacing w:lineRule="auto" w:line="240" w:before="0"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 доходах, об имуществе и обязательствах имущественного характера</w:t>
      </w:r>
    </w:p>
    <w:p>
      <w:pPr>
        <w:pStyle w:val="Normal"/>
        <w:pBdr>
          <w:bottom w:val="single" w:sz="12" w:space="1" w:color="000001"/>
        </w:pBdr>
        <w:spacing w:lineRule="auto" w:line="240" w:before="0"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(фамилия, имя, отчество, полное наименование замещаемой муниципальной должности или должности муниципальной службы)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и членов его семьи за период с 01 января 20___года по 31 декабря 20__года</w:t>
      </w:r>
    </w:p>
    <w:tbl>
      <w:tblPr>
        <w:tblW w:w="9907" w:type="dxa"/>
        <w:jc w:val="left"/>
        <w:tblInd w:w="-511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30" w:type="dxa"/>
          <w:bottom w:w="55" w:type="dxa"/>
          <w:right w:w="55" w:type="dxa"/>
        </w:tblCellMar>
        <w:tblLook w:val="04a0"/>
      </w:tblPr>
      <w:tblGrid>
        <w:gridCol w:w="1073"/>
        <w:gridCol w:w="796"/>
        <w:gridCol w:w="628"/>
        <w:gridCol w:w="549"/>
        <w:gridCol w:w="803"/>
        <w:gridCol w:w="963"/>
        <w:gridCol w:w="1"/>
        <w:gridCol w:w="627"/>
        <w:gridCol w:w="795"/>
        <w:gridCol w:w="795"/>
        <w:gridCol w:w="2"/>
        <w:gridCol w:w="738"/>
        <w:gridCol w:w="2"/>
        <w:gridCol w:w="905"/>
        <w:gridCol w:w="2"/>
        <w:gridCol w:w="1227"/>
      </w:tblGrid>
      <w:tr>
        <w:trPr>
          <w:trHeight w:val="1625" w:hRule="atLeast"/>
        </w:trPr>
        <w:tc>
          <w:tcPr>
            <w:tcW w:w="1073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FFFFFF" w:val="clear"/>
            <w:tcMar>
              <w:left w:w="30" w:type="dxa"/>
            </w:tcMar>
          </w:tcPr>
          <w:p>
            <w:pPr>
              <w:pStyle w:val="Normal"/>
              <w:suppressAutoHyphens w:val="true"/>
              <w:spacing w:lineRule="auto" w:line="240" w:before="0" w:after="20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cs="Times New Roman" w:ascii="Times New Roman" w:hAnsi="Times New Roman"/>
                <w:sz w:val="16"/>
                <w:lang w:eastAsia="en-US"/>
              </w:rPr>
              <w:t>Фамилия и инициалы лица, чьи сведения размещаются</w:t>
            </w:r>
          </w:p>
        </w:tc>
        <w:tc>
          <w:tcPr>
            <w:tcW w:w="796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FFFFFF" w:val="clear"/>
            <w:tcMar>
              <w:left w:w="30" w:type="dxa"/>
            </w:tcMar>
          </w:tcPr>
          <w:p>
            <w:pPr>
              <w:pStyle w:val="Normal"/>
              <w:suppressAutoHyphens w:val="true"/>
              <w:spacing w:lineRule="auto" w:line="240" w:before="0" w:after="20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cs="Times New Roman" w:ascii="Times New Roman" w:hAnsi="Times New Roman"/>
                <w:sz w:val="16"/>
                <w:lang w:eastAsia="en-US"/>
              </w:rPr>
              <w:t>Наименование должности</w:t>
            </w:r>
          </w:p>
        </w:tc>
        <w:tc>
          <w:tcPr>
            <w:tcW w:w="2944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FFFFFF" w:val="clear"/>
            <w:tcMar>
              <w:left w:w="30" w:type="dxa"/>
            </w:tcMar>
          </w:tcPr>
          <w:p>
            <w:pPr>
              <w:pStyle w:val="Normal"/>
              <w:suppressAutoHyphens w:val="true"/>
              <w:spacing w:lineRule="auto" w:line="240" w:before="0" w:after="20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cs="Times New Roman" w:ascii="Times New Roman" w:hAnsi="Times New Roman"/>
                <w:sz w:val="16"/>
                <w:lang w:eastAsia="en-US"/>
              </w:rPr>
              <w:t>Объекты недвижимости, находящиеся в собственности</w:t>
            </w:r>
          </w:p>
        </w:tc>
        <w:tc>
          <w:tcPr>
            <w:tcW w:w="2219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FFFFFF" w:val="clear"/>
            <w:tcMar>
              <w:left w:w="30" w:type="dxa"/>
            </w:tcMar>
          </w:tcPr>
          <w:p>
            <w:pPr>
              <w:pStyle w:val="Normal"/>
              <w:suppressAutoHyphens w:val="true"/>
              <w:spacing w:lineRule="auto" w:line="240" w:before="0" w:after="20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cs="Times New Roman" w:ascii="Times New Roman" w:hAnsi="Times New Roman"/>
                <w:sz w:val="16"/>
                <w:lang w:eastAsia="en-US"/>
              </w:rPr>
              <w:t>Объекты недвижимости, находящиеся в пользовании</w:t>
            </w:r>
          </w:p>
        </w:tc>
        <w:tc>
          <w:tcPr>
            <w:tcW w:w="740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FFFFFF" w:val="clear"/>
            <w:tcMar>
              <w:left w:w="30" w:type="dxa"/>
            </w:tcMar>
          </w:tcPr>
          <w:p>
            <w:pPr>
              <w:pStyle w:val="Normal"/>
              <w:suppressAutoHyphens w:val="true"/>
              <w:spacing w:lineRule="auto" w:line="240" w:before="0" w:after="20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cs="Times New Roman" w:ascii="Times New Roman" w:hAnsi="Times New Roman"/>
                <w:sz w:val="16"/>
                <w:lang w:eastAsia="en-US"/>
              </w:rPr>
              <w:t>Транспортные средства (вид, марка)</w:t>
            </w:r>
          </w:p>
        </w:tc>
        <w:tc>
          <w:tcPr>
            <w:tcW w:w="907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FFFFFF" w:val="clear"/>
            <w:tcMar>
              <w:left w:w="30" w:type="dxa"/>
            </w:tcMar>
          </w:tcPr>
          <w:p>
            <w:pPr>
              <w:pStyle w:val="Normal"/>
              <w:suppressAutoHyphens w:val="true"/>
              <w:spacing w:lineRule="auto" w:line="240" w:before="0" w:after="20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cs="Times New Roman" w:ascii="Times New Roman" w:hAnsi="Times New Roman"/>
                <w:sz w:val="16"/>
                <w:lang w:eastAsia="en-US"/>
              </w:rPr>
              <w:t>Декларированный годовой доход  (руб.)</w:t>
            </w:r>
          </w:p>
        </w:tc>
        <w:tc>
          <w:tcPr>
            <w:tcW w:w="122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color="auto" w:fill="FFFFFF" w:val="clear"/>
            <w:tcMar>
              <w:left w:w="30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zh-CN"/>
              </w:rPr>
            </w:pPr>
            <w:r>
              <w:rPr>
                <w:rFonts w:cs="Times New Roman" w:ascii="Times New Roman" w:hAnsi="Times New Roman"/>
                <w:sz w:val="16"/>
                <w:lang w:eastAsia="en-US"/>
              </w:rPr>
              <w:t xml:space="preserve">Сведения об источниках получения средств, за 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16"/>
                <w:lang w:eastAsia="en-US"/>
              </w:rPr>
              <w:t>счет которых совершена сделка  (вид приобретенного имущества, источники)</w:t>
            </w:r>
          </w:p>
        </w:tc>
      </w:tr>
      <w:tr>
        <w:trPr>
          <w:trHeight w:val="559" w:hRule="atLeast"/>
        </w:trPr>
        <w:tc>
          <w:tcPr>
            <w:tcW w:w="1073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30" w:type="dxa"/>
            </w:tcMar>
            <w:vAlign w:val="center"/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cs="Times New Roman" w:ascii="Times New Roman" w:hAnsi="Times New Roman"/>
                <w:lang w:eastAsia="zh-CN"/>
              </w:rPr>
            </w:r>
          </w:p>
        </w:tc>
        <w:tc>
          <w:tcPr>
            <w:tcW w:w="796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30" w:type="dxa"/>
            </w:tcMar>
            <w:vAlign w:val="center"/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cs="Times New Roman" w:ascii="Times New Roman" w:hAnsi="Times New Roman"/>
                <w:lang w:eastAsia="zh-CN"/>
              </w:rPr>
            </w:r>
          </w:p>
        </w:tc>
        <w:tc>
          <w:tcPr>
            <w:tcW w:w="6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FFFFFF" w:val="clear"/>
            <w:tcMar>
              <w:left w:w="30" w:type="dxa"/>
            </w:tcMar>
          </w:tcPr>
          <w:p>
            <w:pPr>
              <w:pStyle w:val="Normal"/>
              <w:suppressAutoHyphens w:val="true"/>
              <w:spacing w:lineRule="auto" w:line="240" w:before="0" w:after="20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cs="Times New Roman" w:ascii="Times New Roman" w:hAnsi="Times New Roman"/>
                <w:sz w:val="16"/>
                <w:lang w:eastAsia="en-US"/>
              </w:rPr>
              <w:t>вид объекта</w:t>
            </w:r>
          </w:p>
        </w:tc>
        <w:tc>
          <w:tcPr>
            <w:tcW w:w="5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FFFFFF" w:val="clear"/>
            <w:tcMar>
              <w:left w:w="30" w:type="dxa"/>
            </w:tcMar>
          </w:tcPr>
          <w:p>
            <w:pPr>
              <w:pStyle w:val="Normal"/>
              <w:suppressAutoHyphens w:val="true"/>
              <w:spacing w:lineRule="auto" w:line="240" w:before="0" w:after="20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cs="Times New Roman" w:ascii="Times New Roman" w:hAnsi="Times New Roman"/>
                <w:sz w:val="16"/>
                <w:lang w:eastAsia="en-US"/>
              </w:rPr>
              <w:t>вид собственности</w:t>
            </w:r>
          </w:p>
        </w:tc>
        <w:tc>
          <w:tcPr>
            <w:tcW w:w="80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FFFFFF" w:val="clear"/>
            <w:tcMar>
              <w:left w:w="30" w:type="dxa"/>
            </w:tcMar>
          </w:tcPr>
          <w:p>
            <w:pPr>
              <w:pStyle w:val="Normal"/>
              <w:suppressAutoHyphens w:val="true"/>
              <w:spacing w:lineRule="auto" w:line="240" w:before="0" w:after="20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cs="Times New Roman" w:ascii="Times New Roman" w:hAnsi="Times New Roman"/>
                <w:sz w:val="16"/>
                <w:lang w:eastAsia="en-US"/>
              </w:rPr>
              <w:t>площадь (кв.м.)</w:t>
            </w:r>
          </w:p>
        </w:tc>
        <w:tc>
          <w:tcPr>
            <w:tcW w:w="9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FFFFFF" w:val="clear"/>
            <w:tcMar>
              <w:left w:w="30" w:type="dxa"/>
            </w:tcMar>
          </w:tcPr>
          <w:p>
            <w:pPr>
              <w:pStyle w:val="Normal"/>
              <w:suppressAutoHyphens w:val="true"/>
              <w:spacing w:lineRule="auto" w:line="240" w:before="0" w:after="20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cs="Times New Roman" w:ascii="Times New Roman" w:hAnsi="Times New Roman"/>
                <w:sz w:val="16"/>
                <w:lang w:eastAsia="en-US"/>
              </w:rPr>
              <w:t>страна расположения</w:t>
            </w:r>
          </w:p>
        </w:tc>
        <w:tc>
          <w:tcPr>
            <w:tcW w:w="628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FFFFFF" w:val="clear"/>
            <w:tcMar>
              <w:left w:w="30" w:type="dxa"/>
            </w:tcMar>
          </w:tcPr>
          <w:p>
            <w:pPr>
              <w:pStyle w:val="Normal"/>
              <w:suppressAutoHyphens w:val="true"/>
              <w:spacing w:lineRule="auto" w:line="240" w:before="0" w:after="20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cs="Times New Roman" w:ascii="Times New Roman" w:hAnsi="Times New Roman"/>
                <w:sz w:val="16"/>
                <w:lang w:eastAsia="en-US"/>
              </w:rPr>
              <w:t>вид объекта</w:t>
            </w:r>
          </w:p>
        </w:tc>
        <w:tc>
          <w:tcPr>
            <w:tcW w:w="79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FFFFFF" w:val="clear"/>
            <w:tcMar>
              <w:left w:w="30" w:type="dxa"/>
            </w:tcMar>
          </w:tcPr>
          <w:p>
            <w:pPr>
              <w:pStyle w:val="Normal"/>
              <w:suppressAutoHyphens w:val="true"/>
              <w:spacing w:lineRule="auto" w:line="240" w:before="0" w:after="20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cs="Times New Roman" w:ascii="Times New Roman" w:hAnsi="Times New Roman"/>
                <w:sz w:val="16"/>
                <w:lang w:eastAsia="en-US"/>
              </w:rPr>
              <w:t>площадь (кв.м.)</w:t>
            </w:r>
          </w:p>
        </w:tc>
        <w:tc>
          <w:tcPr>
            <w:tcW w:w="79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FFFFFF" w:val="clear"/>
            <w:tcMar>
              <w:left w:w="30" w:type="dxa"/>
            </w:tcMar>
          </w:tcPr>
          <w:p>
            <w:pPr>
              <w:pStyle w:val="Normal"/>
              <w:suppressAutoHyphens w:val="true"/>
              <w:spacing w:lineRule="auto" w:line="240" w:before="0" w:after="20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cs="Times New Roman" w:ascii="Times New Roman" w:hAnsi="Times New Roman"/>
                <w:sz w:val="16"/>
                <w:lang w:eastAsia="en-US"/>
              </w:rPr>
              <w:t>страна расположения</w:t>
            </w:r>
          </w:p>
        </w:tc>
        <w:tc>
          <w:tcPr>
            <w:tcW w:w="740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FFFFFF" w:val="clear"/>
            <w:tcMar>
              <w:left w:w="30" w:type="dxa"/>
            </w:tcMar>
          </w:tcPr>
          <w:p>
            <w:pPr>
              <w:pStyle w:val="Style20"/>
              <w:jc w:val="center"/>
              <w:rPr/>
            </w:pPr>
            <w:r>
              <w:rPr/>
            </w:r>
          </w:p>
        </w:tc>
        <w:tc>
          <w:tcPr>
            <w:tcW w:w="907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FFFFFF" w:val="clear"/>
            <w:tcMar>
              <w:left w:w="30" w:type="dxa"/>
            </w:tcMar>
          </w:tcPr>
          <w:p>
            <w:pPr>
              <w:pStyle w:val="Style20"/>
              <w:jc w:val="center"/>
              <w:rPr/>
            </w:pPr>
            <w:r>
              <w:rPr/>
            </w:r>
          </w:p>
        </w:tc>
        <w:tc>
          <w:tcPr>
            <w:tcW w:w="1229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color="auto" w:fill="FFFFFF" w:val="clear"/>
            <w:tcMar>
              <w:left w:w="30" w:type="dxa"/>
            </w:tcMar>
          </w:tcPr>
          <w:p>
            <w:pPr>
              <w:pStyle w:val="Style20"/>
              <w:jc w:val="center"/>
              <w:rPr/>
            </w:pPr>
            <w:r>
              <w:rPr/>
            </w:r>
          </w:p>
        </w:tc>
      </w:tr>
      <w:tr>
        <w:trPr>
          <w:trHeight w:val="259" w:hRule="atLeast"/>
        </w:trPr>
        <w:tc>
          <w:tcPr>
            <w:tcW w:w="107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FFFFFF" w:val="clear"/>
            <w:tcMar>
              <w:left w:w="30" w:type="dxa"/>
            </w:tcMar>
          </w:tcPr>
          <w:p>
            <w:pPr>
              <w:pStyle w:val="Normal"/>
              <w:suppressAutoHyphens w:val="true"/>
              <w:spacing w:lineRule="auto" w:line="240" w:before="0" w:after="20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cs="Times New Roman" w:ascii="Times New Roman" w:hAnsi="Times New Roman"/>
                <w:sz w:val="16"/>
                <w:lang w:eastAsia="en-US"/>
              </w:rPr>
              <w:t>1</w:t>
            </w:r>
          </w:p>
        </w:tc>
        <w:tc>
          <w:tcPr>
            <w:tcW w:w="79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FFFFFF" w:val="clear"/>
            <w:tcMar>
              <w:left w:w="30" w:type="dxa"/>
            </w:tcMar>
          </w:tcPr>
          <w:p>
            <w:pPr>
              <w:pStyle w:val="Normal"/>
              <w:suppressAutoHyphens w:val="true"/>
              <w:spacing w:lineRule="auto" w:line="240" w:before="0" w:after="20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cs="Times New Roman" w:ascii="Times New Roman" w:hAnsi="Times New Roman"/>
                <w:sz w:val="16"/>
                <w:lang w:eastAsia="en-US"/>
              </w:rPr>
              <w:t>2</w:t>
            </w:r>
          </w:p>
        </w:tc>
        <w:tc>
          <w:tcPr>
            <w:tcW w:w="6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FFFFFF" w:val="clear"/>
            <w:tcMar>
              <w:left w:w="30" w:type="dxa"/>
            </w:tcMar>
          </w:tcPr>
          <w:p>
            <w:pPr>
              <w:pStyle w:val="Normal"/>
              <w:suppressAutoHyphens w:val="true"/>
              <w:spacing w:lineRule="auto" w:line="240" w:before="0" w:after="20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cs="Times New Roman" w:ascii="Times New Roman" w:hAnsi="Times New Roman"/>
                <w:sz w:val="16"/>
                <w:lang w:eastAsia="en-US"/>
              </w:rPr>
              <w:t>3</w:t>
            </w:r>
          </w:p>
        </w:tc>
        <w:tc>
          <w:tcPr>
            <w:tcW w:w="5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FFFFFF" w:val="clear"/>
            <w:tcMar>
              <w:left w:w="30" w:type="dxa"/>
            </w:tcMar>
          </w:tcPr>
          <w:p>
            <w:pPr>
              <w:pStyle w:val="Normal"/>
              <w:suppressAutoHyphens w:val="true"/>
              <w:spacing w:lineRule="auto" w:line="240" w:before="0" w:after="20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cs="Times New Roman" w:ascii="Times New Roman" w:hAnsi="Times New Roman"/>
                <w:sz w:val="16"/>
                <w:lang w:eastAsia="en-US"/>
              </w:rPr>
              <w:t>4</w:t>
            </w:r>
          </w:p>
        </w:tc>
        <w:tc>
          <w:tcPr>
            <w:tcW w:w="80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FFFFFF" w:val="clear"/>
            <w:tcMar>
              <w:left w:w="30" w:type="dxa"/>
            </w:tcMar>
          </w:tcPr>
          <w:p>
            <w:pPr>
              <w:pStyle w:val="Normal"/>
              <w:suppressAutoHyphens w:val="true"/>
              <w:spacing w:lineRule="auto" w:line="240" w:before="0" w:after="20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cs="Times New Roman" w:ascii="Times New Roman" w:hAnsi="Times New Roman"/>
                <w:sz w:val="16"/>
                <w:lang w:eastAsia="en-US"/>
              </w:rPr>
              <w:t>5</w:t>
            </w:r>
          </w:p>
        </w:tc>
        <w:tc>
          <w:tcPr>
            <w:tcW w:w="9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FFFFFF" w:val="clear"/>
            <w:tcMar>
              <w:left w:w="30" w:type="dxa"/>
            </w:tcMar>
          </w:tcPr>
          <w:p>
            <w:pPr>
              <w:pStyle w:val="Normal"/>
              <w:suppressAutoHyphens w:val="true"/>
              <w:spacing w:lineRule="auto" w:line="240" w:before="0" w:after="20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cs="Times New Roman" w:ascii="Times New Roman" w:hAnsi="Times New Roman"/>
                <w:sz w:val="16"/>
                <w:lang w:eastAsia="en-US"/>
              </w:rPr>
              <w:t>6</w:t>
            </w:r>
          </w:p>
        </w:tc>
        <w:tc>
          <w:tcPr>
            <w:tcW w:w="628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FFFFFF" w:val="clear"/>
            <w:tcMar>
              <w:left w:w="30" w:type="dxa"/>
            </w:tcMar>
          </w:tcPr>
          <w:p>
            <w:pPr>
              <w:pStyle w:val="Normal"/>
              <w:suppressAutoHyphens w:val="true"/>
              <w:spacing w:lineRule="auto" w:line="240" w:before="0" w:after="20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cs="Times New Roman" w:ascii="Times New Roman" w:hAnsi="Times New Roman"/>
                <w:sz w:val="16"/>
                <w:lang w:eastAsia="en-US"/>
              </w:rPr>
              <w:t>7</w:t>
            </w:r>
          </w:p>
        </w:tc>
        <w:tc>
          <w:tcPr>
            <w:tcW w:w="79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FFFFFF" w:val="clear"/>
            <w:tcMar>
              <w:left w:w="30" w:type="dxa"/>
            </w:tcMar>
          </w:tcPr>
          <w:p>
            <w:pPr>
              <w:pStyle w:val="Normal"/>
              <w:suppressAutoHyphens w:val="true"/>
              <w:spacing w:lineRule="auto" w:line="240" w:before="0" w:after="20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cs="Times New Roman" w:ascii="Times New Roman" w:hAnsi="Times New Roman"/>
                <w:sz w:val="16"/>
                <w:lang w:eastAsia="en-US"/>
              </w:rPr>
              <w:t>8</w:t>
            </w:r>
          </w:p>
        </w:tc>
        <w:tc>
          <w:tcPr>
            <w:tcW w:w="79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FFFFFF" w:val="clear"/>
            <w:tcMar>
              <w:left w:w="30" w:type="dxa"/>
            </w:tcMar>
          </w:tcPr>
          <w:p>
            <w:pPr>
              <w:pStyle w:val="Normal"/>
              <w:suppressAutoHyphens w:val="true"/>
              <w:spacing w:lineRule="auto" w:line="240" w:before="0" w:after="20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cs="Times New Roman" w:ascii="Times New Roman" w:hAnsi="Times New Roman"/>
                <w:sz w:val="16"/>
                <w:lang w:eastAsia="en-US"/>
              </w:rPr>
              <w:t>9</w:t>
            </w:r>
          </w:p>
        </w:tc>
        <w:tc>
          <w:tcPr>
            <w:tcW w:w="740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FFFFFF" w:val="clear"/>
            <w:tcMar>
              <w:left w:w="30" w:type="dxa"/>
            </w:tcMar>
          </w:tcPr>
          <w:p>
            <w:pPr>
              <w:pStyle w:val="Normal"/>
              <w:suppressAutoHyphens w:val="true"/>
              <w:spacing w:lineRule="auto" w:line="240" w:before="0" w:after="20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cs="Times New Roman" w:ascii="Times New Roman" w:hAnsi="Times New Roman"/>
                <w:sz w:val="16"/>
                <w:lang w:eastAsia="en-US"/>
              </w:rPr>
              <w:t>10</w:t>
            </w:r>
          </w:p>
        </w:tc>
        <w:tc>
          <w:tcPr>
            <w:tcW w:w="907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FFFFFF" w:val="clear"/>
            <w:tcMar>
              <w:left w:w="30" w:type="dxa"/>
            </w:tcMar>
          </w:tcPr>
          <w:p>
            <w:pPr>
              <w:pStyle w:val="Normal"/>
              <w:suppressAutoHyphens w:val="true"/>
              <w:spacing w:lineRule="auto" w:line="240" w:before="0" w:after="20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cs="Times New Roman" w:ascii="Times New Roman" w:hAnsi="Times New Roman"/>
                <w:sz w:val="16"/>
                <w:lang w:eastAsia="en-US"/>
              </w:rPr>
              <w:t>11</w:t>
            </w:r>
          </w:p>
        </w:tc>
        <w:tc>
          <w:tcPr>
            <w:tcW w:w="1229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color="auto" w:fill="FFFFFF" w:val="clear"/>
            <w:tcMar>
              <w:left w:w="30" w:type="dxa"/>
            </w:tcMar>
          </w:tcPr>
          <w:p>
            <w:pPr>
              <w:pStyle w:val="Normal"/>
              <w:suppressAutoHyphens w:val="true"/>
              <w:spacing w:lineRule="auto" w:line="240" w:before="0" w:after="20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cs="Times New Roman" w:ascii="Times New Roman" w:hAnsi="Times New Roman"/>
                <w:sz w:val="16"/>
                <w:lang w:eastAsia="en-US"/>
              </w:rPr>
              <w:t>12</w:t>
            </w:r>
          </w:p>
        </w:tc>
      </w:tr>
      <w:tr>
        <w:trPr>
          <w:trHeight w:val="1023" w:hRule="atLeast"/>
        </w:trPr>
        <w:tc>
          <w:tcPr>
            <w:tcW w:w="107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FFFFFF" w:val="clear"/>
            <w:tcMar>
              <w:left w:w="30" w:type="dxa"/>
            </w:tcMar>
          </w:tcPr>
          <w:p>
            <w:pPr>
              <w:pStyle w:val="Normal"/>
              <w:suppressAutoHyphens w:val="true"/>
              <w:spacing w:lineRule="auto" w:line="240" w:before="0" w:after="20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Фамилия, имя, отчество лица, замещающего соответствующую должность</w:t>
            </w:r>
          </w:p>
        </w:tc>
        <w:tc>
          <w:tcPr>
            <w:tcW w:w="79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FFFFFF" w:val="clear"/>
            <w:tcMar>
              <w:left w:w="30" w:type="dxa"/>
            </w:tcMar>
          </w:tcPr>
          <w:p>
            <w:pPr>
              <w:pStyle w:val="Normal"/>
              <w:suppressAutoHyphens w:val="true"/>
              <w:spacing w:lineRule="auto" w:line="240" w:before="0" w:after="20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cs="Times New Roman" w:ascii="Times New Roman" w:hAnsi="Times New Roman"/>
                <w:lang w:eastAsia="zh-CN"/>
              </w:rPr>
            </w:r>
          </w:p>
        </w:tc>
        <w:tc>
          <w:tcPr>
            <w:tcW w:w="6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FFFFFF" w:val="clear"/>
            <w:tcMar>
              <w:left w:w="30" w:type="dxa"/>
            </w:tcMar>
          </w:tcPr>
          <w:p>
            <w:pPr>
              <w:pStyle w:val="Normal"/>
              <w:suppressAutoHyphens w:val="true"/>
              <w:spacing w:lineRule="auto" w:line="240" w:before="0" w:after="20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cs="Times New Roman" w:ascii="Times New Roman" w:hAnsi="Times New Roman"/>
                <w:lang w:eastAsia="zh-CN"/>
              </w:rPr>
            </w:r>
          </w:p>
        </w:tc>
        <w:tc>
          <w:tcPr>
            <w:tcW w:w="5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FFFFFF" w:val="clear"/>
            <w:tcMar>
              <w:left w:w="30" w:type="dxa"/>
            </w:tcMar>
          </w:tcPr>
          <w:p>
            <w:pPr>
              <w:pStyle w:val="Normal"/>
              <w:suppressAutoHyphens w:val="true"/>
              <w:spacing w:lineRule="auto" w:line="240" w:before="0" w:after="20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cs="Times New Roman" w:ascii="Times New Roman" w:hAnsi="Times New Roman"/>
                <w:lang w:eastAsia="zh-CN"/>
              </w:rPr>
            </w:r>
          </w:p>
        </w:tc>
        <w:tc>
          <w:tcPr>
            <w:tcW w:w="80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FFFFFF" w:val="clear"/>
            <w:tcMar>
              <w:left w:w="30" w:type="dxa"/>
            </w:tcMar>
          </w:tcPr>
          <w:p>
            <w:pPr>
              <w:pStyle w:val="Normal"/>
              <w:suppressAutoHyphens w:val="true"/>
              <w:spacing w:lineRule="auto" w:line="240" w:before="0" w:after="20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cs="Times New Roman" w:ascii="Times New Roman" w:hAnsi="Times New Roman"/>
                <w:lang w:eastAsia="zh-CN"/>
              </w:rPr>
            </w:r>
          </w:p>
        </w:tc>
        <w:tc>
          <w:tcPr>
            <w:tcW w:w="9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FFFFFF" w:val="clear"/>
            <w:tcMar>
              <w:left w:w="30" w:type="dxa"/>
            </w:tcMar>
          </w:tcPr>
          <w:p>
            <w:pPr>
              <w:pStyle w:val="Normal"/>
              <w:suppressAutoHyphens w:val="true"/>
              <w:spacing w:lineRule="auto" w:line="240" w:before="0" w:after="20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cs="Times New Roman" w:ascii="Times New Roman" w:hAnsi="Times New Roman"/>
                <w:lang w:eastAsia="zh-CN"/>
              </w:rPr>
            </w:r>
          </w:p>
        </w:tc>
        <w:tc>
          <w:tcPr>
            <w:tcW w:w="628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FFFFFF" w:val="clear"/>
            <w:tcMar>
              <w:left w:w="30" w:type="dxa"/>
            </w:tcMar>
          </w:tcPr>
          <w:p>
            <w:pPr>
              <w:pStyle w:val="Normal"/>
              <w:suppressAutoHyphens w:val="true"/>
              <w:spacing w:lineRule="auto" w:line="240" w:before="0" w:after="20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cs="Times New Roman" w:ascii="Times New Roman" w:hAnsi="Times New Roman"/>
                <w:lang w:eastAsia="zh-CN"/>
              </w:rPr>
            </w:r>
          </w:p>
        </w:tc>
        <w:tc>
          <w:tcPr>
            <w:tcW w:w="79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FFFFFF" w:val="clear"/>
            <w:tcMar>
              <w:left w:w="30" w:type="dxa"/>
            </w:tcMar>
          </w:tcPr>
          <w:p>
            <w:pPr>
              <w:pStyle w:val="Normal"/>
              <w:suppressAutoHyphens w:val="true"/>
              <w:spacing w:lineRule="auto" w:line="240" w:before="0" w:after="20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cs="Times New Roman" w:ascii="Times New Roman" w:hAnsi="Times New Roman"/>
                <w:lang w:eastAsia="zh-CN"/>
              </w:rPr>
            </w:r>
          </w:p>
        </w:tc>
        <w:tc>
          <w:tcPr>
            <w:tcW w:w="79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FFFFFF" w:val="clear"/>
            <w:tcMar>
              <w:left w:w="30" w:type="dxa"/>
            </w:tcMar>
          </w:tcPr>
          <w:p>
            <w:pPr>
              <w:pStyle w:val="Normal"/>
              <w:suppressAutoHyphens w:val="true"/>
              <w:spacing w:lineRule="auto" w:line="240" w:before="0" w:after="20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cs="Times New Roman" w:ascii="Times New Roman" w:hAnsi="Times New Roman"/>
                <w:lang w:eastAsia="zh-CN"/>
              </w:rPr>
            </w:r>
          </w:p>
        </w:tc>
        <w:tc>
          <w:tcPr>
            <w:tcW w:w="740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FFFFFF" w:val="clear"/>
            <w:tcMar>
              <w:left w:w="30" w:type="dxa"/>
            </w:tcMar>
          </w:tcPr>
          <w:p>
            <w:pPr>
              <w:pStyle w:val="Normal"/>
              <w:suppressAutoHyphens w:val="true"/>
              <w:spacing w:lineRule="auto" w:line="240" w:before="0" w:after="20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cs="Times New Roman" w:ascii="Times New Roman" w:hAnsi="Times New Roman"/>
                <w:lang w:eastAsia="zh-CN"/>
              </w:rPr>
            </w:r>
          </w:p>
        </w:tc>
        <w:tc>
          <w:tcPr>
            <w:tcW w:w="907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FFFFFF" w:val="clear"/>
            <w:tcMar>
              <w:left w:w="30" w:type="dxa"/>
            </w:tcMar>
          </w:tcPr>
          <w:p>
            <w:pPr>
              <w:pStyle w:val="Normal"/>
              <w:suppressAutoHyphens w:val="true"/>
              <w:spacing w:lineRule="auto" w:line="240" w:before="0" w:after="20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cs="Times New Roman" w:ascii="Times New Roman" w:hAnsi="Times New Roman"/>
                <w:lang w:eastAsia="zh-CN"/>
              </w:rPr>
            </w:r>
          </w:p>
        </w:tc>
        <w:tc>
          <w:tcPr>
            <w:tcW w:w="1229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color="auto" w:fill="FFFFFF" w:val="clear"/>
            <w:tcMar>
              <w:left w:w="30" w:type="dxa"/>
            </w:tcMar>
          </w:tcPr>
          <w:p>
            <w:pPr>
              <w:pStyle w:val="Normal"/>
              <w:suppressAutoHyphens w:val="true"/>
              <w:spacing w:lineRule="auto" w:line="240" w:before="0" w:after="20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cs="Times New Roman" w:ascii="Times New Roman" w:hAnsi="Times New Roman"/>
                <w:lang w:eastAsia="zh-CN"/>
              </w:rPr>
            </w:r>
          </w:p>
        </w:tc>
      </w:tr>
      <w:tr>
        <w:trPr/>
        <w:tc>
          <w:tcPr>
            <w:tcW w:w="107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FFFFFF" w:val="clear"/>
            <w:tcMar>
              <w:left w:w="30" w:type="dxa"/>
            </w:tcMar>
          </w:tcPr>
          <w:p>
            <w:pPr>
              <w:pStyle w:val="Normal"/>
              <w:suppressAutoHyphens w:val="true"/>
              <w:spacing w:lineRule="auto" w:line="240" w:before="0" w:after="20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 xml:space="preserve">Супруга (супруг) (без указания Ф.И.О., даты рождения, адреса и иных персональных данных) </w:t>
            </w:r>
          </w:p>
        </w:tc>
        <w:tc>
          <w:tcPr>
            <w:tcW w:w="79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FFFFFF" w:val="clear"/>
            <w:tcMar>
              <w:left w:w="30" w:type="dxa"/>
            </w:tcMar>
          </w:tcPr>
          <w:p>
            <w:pPr>
              <w:pStyle w:val="Normal"/>
              <w:suppressAutoHyphens w:val="true"/>
              <w:spacing w:lineRule="auto" w:line="240" w:before="0" w:after="20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cs="Times New Roman" w:ascii="Times New Roman" w:hAnsi="Times New Roman"/>
                <w:lang w:eastAsia="zh-CN"/>
              </w:rPr>
            </w:r>
          </w:p>
        </w:tc>
        <w:tc>
          <w:tcPr>
            <w:tcW w:w="6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FFFFFF" w:val="clear"/>
            <w:tcMar>
              <w:left w:w="30" w:type="dxa"/>
            </w:tcMar>
          </w:tcPr>
          <w:p>
            <w:pPr>
              <w:pStyle w:val="Normal"/>
              <w:suppressAutoHyphens w:val="true"/>
              <w:spacing w:lineRule="auto" w:line="240" w:before="0" w:after="20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cs="Times New Roman" w:ascii="Times New Roman" w:hAnsi="Times New Roman"/>
                <w:lang w:eastAsia="zh-CN"/>
              </w:rPr>
            </w:r>
          </w:p>
        </w:tc>
        <w:tc>
          <w:tcPr>
            <w:tcW w:w="5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FFFFFF" w:val="clear"/>
            <w:tcMar>
              <w:left w:w="30" w:type="dxa"/>
            </w:tcMar>
          </w:tcPr>
          <w:p>
            <w:pPr>
              <w:pStyle w:val="Normal"/>
              <w:suppressAutoHyphens w:val="true"/>
              <w:spacing w:lineRule="auto" w:line="240" w:before="0" w:after="20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cs="Times New Roman" w:ascii="Times New Roman" w:hAnsi="Times New Roman"/>
                <w:lang w:eastAsia="zh-CN"/>
              </w:rPr>
            </w:r>
          </w:p>
        </w:tc>
        <w:tc>
          <w:tcPr>
            <w:tcW w:w="80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FFFFFF" w:val="clear"/>
            <w:tcMar>
              <w:left w:w="30" w:type="dxa"/>
            </w:tcMar>
          </w:tcPr>
          <w:p>
            <w:pPr>
              <w:pStyle w:val="Normal"/>
              <w:suppressAutoHyphens w:val="true"/>
              <w:spacing w:lineRule="auto" w:line="240" w:before="0" w:after="20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cs="Times New Roman" w:ascii="Times New Roman" w:hAnsi="Times New Roman"/>
                <w:lang w:eastAsia="zh-CN"/>
              </w:rPr>
            </w:r>
          </w:p>
        </w:tc>
        <w:tc>
          <w:tcPr>
            <w:tcW w:w="9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FFFFFF" w:val="clear"/>
            <w:tcMar>
              <w:left w:w="30" w:type="dxa"/>
            </w:tcMar>
          </w:tcPr>
          <w:p>
            <w:pPr>
              <w:pStyle w:val="Normal"/>
              <w:suppressAutoHyphens w:val="true"/>
              <w:spacing w:lineRule="auto" w:line="240" w:before="0" w:after="20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cs="Times New Roman" w:ascii="Times New Roman" w:hAnsi="Times New Roman"/>
                <w:lang w:eastAsia="zh-CN"/>
              </w:rPr>
            </w:r>
          </w:p>
        </w:tc>
        <w:tc>
          <w:tcPr>
            <w:tcW w:w="628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FFFFFF" w:val="clear"/>
            <w:tcMar>
              <w:left w:w="30" w:type="dxa"/>
            </w:tcMar>
          </w:tcPr>
          <w:p>
            <w:pPr>
              <w:pStyle w:val="Normal"/>
              <w:suppressAutoHyphens w:val="true"/>
              <w:spacing w:lineRule="auto" w:line="240" w:before="0" w:after="20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cs="Times New Roman" w:ascii="Times New Roman" w:hAnsi="Times New Roman"/>
                <w:lang w:eastAsia="zh-CN"/>
              </w:rPr>
            </w:r>
          </w:p>
        </w:tc>
        <w:tc>
          <w:tcPr>
            <w:tcW w:w="79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FFFFFF" w:val="clear"/>
            <w:tcMar>
              <w:left w:w="30" w:type="dxa"/>
            </w:tcMar>
          </w:tcPr>
          <w:p>
            <w:pPr>
              <w:pStyle w:val="Normal"/>
              <w:suppressAutoHyphens w:val="true"/>
              <w:spacing w:lineRule="auto" w:line="240" w:before="0" w:after="20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cs="Times New Roman" w:ascii="Times New Roman" w:hAnsi="Times New Roman"/>
                <w:lang w:eastAsia="zh-CN"/>
              </w:rPr>
            </w:r>
          </w:p>
        </w:tc>
        <w:tc>
          <w:tcPr>
            <w:tcW w:w="79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FFFFFF" w:val="clear"/>
            <w:tcMar>
              <w:left w:w="30" w:type="dxa"/>
            </w:tcMar>
          </w:tcPr>
          <w:p>
            <w:pPr>
              <w:pStyle w:val="Normal"/>
              <w:suppressAutoHyphens w:val="true"/>
              <w:spacing w:lineRule="auto" w:line="240" w:before="0" w:after="20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cs="Times New Roman" w:ascii="Times New Roman" w:hAnsi="Times New Roman"/>
                <w:lang w:eastAsia="zh-CN"/>
              </w:rPr>
            </w:r>
          </w:p>
        </w:tc>
        <w:tc>
          <w:tcPr>
            <w:tcW w:w="740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FFFFFF" w:val="clear"/>
            <w:tcMar>
              <w:left w:w="30" w:type="dxa"/>
            </w:tcMar>
          </w:tcPr>
          <w:p>
            <w:pPr>
              <w:pStyle w:val="Normal"/>
              <w:suppressAutoHyphens w:val="true"/>
              <w:spacing w:lineRule="auto" w:line="240" w:before="0" w:after="20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cs="Times New Roman" w:ascii="Times New Roman" w:hAnsi="Times New Roman"/>
                <w:lang w:eastAsia="zh-CN"/>
              </w:rPr>
            </w:r>
          </w:p>
        </w:tc>
        <w:tc>
          <w:tcPr>
            <w:tcW w:w="907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FFFFFF" w:val="clear"/>
            <w:tcMar>
              <w:left w:w="30" w:type="dxa"/>
            </w:tcMar>
          </w:tcPr>
          <w:p>
            <w:pPr>
              <w:pStyle w:val="Normal"/>
              <w:suppressAutoHyphens w:val="true"/>
              <w:spacing w:lineRule="auto" w:line="240" w:before="0" w:after="20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cs="Times New Roman" w:ascii="Times New Roman" w:hAnsi="Times New Roman"/>
                <w:lang w:eastAsia="zh-CN"/>
              </w:rPr>
            </w:r>
          </w:p>
        </w:tc>
        <w:tc>
          <w:tcPr>
            <w:tcW w:w="1229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color="auto" w:fill="FFFFFF" w:val="clear"/>
            <w:tcMar>
              <w:left w:w="30" w:type="dxa"/>
            </w:tcMar>
          </w:tcPr>
          <w:p>
            <w:pPr>
              <w:pStyle w:val="Normal"/>
              <w:suppressAutoHyphens w:val="true"/>
              <w:spacing w:lineRule="auto" w:line="240" w:before="0" w:after="20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cs="Times New Roman" w:ascii="Times New Roman" w:hAnsi="Times New Roman"/>
                <w:lang w:eastAsia="zh-CN"/>
              </w:rPr>
            </w:r>
          </w:p>
        </w:tc>
      </w:tr>
      <w:tr>
        <w:trPr/>
        <w:tc>
          <w:tcPr>
            <w:tcW w:w="107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FFFFFF" w:val="clear"/>
            <w:tcMar>
              <w:left w:w="30" w:type="dxa"/>
            </w:tcMar>
          </w:tcPr>
          <w:p>
            <w:pPr>
              <w:pStyle w:val="Normal"/>
              <w:suppressAutoHyphens w:val="true"/>
              <w:spacing w:lineRule="auto" w:line="240" w:before="0" w:after="20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Несовершеннолетний ребенок (без указания Ф.И.О., даты рождения, адреса и иных персональных данных)</w:t>
            </w:r>
          </w:p>
        </w:tc>
        <w:tc>
          <w:tcPr>
            <w:tcW w:w="79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FFFFFF" w:val="clear"/>
            <w:tcMar>
              <w:left w:w="30" w:type="dxa"/>
            </w:tcMar>
          </w:tcPr>
          <w:p>
            <w:pPr>
              <w:pStyle w:val="Normal"/>
              <w:suppressAutoHyphens w:val="true"/>
              <w:spacing w:lineRule="auto" w:line="240" w:before="0" w:after="20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cs="Times New Roman" w:ascii="Times New Roman" w:hAnsi="Times New Roman"/>
                <w:lang w:eastAsia="zh-CN"/>
              </w:rPr>
            </w:r>
          </w:p>
        </w:tc>
        <w:tc>
          <w:tcPr>
            <w:tcW w:w="6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FFFFFF" w:val="clear"/>
            <w:tcMar>
              <w:left w:w="30" w:type="dxa"/>
            </w:tcMar>
          </w:tcPr>
          <w:p>
            <w:pPr>
              <w:pStyle w:val="Normal"/>
              <w:suppressAutoHyphens w:val="true"/>
              <w:spacing w:lineRule="auto" w:line="240" w:before="0" w:after="20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cs="Times New Roman" w:ascii="Times New Roman" w:hAnsi="Times New Roman"/>
                <w:lang w:eastAsia="zh-CN"/>
              </w:rPr>
            </w:r>
          </w:p>
        </w:tc>
        <w:tc>
          <w:tcPr>
            <w:tcW w:w="5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FFFFFF" w:val="clear"/>
            <w:tcMar>
              <w:left w:w="30" w:type="dxa"/>
            </w:tcMar>
          </w:tcPr>
          <w:p>
            <w:pPr>
              <w:pStyle w:val="Normal"/>
              <w:suppressAutoHyphens w:val="true"/>
              <w:spacing w:lineRule="auto" w:line="240" w:before="0" w:after="20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cs="Times New Roman" w:ascii="Times New Roman" w:hAnsi="Times New Roman"/>
                <w:lang w:eastAsia="zh-CN"/>
              </w:rPr>
            </w:r>
          </w:p>
        </w:tc>
        <w:tc>
          <w:tcPr>
            <w:tcW w:w="80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FFFFFF" w:val="clear"/>
            <w:tcMar>
              <w:left w:w="30" w:type="dxa"/>
            </w:tcMar>
          </w:tcPr>
          <w:p>
            <w:pPr>
              <w:pStyle w:val="Normal"/>
              <w:suppressAutoHyphens w:val="true"/>
              <w:spacing w:lineRule="auto" w:line="240" w:before="0" w:after="20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cs="Times New Roman" w:ascii="Times New Roman" w:hAnsi="Times New Roman"/>
                <w:lang w:eastAsia="zh-CN"/>
              </w:rPr>
            </w:r>
          </w:p>
        </w:tc>
        <w:tc>
          <w:tcPr>
            <w:tcW w:w="9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FFFFFF" w:val="clear"/>
            <w:tcMar>
              <w:left w:w="30" w:type="dxa"/>
            </w:tcMar>
          </w:tcPr>
          <w:p>
            <w:pPr>
              <w:pStyle w:val="Normal"/>
              <w:suppressAutoHyphens w:val="true"/>
              <w:spacing w:lineRule="auto" w:line="240" w:before="0" w:after="20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cs="Times New Roman" w:ascii="Times New Roman" w:hAnsi="Times New Roman"/>
                <w:lang w:eastAsia="zh-CN"/>
              </w:rPr>
            </w:r>
          </w:p>
        </w:tc>
        <w:tc>
          <w:tcPr>
            <w:tcW w:w="628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FFFFFF" w:val="clear"/>
            <w:tcMar>
              <w:left w:w="30" w:type="dxa"/>
            </w:tcMar>
          </w:tcPr>
          <w:p>
            <w:pPr>
              <w:pStyle w:val="Normal"/>
              <w:suppressAutoHyphens w:val="true"/>
              <w:spacing w:lineRule="auto" w:line="240" w:before="0" w:after="20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cs="Times New Roman" w:ascii="Times New Roman" w:hAnsi="Times New Roman"/>
                <w:lang w:eastAsia="zh-CN"/>
              </w:rPr>
            </w:r>
          </w:p>
        </w:tc>
        <w:tc>
          <w:tcPr>
            <w:tcW w:w="79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FFFFFF" w:val="clear"/>
            <w:tcMar>
              <w:left w:w="30" w:type="dxa"/>
            </w:tcMar>
          </w:tcPr>
          <w:p>
            <w:pPr>
              <w:pStyle w:val="Normal"/>
              <w:suppressAutoHyphens w:val="true"/>
              <w:spacing w:lineRule="auto" w:line="240" w:before="0" w:after="20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cs="Times New Roman" w:ascii="Times New Roman" w:hAnsi="Times New Roman"/>
                <w:lang w:eastAsia="zh-CN"/>
              </w:rPr>
            </w:r>
          </w:p>
        </w:tc>
        <w:tc>
          <w:tcPr>
            <w:tcW w:w="79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FFFFFF" w:val="clear"/>
            <w:tcMar>
              <w:left w:w="30" w:type="dxa"/>
            </w:tcMar>
          </w:tcPr>
          <w:p>
            <w:pPr>
              <w:pStyle w:val="Normal"/>
              <w:suppressAutoHyphens w:val="true"/>
              <w:spacing w:lineRule="auto" w:line="240" w:before="0" w:after="20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cs="Times New Roman" w:ascii="Times New Roman" w:hAnsi="Times New Roman"/>
                <w:lang w:eastAsia="zh-CN"/>
              </w:rPr>
            </w:r>
          </w:p>
        </w:tc>
        <w:tc>
          <w:tcPr>
            <w:tcW w:w="740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FFFFFF" w:val="clear"/>
            <w:tcMar>
              <w:left w:w="30" w:type="dxa"/>
            </w:tcMar>
          </w:tcPr>
          <w:p>
            <w:pPr>
              <w:pStyle w:val="Normal"/>
              <w:suppressAutoHyphens w:val="true"/>
              <w:spacing w:lineRule="auto" w:line="240" w:before="0" w:after="20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cs="Times New Roman" w:ascii="Times New Roman" w:hAnsi="Times New Roman"/>
                <w:lang w:eastAsia="zh-CN"/>
              </w:rPr>
            </w:r>
          </w:p>
        </w:tc>
        <w:tc>
          <w:tcPr>
            <w:tcW w:w="907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FFFFFF" w:val="clear"/>
            <w:tcMar>
              <w:left w:w="30" w:type="dxa"/>
            </w:tcMar>
          </w:tcPr>
          <w:p>
            <w:pPr>
              <w:pStyle w:val="Normal"/>
              <w:suppressAutoHyphens w:val="true"/>
              <w:spacing w:lineRule="auto" w:line="240" w:before="0" w:after="20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cs="Times New Roman" w:ascii="Times New Roman" w:hAnsi="Times New Roman"/>
                <w:lang w:eastAsia="zh-CN"/>
              </w:rPr>
            </w:r>
          </w:p>
        </w:tc>
        <w:tc>
          <w:tcPr>
            <w:tcW w:w="1229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color="auto" w:fill="FFFFFF" w:val="clear"/>
            <w:tcMar>
              <w:left w:w="30" w:type="dxa"/>
            </w:tcMar>
          </w:tcPr>
          <w:p>
            <w:pPr>
              <w:pStyle w:val="Normal"/>
              <w:suppressAutoHyphens w:val="true"/>
              <w:spacing w:lineRule="auto" w:line="240" w:before="0" w:after="200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cs="Times New Roman" w:ascii="Times New Roman" w:hAnsi="Times New Roman"/>
                <w:lang w:eastAsia="zh-CN"/>
              </w:rPr>
            </w:r>
          </w:p>
        </w:tc>
      </w:tr>
    </w:tbl>
    <w:p>
      <w:pPr>
        <w:pStyle w:val="Normal"/>
        <w:tabs>
          <w:tab w:val="right" w:pos="900" w:leader="none"/>
        </w:tabs>
        <w:jc w:val="center"/>
        <w:rPr>
          <w:b/>
          <w:b/>
        </w:rPr>
      </w:pPr>
      <w:r>
        <w:rPr>
          <w:b/>
        </w:rPr>
      </w:r>
    </w:p>
    <w:p>
      <w:pPr>
        <w:pStyle w:val="Normal"/>
        <w:tabs>
          <w:tab w:val="right" w:pos="900" w:leader="none"/>
        </w:tabs>
        <w:spacing w:before="0" w:after="200"/>
        <w:jc w:val="center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86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Cs w:val="22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00000A"/>
      <w:sz w:val="22"/>
      <w:szCs w:val="22"/>
      <w:lang w:val="ru-RU" w:eastAsia="ru-RU" w:bidi="ar-SA"/>
    </w:rPr>
  </w:style>
  <w:style w:type="paragraph" w:styleId="1">
    <w:name w:val="Heading 1"/>
    <w:basedOn w:val="Normal"/>
    <w:link w:val="10"/>
    <w:qFormat/>
    <w:rsid w:val="00671634"/>
    <w:pPr>
      <w:keepNext/>
      <w:spacing w:lineRule="auto" w:line="240" w:before="0" w:after="0"/>
      <w:outlineLvl w:val="0"/>
    </w:pPr>
    <w:rPr>
      <w:rFonts w:ascii="Times New Roman" w:hAnsi="Times New Roman" w:eastAsia="Times New Roman" w:cs="Times New Roman"/>
      <w:sz w:val="28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1"/>
    <w:qFormat/>
    <w:rsid w:val="00671634"/>
    <w:rPr>
      <w:rFonts w:ascii="Times New Roman" w:hAnsi="Times New Roman" w:eastAsia="Times New Roman" w:cs="Times New Roman"/>
      <w:sz w:val="28"/>
      <w:szCs w:val="20"/>
    </w:rPr>
  </w:style>
  <w:style w:type="character" w:styleId="Style13" w:customStyle="1">
    <w:name w:val="Основной текст_"/>
    <w:qFormat/>
    <w:rsid w:val="00671634"/>
    <w:rPr>
      <w:sz w:val="27"/>
      <w:szCs w:val="27"/>
      <w:shd w:fill="FFFFFF" w:val="clear"/>
    </w:rPr>
  </w:style>
  <w:style w:type="character" w:styleId="Style14" w:customStyle="1">
    <w:name w:val="Текст выноски Знак"/>
    <w:basedOn w:val="DefaultParagraphFont"/>
    <w:link w:val="a5"/>
    <w:uiPriority w:val="99"/>
    <w:semiHidden/>
    <w:qFormat/>
    <w:rsid w:val="00671634"/>
    <w:rPr>
      <w:rFonts w:ascii="Tahoma" w:hAnsi="Tahoma" w:cs="Tahoma"/>
      <w:sz w:val="16"/>
      <w:szCs w:val="16"/>
    </w:rPr>
  </w:style>
  <w:style w:type="paragraph" w:styleId="Style15">
    <w:name w:val="Заголовок"/>
    <w:basedOn w:val="Normal"/>
    <w:next w:val="Style16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6">
    <w:name w:val="Body Text"/>
    <w:basedOn w:val="Normal"/>
    <w:pPr>
      <w:spacing w:lineRule="auto" w:line="288" w:before="0" w:after="140"/>
    </w:pPr>
    <w:rPr/>
  </w:style>
  <w:style w:type="paragraph" w:styleId="Style17">
    <w:name w:val="List"/>
    <w:basedOn w:val="Style16"/>
    <w:pPr/>
    <w:rPr>
      <w:rFonts w:cs="Mang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Mangal"/>
    </w:rPr>
  </w:style>
  <w:style w:type="paragraph" w:styleId="Style20" w:customStyle="1">
    <w:name w:val="Содержимое таблицы"/>
    <w:basedOn w:val="Normal"/>
    <w:qFormat/>
    <w:rsid w:val="00671634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imes New Roman"/>
      <w:sz w:val="20"/>
      <w:szCs w:val="20"/>
      <w:lang w:eastAsia="zh-CN"/>
    </w:rPr>
  </w:style>
  <w:style w:type="paragraph" w:styleId="BalloonText">
    <w:name w:val="Balloon Text"/>
    <w:basedOn w:val="Normal"/>
    <w:link w:val="a6"/>
    <w:uiPriority w:val="99"/>
    <w:semiHidden/>
    <w:unhideWhenUsed/>
    <w:qFormat/>
    <w:rsid w:val="00671634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Application>LibreOffice/5.3.0.3$Windows_X86_64 LibreOffice_project/7074905676c47b82bbcfbea1aeefc84afe1c50e1</Application>
  <Pages>3</Pages>
  <Words>483</Words>
  <Characters>3385</Characters>
  <CharactersWithSpaces>4086</CharactersWithSpaces>
  <Paragraphs>59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2021-08-31T10:31:00Z</dcterms:created>
  <dc:creator>user</dc:creator>
  <dc:description/>
  <dc:language>ru-RU</dc:language>
  <cp:lastModifiedBy/>
  <cp:lastPrinted>2021-09-01T10:42:18Z</cp:lastPrinted>
  <dcterms:modified xsi:type="dcterms:W3CDTF">2021-09-01T10:46:15Z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