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29D" w:rsidRPr="00AF629D" w:rsidRDefault="00AF629D" w:rsidP="007C03F6">
      <w:pPr>
        <w:spacing w:after="4" w:line="268" w:lineRule="auto"/>
        <w:ind w:right="275"/>
        <w:jc w:val="right"/>
        <w:rPr>
          <w:rFonts w:ascii="Times New Roman" w:eastAsia="Times New Roman" w:hAnsi="Times New Roman" w:cs="Times New Roman"/>
          <w:color w:val="000000"/>
          <w:sz w:val="24"/>
          <w:lang w:eastAsia="ru-RU"/>
        </w:rPr>
      </w:pPr>
    </w:p>
    <w:p w:rsidR="00E402E4" w:rsidRDefault="00E402E4" w:rsidP="00E402E4">
      <w:pPr>
        <w:tabs>
          <w:tab w:val="right" w:pos="900"/>
        </w:tabs>
        <w:spacing w:after="0" w:line="240" w:lineRule="auto"/>
        <w:jc w:val="center"/>
        <w:rPr>
          <w:rFonts w:ascii="Times New Roman" w:hAnsi="Times New Roman" w:cs="Times New Roman"/>
          <w:b/>
          <w:sz w:val="24"/>
          <w:szCs w:val="24"/>
        </w:rPr>
      </w:pPr>
      <w:r>
        <w:rPr>
          <w:noProof/>
          <w:lang w:eastAsia="ru-RU"/>
        </w:rPr>
        <w:drawing>
          <wp:inline distT="0" distB="0" distL="0" distR="0" wp14:anchorId="6682E348" wp14:editId="4656324C">
            <wp:extent cx="659130" cy="813435"/>
            <wp:effectExtent l="0" t="0" r="0" b="0"/>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8"/>
                    <a:stretch>
                      <a:fillRect/>
                    </a:stretch>
                  </pic:blipFill>
                  <pic:spPr bwMode="auto">
                    <a:xfrm>
                      <a:off x="0" y="0"/>
                      <a:ext cx="659130" cy="813435"/>
                    </a:xfrm>
                    <a:prstGeom prst="rect">
                      <a:avLst/>
                    </a:prstGeom>
                  </pic:spPr>
                </pic:pic>
              </a:graphicData>
            </a:graphic>
          </wp:inline>
        </w:drawing>
      </w:r>
    </w:p>
    <w:p w:rsidR="00E402E4" w:rsidRDefault="00E402E4" w:rsidP="00E402E4">
      <w:pPr>
        <w:spacing w:after="0" w:line="240" w:lineRule="auto"/>
        <w:jc w:val="center"/>
        <w:rPr>
          <w:rFonts w:ascii="Times New Roman" w:hAnsi="Times New Roman"/>
          <w:sz w:val="26"/>
          <w:szCs w:val="26"/>
        </w:rPr>
      </w:pPr>
      <w:r>
        <w:rPr>
          <w:rFonts w:ascii="Times New Roman" w:hAnsi="Times New Roman" w:cs="Times New Roman"/>
          <w:b/>
          <w:sz w:val="26"/>
          <w:szCs w:val="26"/>
        </w:rPr>
        <w:t xml:space="preserve">АДМИНИСТРАЦИЯ МУНИЦИПАЛЬНОГО ОБРАЗОВАНИЯ </w:t>
      </w:r>
    </w:p>
    <w:p w:rsidR="00E402E4" w:rsidRDefault="00E402E4" w:rsidP="00E402E4">
      <w:pPr>
        <w:spacing w:after="0" w:line="240" w:lineRule="auto"/>
        <w:jc w:val="center"/>
        <w:rPr>
          <w:rFonts w:ascii="Times New Roman" w:hAnsi="Times New Roman"/>
          <w:sz w:val="26"/>
          <w:szCs w:val="26"/>
        </w:rPr>
      </w:pPr>
      <w:r>
        <w:rPr>
          <w:rFonts w:ascii="Times New Roman" w:hAnsi="Times New Roman" w:cs="Times New Roman"/>
          <w:b/>
          <w:sz w:val="26"/>
          <w:szCs w:val="26"/>
        </w:rPr>
        <w:t>ЗАЛЕСОВСКИЙ СЕЛЬСОВЕТ</w:t>
      </w:r>
    </w:p>
    <w:p w:rsidR="00E402E4" w:rsidRDefault="00E402E4" w:rsidP="00E402E4">
      <w:pPr>
        <w:tabs>
          <w:tab w:val="right" w:pos="900"/>
        </w:tabs>
        <w:spacing w:after="0" w:line="240" w:lineRule="auto"/>
        <w:jc w:val="center"/>
        <w:rPr>
          <w:rFonts w:ascii="Times New Roman" w:hAnsi="Times New Roman" w:cs="Times New Roman"/>
          <w:sz w:val="24"/>
          <w:szCs w:val="24"/>
        </w:rPr>
      </w:pPr>
      <w:r>
        <w:rPr>
          <w:rFonts w:ascii="Times New Roman" w:hAnsi="Times New Roman" w:cs="Times New Roman"/>
          <w:b/>
          <w:caps/>
          <w:sz w:val="26"/>
          <w:szCs w:val="26"/>
        </w:rPr>
        <w:t>КрасногвардейскОГО районА оренбургской</w:t>
      </w:r>
      <w:r>
        <w:rPr>
          <w:rFonts w:ascii="Times New Roman" w:hAnsi="Times New Roman" w:cs="Times New Roman"/>
          <w:b/>
          <w:sz w:val="26"/>
          <w:szCs w:val="26"/>
        </w:rPr>
        <w:t xml:space="preserve"> ОБЛАСТИ</w:t>
      </w:r>
    </w:p>
    <w:p w:rsidR="00E402E4" w:rsidRDefault="00E402E4" w:rsidP="00E402E4">
      <w:pPr>
        <w:tabs>
          <w:tab w:val="right" w:pos="900"/>
        </w:tabs>
        <w:spacing w:after="0" w:line="240" w:lineRule="auto"/>
        <w:jc w:val="center"/>
        <w:rPr>
          <w:rFonts w:ascii="Times New Roman" w:hAnsi="Times New Roman" w:cs="Times New Roman"/>
          <w:b/>
          <w:sz w:val="26"/>
          <w:szCs w:val="26"/>
        </w:rPr>
      </w:pPr>
    </w:p>
    <w:p w:rsidR="00E402E4" w:rsidRDefault="00E402E4" w:rsidP="00E402E4">
      <w:pPr>
        <w:pStyle w:val="1"/>
        <w:tabs>
          <w:tab w:val="right" w:pos="0"/>
        </w:tabs>
        <w:rPr>
          <w:sz w:val="26"/>
          <w:szCs w:val="26"/>
        </w:rPr>
      </w:pPr>
      <w:r>
        <w:rPr>
          <w:sz w:val="26"/>
          <w:szCs w:val="26"/>
        </w:rPr>
        <w:t>ПОСТАНОВЛЕНИЕ</w:t>
      </w:r>
    </w:p>
    <w:p w:rsidR="00E402E4" w:rsidRDefault="00B754AC" w:rsidP="00E402E4">
      <w:pPr>
        <w:tabs>
          <w:tab w:val="right" w:pos="900"/>
          <w:tab w:val="right" w:pos="10260"/>
        </w:tabs>
        <w:spacing w:after="0" w:line="240" w:lineRule="auto"/>
      </w:pPr>
      <w:r w:rsidRPr="00B754AC">
        <w:rPr>
          <w:rFonts w:ascii="Times New Roman" w:hAnsi="Times New Roman" w:cs="Times New Roman"/>
          <w:sz w:val="26"/>
          <w:szCs w:val="26"/>
        </w:rPr>
        <w:t>10.06.</w:t>
      </w:r>
      <w:r w:rsidR="00D33829" w:rsidRPr="00B754AC">
        <w:rPr>
          <w:rFonts w:ascii="Times New Roman" w:hAnsi="Times New Roman" w:cs="Times New Roman"/>
          <w:sz w:val="26"/>
          <w:szCs w:val="26"/>
        </w:rPr>
        <w:t>2025</w:t>
      </w:r>
      <w:r w:rsidR="00E402E4" w:rsidRPr="00B754AC">
        <w:rPr>
          <w:rFonts w:ascii="Times New Roman" w:hAnsi="Times New Roman" w:cs="Times New Roman"/>
          <w:sz w:val="26"/>
          <w:szCs w:val="26"/>
        </w:rPr>
        <w:t xml:space="preserve">                                                                                                              </w:t>
      </w:r>
      <w:r w:rsidRPr="00B754AC">
        <w:rPr>
          <w:rFonts w:ascii="Times New Roman" w:hAnsi="Times New Roman" w:cs="Times New Roman"/>
          <w:sz w:val="26"/>
          <w:szCs w:val="26"/>
        </w:rPr>
        <w:t xml:space="preserve">  </w:t>
      </w:r>
      <w:r>
        <w:rPr>
          <w:rFonts w:ascii="Times New Roman" w:hAnsi="Times New Roman" w:cs="Times New Roman"/>
          <w:sz w:val="26"/>
          <w:szCs w:val="26"/>
        </w:rPr>
        <w:t xml:space="preserve"> </w:t>
      </w:r>
      <w:r w:rsidR="00E402E4" w:rsidRPr="00B754AC">
        <w:rPr>
          <w:rFonts w:ascii="Times New Roman" w:hAnsi="Times New Roman" w:cs="Times New Roman"/>
          <w:sz w:val="26"/>
          <w:szCs w:val="26"/>
        </w:rPr>
        <w:t xml:space="preserve">   </w:t>
      </w:r>
      <w:r w:rsidR="00E402E4">
        <w:rPr>
          <w:rFonts w:ascii="Times New Roman" w:hAnsi="Times New Roman" w:cs="Times New Roman"/>
          <w:sz w:val="26"/>
          <w:szCs w:val="26"/>
        </w:rPr>
        <w:t xml:space="preserve">№ </w:t>
      </w:r>
      <w:r>
        <w:rPr>
          <w:rFonts w:ascii="Times New Roman" w:hAnsi="Times New Roman" w:cs="Times New Roman"/>
          <w:sz w:val="26"/>
          <w:szCs w:val="26"/>
        </w:rPr>
        <w:t>31</w:t>
      </w:r>
      <w:r w:rsidR="00E402E4">
        <w:rPr>
          <w:rFonts w:ascii="Times New Roman" w:hAnsi="Times New Roman" w:cs="Times New Roman"/>
          <w:sz w:val="26"/>
          <w:szCs w:val="26"/>
        </w:rPr>
        <w:t>-п</w:t>
      </w:r>
    </w:p>
    <w:p w:rsidR="00E402E4" w:rsidRDefault="00E402E4" w:rsidP="00E402E4">
      <w:pPr>
        <w:tabs>
          <w:tab w:val="right" w:pos="900"/>
          <w:tab w:val="right" w:pos="10260"/>
        </w:tabs>
        <w:spacing w:after="0" w:line="240" w:lineRule="auto"/>
        <w:jc w:val="center"/>
        <w:rPr>
          <w:rFonts w:ascii="Times New Roman" w:hAnsi="Times New Roman"/>
          <w:sz w:val="26"/>
          <w:szCs w:val="26"/>
        </w:rPr>
      </w:pPr>
      <w:r>
        <w:rPr>
          <w:rFonts w:ascii="Times New Roman" w:hAnsi="Times New Roman" w:cs="Times New Roman"/>
          <w:sz w:val="26"/>
          <w:szCs w:val="26"/>
        </w:rPr>
        <w:t>с. Залесово</w:t>
      </w:r>
    </w:p>
    <w:p w:rsidR="001073F4" w:rsidRPr="001073F4" w:rsidRDefault="001073F4" w:rsidP="001073F4">
      <w:pPr>
        <w:pStyle w:val="nospacing"/>
        <w:spacing w:before="0" w:beforeAutospacing="0" w:after="0" w:afterAutospacing="0"/>
        <w:rPr>
          <w:color w:val="000000"/>
          <w:sz w:val="28"/>
          <w:szCs w:val="28"/>
        </w:rPr>
      </w:pPr>
    </w:p>
    <w:p w:rsidR="001073F4" w:rsidRPr="001073F4" w:rsidRDefault="001073F4" w:rsidP="001073F4">
      <w:pPr>
        <w:pStyle w:val="nospacing"/>
        <w:spacing w:before="0" w:beforeAutospacing="0" w:after="0" w:afterAutospacing="0"/>
        <w:jc w:val="center"/>
        <w:rPr>
          <w:color w:val="000000"/>
          <w:sz w:val="28"/>
          <w:szCs w:val="28"/>
        </w:rPr>
      </w:pPr>
      <w:r w:rsidRPr="001073F4">
        <w:rPr>
          <w:b/>
          <w:bCs/>
          <w:color w:val="000000"/>
          <w:sz w:val="28"/>
          <w:szCs w:val="28"/>
        </w:rPr>
        <w:t> </w:t>
      </w:r>
    </w:p>
    <w:p w:rsidR="001073F4" w:rsidRPr="001073F4" w:rsidRDefault="001073F4" w:rsidP="001073F4">
      <w:pPr>
        <w:pStyle w:val="bodytext"/>
        <w:spacing w:before="0" w:beforeAutospacing="0" w:after="0" w:afterAutospacing="0"/>
        <w:ind w:firstLine="567"/>
        <w:jc w:val="center"/>
        <w:rPr>
          <w:color w:val="000000"/>
          <w:sz w:val="28"/>
          <w:szCs w:val="28"/>
        </w:rPr>
      </w:pPr>
      <w:r w:rsidRPr="001073F4">
        <w:rPr>
          <w:bCs/>
          <w:color w:val="000000"/>
          <w:sz w:val="28"/>
          <w:szCs w:val="28"/>
        </w:rPr>
        <w:t>Об утверждении административного регламента предоставления муниципальной услуги «Выдача разрешений на право вырубки зеленых насаждений»</w:t>
      </w:r>
    </w:p>
    <w:p w:rsidR="001073F4" w:rsidRPr="001073F4" w:rsidRDefault="001073F4" w:rsidP="001073F4">
      <w:pPr>
        <w:pStyle w:val="nospacing"/>
        <w:spacing w:before="0" w:beforeAutospacing="0" w:after="0" w:afterAutospacing="0"/>
        <w:jc w:val="center"/>
        <w:rPr>
          <w:color w:val="000000"/>
          <w:sz w:val="28"/>
          <w:szCs w:val="28"/>
        </w:rPr>
      </w:pPr>
      <w:r w:rsidRPr="001073F4">
        <w:rPr>
          <w:b/>
          <w:bCs/>
          <w:color w:val="000000"/>
          <w:sz w:val="28"/>
          <w:szCs w:val="28"/>
        </w:rPr>
        <w:t> </w:t>
      </w:r>
    </w:p>
    <w:p w:rsidR="001073F4" w:rsidRPr="001073F4" w:rsidRDefault="00B645BF" w:rsidP="00B645BF">
      <w:pPr>
        <w:pStyle w:val="nospacing"/>
        <w:spacing w:before="0" w:beforeAutospacing="0" w:after="0" w:afterAutospacing="0"/>
        <w:jc w:val="both"/>
        <w:rPr>
          <w:color w:val="000000"/>
          <w:sz w:val="28"/>
          <w:szCs w:val="28"/>
        </w:rPr>
      </w:pPr>
      <w:r>
        <w:rPr>
          <w:b/>
          <w:bCs/>
          <w:color w:val="000000"/>
          <w:sz w:val="28"/>
          <w:szCs w:val="28"/>
        </w:rPr>
        <w:t xml:space="preserve">    </w:t>
      </w:r>
      <w:r w:rsidR="00B754AC">
        <w:rPr>
          <w:b/>
          <w:bCs/>
          <w:color w:val="000000"/>
          <w:sz w:val="28"/>
          <w:szCs w:val="28"/>
        </w:rPr>
        <w:t xml:space="preserve">       </w:t>
      </w:r>
      <w:r>
        <w:rPr>
          <w:b/>
          <w:bCs/>
          <w:color w:val="000000"/>
          <w:sz w:val="28"/>
          <w:szCs w:val="28"/>
        </w:rPr>
        <w:t xml:space="preserve"> </w:t>
      </w:r>
      <w:r w:rsidR="001073F4" w:rsidRPr="001073F4">
        <w:rPr>
          <w:sz w:val="28"/>
          <w:szCs w:val="28"/>
        </w:rPr>
        <w:t>В соответствии с Федеральным законом </w:t>
      </w:r>
      <w:hyperlink r:id="rId9" w:tgtFrame="_blank" w:history="1">
        <w:r w:rsidR="001073F4" w:rsidRPr="001073F4">
          <w:rPr>
            <w:rStyle w:val="12"/>
            <w:sz w:val="28"/>
            <w:szCs w:val="28"/>
          </w:rPr>
          <w:t>от 06.10.2003 № 131-ФЗ</w:t>
        </w:r>
      </w:hyperlink>
      <w:r>
        <w:rPr>
          <w:sz w:val="28"/>
          <w:szCs w:val="28"/>
        </w:rPr>
        <w:t> «</w:t>
      </w:r>
      <w:r w:rsidR="001073F4" w:rsidRPr="001073F4">
        <w:rPr>
          <w:sz w:val="28"/>
          <w:szCs w:val="28"/>
        </w:rPr>
        <w:t>Об общих принципах организации местного самоуправления в Российской Федерации</w:t>
      </w:r>
      <w:r>
        <w:rPr>
          <w:sz w:val="28"/>
          <w:szCs w:val="28"/>
        </w:rPr>
        <w:t xml:space="preserve">», Федеральным </w:t>
      </w:r>
      <w:r w:rsidR="001073F4" w:rsidRPr="001073F4">
        <w:rPr>
          <w:sz w:val="28"/>
          <w:szCs w:val="28"/>
        </w:rPr>
        <w:t>законом </w:t>
      </w:r>
      <w:hyperlink r:id="rId10" w:tgtFrame="_blank" w:history="1">
        <w:r w:rsidR="001073F4" w:rsidRPr="001073F4">
          <w:rPr>
            <w:rStyle w:val="12"/>
            <w:sz w:val="28"/>
            <w:szCs w:val="28"/>
          </w:rPr>
          <w:t>от</w:t>
        </w:r>
        <w:r>
          <w:rPr>
            <w:rStyle w:val="12"/>
            <w:sz w:val="28"/>
            <w:szCs w:val="28"/>
          </w:rPr>
          <w:t xml:space="preserve"> </w:t>
        </w:r>
        <w:r w:rsidR="001073F4" w:rsidRPr="001073F4">
          <w:rPr>
            <w:rStyle w:val="12"/>
            <w:sz w:val="28"/>
            <w:szCs w:val="28"/>
          </w:rPr>
          <w:t>27.07.2010 № 210-ФЗ</w:t>
        </w:r>
      </w:hyperlink>
      <w:r>
        <w:rPr>
          <w:sz w:val="28"/>
          <w:szCs w:val="28"/>
        </w:rPr>
        <w:t> «</w:t>
      </w:r>
      <w:r w:rsidR="001073F4" w:rsidRPr="001073F4">
        <w:rPr>
          <w:sz w:val="28"/>
          <w:szCs w:val="28"/>
        </w:rPr>
        <w:t>Об организации предоставления государственных и муниц</w:t>
      </w:r>
      <w:r>
        <w:rPr>
          <w:sz w:val="28"/>
          <w:szCs w:val="28"/>
        </w:rPr>
        <w:t>ипальных услуг», руководствуясь Уставом м</w:t>
      </w:r>
      <w:r w:rsidR="00D33829">
        <w:rPr>
          <w:sz w:val="28"/>
          <w:szCs w:val="28"/>
        </w:rPr>
        <w:t xml:space="preserve">униципального образования Залесовский </w:t>
      </w:r>
      <w:r>
        <w:rPr>
          <w:sz w:val="28"/>
          <w:szCs w:val="28"/>
        </w:rPr>
        <w:t xml:space="preserve"> сельсовет Красногвардейского района Оренбургской области:</w:t>
      </w:r>
    </w:p>
    <w:p w:rsidR="001073F4" w:rsidRPr="001073F4" w:rsidRDefault="00B645BF" w:rsidP="00B645BF">
      <w:pPr>
        <w:pStyle w:val="nospacing"/>
        <w:spacing w:before="0" w:beforeAutospacing="0" w:after="0" w:afterAutospacing="0"/>
        <w:jc w:val="both"/>
        <w:rPr>
          <w:sz w:val="28"/>
          <w:szCs w:val="28"/>
        </w:rPr>
      </w:pPr>
      <w:r>
        <w:rPr>
          <w:sz w:val="28"/>
          <w:szCs w:val="28"/>
        </w:rPr>
        <w:t xml:space="preserve">    </w:t>
      </w:r>
      <w:r w:rsidR="00B754AC">
        <w:rPr>
          <w:sz w:val="28"/>
          <w:szCs w:val="28"/>
        </w:rPr>
        <w:t xml:space="preserve">   </w:t>
      </w:r>
      <w:r>
        <w:rPr>
          <w:sz w:val="28"/>
          <w:szCs w:val="28"/>
        </w:rPr>
        <w:t xml:space="preserve"> </w:t>
      </w:r>
      <w:r w:rsidR="001073F4" w:rsidRPr="001073F4">
        <w:rPr>
          <w:sz w:val="28"/>
          <w:szCs w:val="28"/>
        </w:rPr>
        <w:t>1. Утвердить административный регламент предоставления муниципальной услуги</w:t>
      </w:r>
      <w:bookmarkStart w:id="0" w:name="_Hlk195775338"/>
      <w:r w:rsidR="001073F4" w:rsidRPr="001073F4">
        <w:rPr>
          <w:sz w:val="28"/>
          <w:szCs w:val="28"/>
        </w:rPr>
        <w:t xml:space="preserve"> «Выдача разрешений на право вырубки зеленых насаждений</w:t>
      </w:r>
      <w:bookmarkEnd w:id="0"/>
      <w:r>
        <w:rPr>
          <w:sz w:val="28"/>
          <w:szCs w:val="28"/>
        </w:rPr>
        <w:t>»</w:t>
      </w:r>
      <w:r w:rsidR="001073F4" w:rsidRPr="001073F4">
        <w:rPr>
          <w:sz w:val="28"/>
          <w:szCs w:val="28"/>
        </w:rPr>
        <w:t>, согласно приложению.</w:t>
      </w:r>
    </w:p>
    <w:p w:rsidR="001073F4" w:rsidRDefault="00D33829" w:rsidP="00B645BF">
      <w:pPr>
        <w:pStyle w:val="nospacing"/>
        <w:spacing w:before="0" w:beforeAutospacing="0" w:after="0" w:afterAutospacing="0"/>
        <w:jc w:val="both"/>
        <w:rPr>
          <w:sz w:val="28"/>
          <w:szCs w:val="28"/>
        </w:rPr>
      </w:pPr>
      <w:r>
        <w:rPr>
          <w:sz w:val="28"/>
          <w:szCs w:val="28"/>
        </w:rPr>
        <w:t xml:space="preserve">     </w:t>
      </w:r>
      <w:r w:rsidR="00B754AC">
        <w:rPr>
          <w:sz w:val="28"/>
          <w:szCs w:val="28"/>
        </w:rPr>
        <w:t xml:space="preserve">   </w:t>
      </w:r>
      <w:r>
        <w:rPr>
          <w:sz w:val="28"/>
          <w:szCs w:val="28"/>
        </w:rPr>
        <w:t>2</w:t>
      </w:r>
      <w:r w:rsidR="001073F4" w:rsidRPr="001073F4">
        <w:rPr>
          <w:sz w:val="28"/>
          <w:szCs w:val="28"/>
        </w:rPr>
        <w:t>. </w:t>
      </w:r>
      <w:r w:rsidR="00B645BF">
        <w:rPr>
          <w:sz w:val="28"/>
          <w:szCs w:val="28"/>
        </w:rPr>
        <w:t>Установить, что н</w:t>
      </w:r>
      <w:r w:rsidR="001073F4" w:rsidRPr="001073F4">
        <w:rPr>
          <w:sz w:val="28"/>
          <w:szCs w:val="28"/>
        </w:rPr>
        <w:t xml:space="preserve">астоящее постановление вступает в силу после его официального </w:t>
      </w:r>
      <w:r w:rsidR="00B754AC">
        <w:rPr>
          <w:sz w:val="28"/>
          <w:szCs w:val="28"/>
        </w:rPr>
        <w:t>опубликования в газете «</w:t>
      </w:r>
      <w:r>
        <w:rPr>
          <w:sz w:val="28"/>
          <w:szCs w:val="28"/>
        </w:rPr>
        <w:t>Залесовский</w:t>
      </w:r>
      <w:r w:rsidR="00B645BF">
        <w:rPr>
          <w:sz w:val="28"/>
          <w:szCs w:val="28"/>
        </w:rPr>
        <w:t xml:space="preserve"> вестник», подлежит обнародованию</w:t>
      </w:r>
      <w:r w:rsidR="001073F4" w:rsidRPr="001073F4">
        <w:rPr>
          <w:sz w:val="28"/>
          <w:szCs w:val="28"/>
        </w:rPr>
        <w:t xml:space="preserve"> и размещению </w:t>
      </w:r>
      <w:r w:rsidR="00B645BF" w:rsidRPr="001073F4">
        <w:rPr>
          <w:sz w:val="28"/>
          <w:szCs w:val="28"/>
        </w:rPr>
        <w:t xml:space="preserve">на официальном сайте муниципального </w:t>
      </w:r>
      <w:r w:rsidR="00B754AC" w:rsidRPr="001073F4">
        <w:rPr>
          <w:sz w:val="28"/>
          <w:szCs w:val="28"/>
        </w:rPr>
        <w:t xml:space="preserve">образования </w:t>
      </w:r>
      <w:r w:rsidR="00B754AC">
        <w:rPr>
          <w:sz w:val="28"/>
          <w:szCs w:val="28"/>
        </w:rPr>
        <w:t>Залесовский</w:t>
      </w:r>
      <w:r>
        <w:rPr>
          <w:sz w:val="28"/>
          <w:szCs w:val="28"/>
        </w:rPr>
        <w:t xml:space="preserve"> </w:t>
      </w:r>
      <w:r w:rsidR="00B645BF" w:rsidRPr="001073F4">
        <w:rPr>
          <w:sz w:val="28"/>
          <w:szCs w:val="28"/>
        </w:rPr>
        <w:t xml:space="preserve">сельсовет </w:t>
      </w:r>
      <w:r w:rsidR="00B645BF">
        <w:rPr>
          <w:sz w:val="28"/>
          <w:szCs w:val="28"/>
        </w:rPr>
        <w:t>Красногвардейского</w:t>
      </w:r>
      <w:r w:rsidR="00B645BF" w:rsidRPr="001073F4">
        <w:rPr>
          <w:sz w:val="28"/>
          <w:szCs w:val="28"/>
        </w:rPr>
        <w:t xml:space="preserve"> района Оренбургской области </w:t>
      </w:r>
      <w:r w:rsidR="00B645BF">
        <w:rPr>
          <w:sz w:val="28"/>
          <w:szCs w:val="28"/>
        </w:rPr>
        <w:t>в сети «И</w:t>
      </w:r>
      <w:r w:rsidR="001073F4" w:rsidRPr="001073F4">
        <w:rPr>
          <w:sz w:val="28"/>
          <w:szCs w:val="28"/>
        </w:rPr>
        <w:t>нтернет</w:t>
      </w:r>
      <w:r w:rsidR="00B645BF">
        <w:rPr>
          <w:sz w:val="28"/>
          <w:szCs w:val="28"/>
        </w:rPr>
        <w:t>»</w:t>
      </w:r>
      <w:r w:rsidR="001073F4" w:rsidRPr="001073F4">
        <w:rPr>
          <w:sz w:val="28"/>
          <w:szCs w:val="28"/>
        </w:rPr>
        <w:t>.</w:t>
      </w:r>
    </w:p>
    <w:p w:rsidR="00B645BF" w:rsidRDefault="00D33829" w:rsidP="00B645BF">
      <w:pPr>
        <w:pStyle w:val="nospacing"/>
        <w:spacing w:before="0" w:beforeAutospacing="0" w:after="0" w:afterAutospacing="0"/>
        <w:jc w:val="both"/>
        <w:rPr>
          <w:sz w:val="28"/>
          <w:szCs w:val="28"/>
        </w:rPr>
      </w:pPr>
      <w:r>
        <w:rPr>
          <w:sz w:val="28"/>
          <w:szCs w:val="28"/>
        </w:rPr>
        <w:t xml:space="preserve">    </w:t>
      </w:r>
      <w:r w:rsidR="00B754AC">
        <w:rPr>
          <w:sz w:val="28"/>
          <w:szCs w:val="28"/>
        </w:rPr>
        <w:t xml:space="preserve"> </w:t>
      </w:r>
      <w:r>
        <w:rPr>
          <w:sz w:val="28"/>
          <w:szCs w:val="28"/>
        </w:rPr>
        <w:t xml:space="preserve"> 3</w:t>
      </w:r>
      <w:r w:rsidR="00B645BF" w:rsidRPr="001073F4">
        <w:rPr>
          <w:sz w:val="28"/>
          <w:szCs w:val="28"/>
        </w:rPr>
        <w:t>. Контроль, за исполнением настоящего постановления оставляю за собой.</w:t>
      </w:r>
    </w:p>
    <w:p w:rsidR="00B645BF" w:rsidRDefault="00B645BF" w:rsidP="00B645BF">
      <w:pPr>
        <w:pStyle w:val="nospacing"/>
        <w:spacing w:before="0" w:beforeAutospacing="0" w:after="0" w:afterAutospacing="0"/>
        <w:jc w:val="both"/>
        <w:rPr>
          <w:sz w:val="28"/>
          <w:szCs w:val="28"/>
        </w:rPr>
      </w:pPr>
    </w:p>
    <w:p w:rsidR="00B754AC" w:rsidRDefault="00B754AC" w:rsidP="00B645BF">
      <w:pPr>
        <w:pStyle w:val="nospacing"/>
        <w:spacing w:before="0" w:beforeAutospacing="0" w:after="0" w:afterAutospacing="0"/>
        <w:jc w:val="both"/>
        <w:rPr>
          <w:sz w:val="28"/>
          <w:szCs w:val="28"/>
        </w:rPr>
      </w:pPr>
    </w:p>
    <w:p w:rsidR="00B645BF" w:rsidRDefault="00B645BF" w:rsidP="00B645BF">
      <w:pPr>
        <w:pStyle w:val="nospacing"/>
        <w:spacing w:before="0" w:beforeAutospacing="0" w:after="0" w:afterAutospacing="0"/>
        <w:jc w:val="both"/>
        <w:rPr>
          <w:sz w:val="28"/>
          <w:szCs w:val="28"/>
        </w:rPr>
      </w:pPr>
    </w:p>
    <w:p w:rsidR="00B645BF" w:rsidRDefault="00B645BF" w:rsidP="00B645BF">
      <w:pPr>
        <w:pStyle w:val="nospacing"/>
        <w:spacing w:before="0" w:beforeAutospacing="0" w:after="0" w:afterAutospacing="0"/>
        <w:jc w:val="both"/>
        <w:rPr>
          <w:sz w:val="28"/>
          <w:szCs w:val="28"/>
        </w:rPr>
      </w:pPr>
      <w:r>
        <w:rPr>
          <w:sz w:val="28"/>
          <w:szCs w:val="28"/>
        </w:rPr>
        <w:t>Глава сельсовета</w:t>
      </w:r>
      <w:r w:rsidR="00B754AC">
        <w:rPr>
          <w:sz w:val="28"/>
          <w:szCs w:val="28"/>
        </w:rPr>
        <w:t xml:space="preserve">                                                                                Н.Ф. Пастухова</w:t>
      </w:r>
    </w:p>
    <w:p w:rsidR="00B754AC" w:rsidRPr="001073F4" w:rsidRDefault="00B754AC" w:rsidP="00B645BF">
      <w:pPr>
        <w:pStyle w:val="nospacing"/>
        <w:spacing w:before="0" w:beforeAutospacing="0" w:after="0" w:afterAutospacing="0"/>
        <w:jc w:val="both"/>
        <w:rPr>
          <w:sz w:val="28"/>
          <w:szCs w:val="28"/>
        </w:rPr>
      </w:pPr>
    </w:p>
    <w:p w:rsidR="00B645BF" w:rsidRPr="001073F4" w:rsidRDefault="00B645BF" w:rsidP="00B645BF">
      <w:pPr>
        <w:pStyle w:val="nospacing"/>
        <w:spacing w:before="0" w:beforeAutospacing="0" w:after="0" w:afterAutospacing="0"/>
        <w:ind w:firstLine="851"/>
        <w:jc w:val="both"/>
        <w:rPr>
          <w:sz w:val="28"/>
          <w:szCs w:val="28"/>
        </w:rPr>
      </w:pPr>
    </w:p>
    <w:p w:rsidR="007C03F6" w:rsidRDefault="007C03F6" w:rsidP="00B754AC">
      <w:pPr>
        <w:spacing w:after="77"/>
        <w:rPr>
          <w:rFonts w:ascii="Times New Roman" w:eastAsia="Times New Roman" w:hAnsi="Times New Roman" w:cs="Times New Roman"/>
          <w:color w:val="000000"/>
          <w:sz w:val="24"/>
          <w:lang w:eastAsia="ru-RU"/>
        </w:rPr>
      </w:pPr>
    </w:p>
    <w:p w:rsidR="00B754AC" w:rsidRDefault="00B754AC" w:rsidP="00B754AC">
      <w:pPr>
        <w:spacing w:after="77"/>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Разослано: в дело, информационные стенды- 3 экз, прокурору района.</w:t>
      </w:r>
    </w:p>
    <w:p w:rsidR="001073F4" w:rsidRDefault="001073F4" w:rsidP="00AF629D">
      <w:pPr>
        <w:spacing w:after="77"/>
        <w:jc w:val="right"/>
        <w:rPr>
          <w:rFonts w:ascii="Times New Roman" w:eastAsia="Times New Roman" w:hAnsi="Times New Roman" w:cs="Times New Roman"/>
          <w:color w:val="000000"/>
          <w:sz w:val="24"/>
          <w:lang w:eastAsia="ru-RU"/>
        </w:rPr>
      </w:pPr>
    </w:p>
    <w:p w:rsidR="001073F4" w:rsidRDefault="001073F4" w:rsidP="00AF629D">
      <w:pPr>
        <w:spacing w:after="77"/>
        <w:jc w:val="right"/>
        <w:rPr>
          <w:rFonts w:ascii="Times New Roman" w:eastAsia="Times New Roman" w:hAnsi="Times New Roman" w:cs="Times New Roman"/>
          <w:color w:val="000000"/>
          <w:sz w:val="24"/>
          <w:lang w:eastAsia="ru-RU"/>
        </w:rPr>
      </w:pPr>
    </w:p>
    <w:p w:rsidR="001073F4" w:rsidRDefault="001073F4" w:rsidP="00AF629D">
      <w:pPr>
        <w:spacing w:after="77"/>
        <w:jc w:val="right"/>
        <w:rPr>
          <w:rFonts w:ascii="Times New Roman" w:eastAsia="Times New Roman" w:hAnsi="Times New Roman" w:cs="Times New Roman"/>
          <w:color w:val="000000"/>
          <w:sz w:val="24"/>
          <w:lang w:eastAsia="ru-RU"/>
        </w:rPr>
      </w:pPr>
    </w:p>
    <w:p w:rsidR="001073F4" w:rsidRDefault="001073F4" w:rsidP="00B754AC">
      <w:pPr>
        <w:spacing w:after="77"/>
        <w:rPr>
          <w:rFonts w:ascii="Times New Roman" w:eastAsia="Times New Roman" w:hAnsi="Times New Roman" w:cs="Times New Roman"/>
          <w:color w:val="000000"/>
          <w:sz w:val="24"/>
          <w:lang w:eastAsia="ru-RU"/>
        </w:rPr>
      </w:pPr>
    </w:p>
    <w:p w:rsidR="001073F4" w:rsidRDefault="001073F4" w:rsidP="00AF629D">
      <w:pPr>
        <w:spacing w:after="77"/>
        <w:jc w:val="right"/>
        <w:rPr>
          <w:rFonts w:ascii="Times New Roman" w:eastAsia="Times New Roman" w:hAnsi="Times New Roman" w:cs="Times New Roman"/>
          <w:color w:val="000000"/>
          <w:sz w:val="24"/>
          <w:lang w:eastAsia="ru-RU"/>
        </w:rPr>
      </w:pPr>
    </w:p>
    <w:p w:rsidR="001073F4" w:rsidRDefault="001073F4" w:rsidP="00AF629D">
      <w:pPr>
        <w:spacing w:after="77"/>
        <w:jc w:val="right"/>
        <w:rPr>
          <w:rFonts w:ascii="Times New Roman" w:eastAsia="Times New Roman" w:hAnsi="Times New Roman" w:cs="Times New Roman"/>
          <w:color w:val="000000"/>
          <w:sz w:val="24"/>
          <w:lang w:eastAsia="ru-RU"/>
        </w:rPr>
      </w:pPr>
    </w:p>
    <w:p w:rsidR="001073F4" w:rsidRDefault="001073F4" w:rsidP="00AF629D">
      <w:pPr>
        <w:spacing w:after="77"/>
        <w:contextualSpacing/>
        <w:jc w:val="right"/>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lastRenderedPageBreak/>
        <w:t xml:space="preserve">Приложение </w:t>
      </w:r>
    </w:p>
    <w:p w:rsidR="00B754AC" w:rsidRDefault="00B754AC" w:rsidP="00AF629D">
      <w:pPr>
        <w:spacing w:after="77"/>
        <w:contextualSpacing/>
        <w:jc w:val="right"/>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к постановлению администрации </w:t>
      </w:r>
    </w:p>
    <w:p w:rsidR="00B754AC" w:rsidRDefault="00B754AC" w:rsidP="00AF629D">
      <w:pPr>
        <w:spacing w:after="77"/>
        <w:contextualSpacing/>
        <w:jc w:val="right"/>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муниципального образования  </w:t>
      </w:r>
    </w:p>
    <w:p w:rsidR="00B754AC" w:rsidRDefault="00B754AC" w:rsidP="00AF629D">
      <w:pPr>
        <w:spacing w:after="77"/>
        <w:contextualSpacing/>
        <w:jc w:val="right"/>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Залесолвский сельсовет</w:t>
      </w:r>
    </w:p>
    <w:p w:rsidR="00B754AC" w:rsidRPr="00B754AC" w:rsidRDefault="00B754AC" w:rsidP="00AF629D">
      <w:pPr>
        <w:spacing w:after="77"/>
        <w:contextualSpacing/>
        <w:jc w:val="right"/>
        <w:rPr>
          <w:rFonts w:ascii="Times New Roman" w:eastAsia="Times New Roman" w:hAnsi="Times New Roman" w:cs="Times New Roman"/>
          <w:sz w:val="24"/>
          <w:lang w:eastAsia="ru-RU"/>
        </w:rPr>
      </w:pPr>
      <w:r w:rsidRPr="00B754AC">
        <w:rPr>
          <w:rFonts w:ascii="Times New Roman" w:eastAsia="Times New Roman" w:hAnsi="Times New Roman" w:cs="Times New Roman"/>
          <w:sz w:val="24"/>
          <w:lang w:eastAsia="ru-RU"/>
        </w:rPr>
        <w:t xml:space="preserve"> от 10.06.2025 № 31-п</w:t>
      </w:r>
    </w:p>
    <w:p w:rsidR="00AF629D" w:rsidRPr="00B754AC" w:rsidRDefault="00AF629D" w:rsidP="007F185C">
      <w:pPr>
        <w:spacing w:after="0" w:line="240" w:lineRule="auto"/>
        <w:jc w:val="right"/>
        <w:rPr>
          <w:rFonts w:ascii="Times New Roman" w:eastAsia="Times New Roman" w:hAnsi="Times New Roman" w:cs="Times New Roman"/>
          <w:sz w:val="24"/>
          <w:lang w:eastAsia="ru-RU"/>
        </w:rPr>
      </w:pPr>
      <w:r w:rsidRPr="00B754AC">
        <w:rPr>
          <w:rFonts w:ascii="Times New Roman" w:eastAsia="Times New Roman" w:hAnsi="Times New Roman" w:cs="Times New Roman"/>
          <w:sz w:val="24"/>
          <w:lang w:eastAsia="ru-RU"/>
        </w:rPr>
        <w:t xml:space="preserve"> </w:t>
      </w:r>
    </w:p>
    <w:p w:rsidR="00AF629D" w:rsidRPr="00AF629D" w:rsidRDefault="007C03F6" w:rsidP="007F185C">
      <w:pPr>
        <w:keepNext/>
        <w:keepLines/>
        <w:spacing w:after="0" w:line="240" w:lineRule="auto"/>
        <w:jc w:val="center"/>
        <w:outlineLvl w:val="0"/>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 xml:space="preserve">Административный регламент </w:t>
      </w:r>
      <w:r w:rsidR="00AF629D" w:rsidRPr="00AF629D">
        <w:rPr>
          <w:rFonts w:ascii="Times New Roman" w:eastAsia="Times New Roman" w:hAnsi="Times New Roman" w:cs="Times New Roman"/>
          <w:b/>
          <w:color w:val="000000"/>
          <w:sz w:val="28"/>
          <w:lang w:eastAsia="ru-RU"/>
        </w:rPr>
        <w:t>предоставления</w:t>
      </w:r>
      <w:r>
        <w:rPr>
          <w:rFonts w:ascii="Times New Roman" w:eastAsia="Times New Roman" w:hAnsi="Times New Roman" w:cs="Times New Roman"/>
          <w:b/>
          <w:color w:val="000000"/>
          <w:sz w:val="28"/>
          <w:lang w:eastAsia="ru-RU"/>
        </w:rPr>
        <w:t xml:space="preserve"> м</w:t>
      </w:r>
      <w:r w:rsidR="00AF629D" w:rsidRPr="00AF629D">
        <w:rPr>
          <w:rFonts w:ascii="Times New Roman" w:eastAsia="Times New Roman" w:hAnsi="Times New Roman" w:cs="Times New Roman"/>
          <w:b/>
          <w:color w:val="000000"/>
          <w:sz w:val="28"/>
          <w:lang w:eastAsia="ru-RU"/>
        </w:rPr>
        <w:t>униципальной услуги «Выдача разрешений на право вырубки зеленых насаждений»</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AF629D" w:rsidRDefault="00AF629D" w:rsidP="00CC4924">
      <w:pPr>
        <w:spacing w:after="0" w:line="240" w:lineRule="auto"/>
        <w:jc w:val="center"/>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b/>
          <w:color w:val="000000"/>
          <w:sz w:val="24"/>
          <w:lang w:eastAsia="ru-RU"/>
        </w:rPr>
        <w:t>I. Общие положения</w:t>
      </w:r>
    </w:p>
    <w:p w:rsidR="00AF629D" w:rsidRPr="00AF629D"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B754AC"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B754AC">
        <w:rPr>
          <w:rFonts w:ascii="Times New Roman" w:eastAsia="Times New Roman" w:hAnsi="Times New Roman" w:cs="Times New Roman"/>
          <w:b/>
          <w:color w:val="000000"/>
          <w:sz w:val="24"/>
          <w:lang w:eastAsia="ru-RU"/>
        </w:rPr>
        <w:t>Предмет регулирования административного регламента</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CC4924" w:rsidP="007F185C">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AF629D" w:rsidRPr="00B754AC">
        <w:rPr>
          <w:rFonts w:ascii="Times New Roman" w:eastAsia="Times New Roman" w:hAnsi="Times New Roman" w:cs="Times New Roman"/>
          <w:color w:val="000000"/>
          <w:sz w:val="24"/>
          <w:lang w:eastAsia="ru-RU"/>
        </w:rPr>
        <w:t xml:space="preserve"> 1. Административный регламент устанавливает стандарт предоставления муниципальной услуги «Выдача разрешений на право вырубки зеленых насаждений» (далее соответственно – Административный регламент, муниципальная услуга), устанавливает состав, последовательность и сроки выполнения административных процедур по предоставлению муниципальной услуги, в том числе особенности выполнения административных процедур в электронном виде, формы контроля за исполнением Административного регламента, досудебный (внесудебный) порядок обжалования решений и действий (бездействия) органов местного самоуправления муниципальных образований (наименование муниципального образования) (далее – Администрация), должностных лиц Администрации, предоставляющих муниципальную услугу. </w:t>
      </w:r>
    </w:p>
    <w:p w:rsidR="00AF629D" w:rsidRPr="00B754AC" w:rsidRDefault="00AF629D" w:rsidP="007F185C">
      <w:pPr>
        <w:spacing w:after="0" w:line="240" w:lineRule="auto"/>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Выдача разрешения на право вырубки зеленых насаждений осуществляется в случаях: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Выявления нарушения строительных, санитарных и иных норм и правил, вызванных произрастанием зеленых насаждений, в том числе</w:t>
      </w:r>
      <w:r w:rsidRPr="00B754AC">
        <w:rPr>
          <w:rFonts w:ascii="Times New Roman" w:eastAsia="Times New Roman" w:hAnsi="Times New Roman" w:cs="Times New Roman"/>
          <w:color w:val="FF0000"/>
          <w:sz w:val="24"/>
          <w:lang w:eastAsia="ru-RU"/>
        </w:rPr>
        <w:t xml:space="preserve"> </w:t>
      </w:r>
      <w:r w:rsidRPr="00B754AC">
        <w:rPr>
          <w:rFonts w:ascii="Times New Roman" w:eastAsia="Times New Roman" w:hAnsi="Times New Roman" w:cs="Times New Roman"/>
          <w:color w:val="000000"/>
          <w:sz w:val="24"/>
          <w:lang w:eastAsia="ru-RU"/>
        </w:rPr>
        <w:t xml:space="preserve">при проведении капитального и текущего ремонта зданий строений сооружений, в случае, если зеленые насаждения мешают проведению работ;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внутридворовых территорий); </w:t>
      </w:r>
    </w:p>
    <w:p w:rsidR="00AF629D" w:rsidRPr="00B754AC" w:rsidRDefault="00AF629D" w:rsidP="007F185C">
      <w:pPr>
        <w:tabs>
          <w:tab w:val="center" w:pos="1222"/>
          <w:tab w:val="center" w:pos="2668"/>
          <w:tab w:val="center" w:pos="3952"/>
          <w:tab w:val="center" w:pos="4830"/>
          <w:tab w:val="center" w:pos="5855"/>
          <w:tab w:val="center" w:pos="7303"/>
          <w:tab w:val="right" w:pos="9559"/>
        </w:tabs>
        <w:spacing w:after="0" w:line="240" w:lineRule="auto"/>
        <w:rPr>
          <w:rFonts w:ascii="Times New Roman" w:eastAsia="Times New Roman" w:hAnsi="Times New Roman" w:cs="Times New Roman"/>
          <w:color w:val="000000"/>
          <w:sz w:val="24"/>
          <w:lang w:eastAsia="ru-RU"/>
        </w:rPr>
      </w:pPr>
      <w:r w:rsidRPr="00B754AC">
        <w:rPr>
          <w:rFonts w:ascii="Calibri" w:eastAsia="Calibri" w:hAnsi="Calibri" w:cs="Calibri"/>
          <w:color w:val="000000"/>
          <w:lang w:eastAsia="ru-RU"/>
        </w:rPr>
        <w:tab/>
      </w:r>
      <w:r w:rsidRPr="00B754AC">
        <w:rPr>
          <w:rFonts w:ascii="Times New Roman" w:eastAsia="Times New Roman" w:hAnsi="Times New Roman" w:cs="Times New Roman"/>
          <w:color w:val="000000"/>
          <w:sz w:val="24"/>
          <w:lang w:eastAsia="ru-RU"/>
        </w:rPr>
        <w:t xml:space="preserve">Размещения, </w:t>
      </w:r>
      <w:r w:rsidRPr="00B754AC">
        <w:rPr>
          <w:rFonts w:ascii="Times New Roman" w:eastAsia="Times New Roman" w:hAnsi="Times New Roman" w:cs="Times New Roman"/>
          <w:color w:val="000000"/>
          <w:sz w:val="24"/>
          <w:lang w:eastAsia="ru-RU"/>
        </w:rPr>
        <w:tab/>
        <w:t xml:space="preserve">установки </w:t>
      </w:r>
      <w:r w:rsidRPr="00B754AC">
        <w:rPr>
          <w:rFonts w:ascii="Times New Roman" w:eastAsia="Times New Roman" w:hAnsi="Times New Roman" w:cs="Times New Roman"/>
          <w:color w:val="000000"/>
          <w:sz w:val="24"/>
          <w:lang w:eastAsia="ru-RU"/>
        </w:rPr>
        <w:tab/>
        <w:t xml:space="preserve">объектов, </w:t>
      </w:r>
      <w:r w:rsidRPr="00B754AC">
        <w:rPr>
          <w:rFonts w:ascii="Times New Roman" w:eastAsia="Times New Roman" w:hAnsi="Times New Roman" w:cs="Times New Roman"/>
          <w:color w:val="000000"/>
          <w:sz w:val="24"/>
          <w:lang w:eastAsia="ru-RU"/>
        </w:rPr>
        <w:tab/>
        <w:t xml:space="preserve">не </w:t>
      </w:r>
      <w:r w:rsidRPr="00B754AC">
        <w:rPr>
          <w:rFonts w:ascii="Times New Roman" w:eastAsia="Times New Roman" w:hAnsi="Times New Roman" w:cs="Times New Roman"/>
          <w:color w:val="000000"/>
          <w:sz w:val="24"/>
          <w:lang w:eastAsia="ru-RU"/>
        </w:rPr>
        <w:tab/>
        <w:t xml:space="preserve">являющихся </w:t>
      </w:r>
      <w:r w:rsidRPr="00B754AC">
        <w:rPr>
          <w:rFonts w:ascii="Times New Roman" w:eastAsia="Times New Roman" w:hAnsi="Times New Roman" w:cs="Times New Roman"/>
          <w:color w:val="000000"/>
          <w:sz w:val="24"/>
          <w:lang w:eastAsia="ru-RU"/>
        </w:rPr>
        <w:tab/>
        <w:t xml:space="preserve">объектами </w:t>
      </w:r>
      <w:r w:rsidRPr="00B754AC">
        <w:rPr>
          <w:rFonts w:ascii="Times New Roman" w:eastAsia="Times New Roman" w:hAnsi="Times New Roman" w:cs="Times New Roman"/>
          <w:color w:val="000000"/>
          <w:sz w:val="24"/>
          <w:lang w:eastAsia="ru-RU"/>
        </w:rPr>
        <w:tab/>
        <w:t xml:space="preserve">капитального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строительства;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Восстановления нормативного светового режима в жилых и нежилых помещениях, затеняемых деревьями.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Выдача разрешения на право вырубки зеленых насаждений осуществляется для производства работ на землях, на которые не распространяется действие лесного законодательства Российской Федерации,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зеленных насаждений (питомники, оранжерейные комплексы), а также не относящихся к территории кладбищ.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Вырубка зеленых насаждений без разрешения на территории (наименование муниципального образования) не допускается, за исключением проведения аварийно</w:t>
      </w:r>
      <w:r w:rsidR="007F185C" w:rsidRPr="00B754AC">
        <w:rPr>
          <w:rFonts w:ascii="Times New Roman" w:eastAsia="Times New Roman" w:hAnsi="Times New Roman" w:cs="Times New Roman"/>
          <w:color w:val="000000"/>
          <w:sz w:val="24"/>
          <w:lang w:eastAsia="ru-RU"/>
        </w:rPr>
        <w:t>-</w:t>
      </w:r>
      <w:r w:rsidRPr="00B754AC">
        <w:rPr>
          <w:rFonts w:ascii="Times New Roman" w:eastAsia="Times New Roman" w:hAnsi="Times New Roman" w:cs="Times New Roman"/>
          <w:color w:val="000000"/>
          <w:sz w:val="24"/>
          <w:lang w:eastAsia="ru-RU"/>
        </w:rPr>
        <w:t xml:space="preserve">восстановительных работ сетей инженерно-технического обеспечения и сооружений. </w:t>
      </w:r>
    </w:p>
    <w:p w:rsidR="007C03F6"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Круг заявителей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CC4924" w:rsidP="007F185C">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bookmarkStart w:id="1" w:name="_GoBack"/>
      <w:bookmarkEnd w:id="1"/>
      <w:r w:rsidR="00AF629D" w:rsidRPr="00B754AC">
        <w:rPr>
          <w:rFonts w:ascii="Times New Roman" w:eastAsia="Times New Roman" w:hAnsi="Times New Roman" w:cs="Times New Roman"/>
          <w:color w:val="000000"/>
          <w:sz w:val="24"/>
          <w:lang w:eastAsia="ru-RU"/>
        </w:rPr>
        <w:t xml:space="preserve">2. Заявителями являются физические лица, индивидуальные предприниматели и юридические лица, независимо от права пользования земельным участком, за исключением территорий с лесными насаждениями (далее – Заявитель).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Интересы заявителей, указанных в пункте 2 настоящего Административного регламента, могут представлять лица, обладающие соответствующими полномочиями (далее – Представитель заявителя).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lastRenderedPageBreak/>
        <w:t xml:space="preserve">Полномочия Представителя заявителя,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а также результата, за предоставлением которого обратился заявитель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3. Информирование о порядке предоставления муниципальной услуги осуществляется: </w:t>
      </w:r>
    </w:p>
    <w:p w:rsidR="00AF629D" w:rsidRPr="00B754AC" w:rsidRDefault="00AF629D" w:rsidP="007F185C">
      <w:pPr>
        <w:numPr>
          <w:ilvl w:val="0"/>
          <w:numId w:val="1"/>
        </w:numPr>
        <w:spacing w:after="0" w:line="240" w:lineRule="auto"/>
        <w:ind w:hanging="451"/>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непосредственно при личном п</w:t>
      </w:r>
      <w:r w:rsidR="00D33829" w:rsidRPr="00B754AC">
        <w:rPr>
          <w:rFonts w:ascii="Times New Roman" w:eastAsia="Times New Roman" w:hAnsi="Times New Roman" w:cs="Times New Roman"/>
          <w:color w:val="000000"/>
          <w:sz w:val="24"/>
          <w:lang w:eastAsia="ru-RU"/>
        </w:rPr>
        <w:t>риеме Заявителя в муниципальном образовании Залесовский сельсовет</w:t>
      </w:r>
      <w:r w:rsidRPr="00B754AC">
        <w:rPr>
          <w:rFonts w:ascii="Times New Roman" w:eastAsia="Times New Roman" w:hAnsi="Times New Roman" w:cs="Times New Roman"/>
          <w:color w:val="000000"/>
          <w:sz w:val="24"/>
          <w:lang w:eastAsia="ru-RU"/>
        </w:rPr>
        <w:t xml:space="preserve"> или многофункциональном центре предоставления государственных и муниципальных услуг (далее соответственно – Уполномоченный орган, МФЦ); </w:t>
      </w:r>
    </w:p>
    <w:p w:rsidR="00AF629D" w:rsidRPr="00B754AC" w:rsidRDefault="00AF629D" w:rsidP="007F185C">
      <w:pPr>
        <w:numPr>
          <w:ilvl w:val="0"/>
          <w:numId w:val="1"/>
        </w:numPr>
        <w:spacing w:after="0" w:line="240" w:lineRule="auto"/>
        <w:ind w:hanging="451"/>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по телефону Уполномоченным органом или МФЦ; </w:t>
      </w:r>
    </w:p>
    <w:p w:rsidR="00AF629D" w:rsidRPr="00B754AC" w:rsidRDefault="00AF629D" w:rsidP="007F185C">
      <w:pPr>
        <w:numPr>
          <w:ilvl w:val="0"/>
          <w:numId w:val="1"/>
        </w:numPr>
        <w:spacing w:after="0" w:line="240" w:lineRule="auto"/>
        <w:ind w:hanging="451"/>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письменно, в том числе посредством электронной почты, факсимильной связи; </w:t>
      </w:r>
      <w:r w:rsidRPr="00B754AC">
        <w:rPr>
          <w:rFonts w:ascii="Times New Roman" w:eastAsia="Times New Roman" w:hAnsi="Times New Roman" w:cs="Times New Roman"/>
          <w:color w:val="000000"/>
          <w:sz w:val="26"/>
          <w:lang w:eastAsia="ru-RU"/>
        </w:rPr>
        <w:t>4)</w:t>
      </w:r>
      <w:r w:rsidRPr="00B754AC">
        <w:rPr>
          <w:rFonts w:ascii="Arial" w:eastAsia="Arial" w:hAnsi="Arial" w:cs="Arial"/>
          <w:color w:val="000000"/>
          <w:sz w:val="26"/>
          <w:lang w:eastAsia="ru-RU"/>
        </w:rPr>
        <w:t xml:space="preserve"> </w:t>
      </w:r>
      <w:r w:rsidRPr="00B754AC">
        <w:rPr>
          <w:rFonts w:ascii="Times New Roman" w:eastAsia="Times New Roman" w:hAnsi="Times New Roman" w:cs="Times New Roman"/>
          <w:color w:val="000000"/>
          <w:sz w:val="24"/>
          <w:lang w:eastAsia="ru-RU"/>
        </w:rPr>
        <w:t xml:space="preserve">посредством размещения в открытой и доступной форме информации: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а) в федеральной государственной информационной системе «Единый портал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государственных и муниципальных услуг (функций)» </w:t>
      </w:r>
      <w:hyperlink r:id="rId11">
        <w:r w:rsidRPr="00B754AC">
          <w:rPr>
            <w:rFonts w:ascii="Times New Roman" w:eastAsia="Times New Roman" w:hAnsi="Times New Roman" w:cs="Times New Roman"/>
            <w:color w:val="000000"/>
            <w:sz w:val="24"/>
            <w:lang w:eastAsia="ru-RU"/>
          </w:rPr>
          <w:t>(https://www.gosuslugi.ru/)</w:t>
        </w:r>
      </w:hyperlink>
      <w:hyperlink r:id="rId12">
        <w:r w:rsidRPr="00B754AC">
          <w:rPr>
            <w:rFonts w:ascii="Times New Roman" w:eastAsia="Times New Roman" w:hAnsi="Times New Roman" w:cs="Times New Roman"/>
            <w:color w:val="000000"/>
            <w:sz w:val="24"/>
            <w:lang w:eastAsia="ru-RU"/>
          </w:rPr>
          <w:t xml:space="preserve"> </w:t>
        </w:r>
      </w:hyperlink>
      <w:r w:rsidRPr="00B754AC">
        <w:rPr>
          <w:rFonts w:ascii="Times New Roman" w:eastAsia="Times New Roman" w:hAnsi="Times New Roman" w:cs="Times New Roman"/>
          <w:color w:val="000000"/>
          <w:sz w:val="24"/>
          <w:lang w:eastAsia="ru-RU"/>
        </w:rPr>
        <w:t xml:space="preserve">(далее –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Единый портал); </w:t>
      </w:r>
    </w:p>
    <w:p w:rsidR="00AF629D" w:rsidRPr="00B754AC" w:rsidRDefault="00AF629D" w:rsidP="007F185C">
      <w:pPr>
        <w:tabs>
          <w:tab w:val="center" w:pos="1098"/>
          <w:tab w:val="center" w:pos="2343"/>
          <w:tab w:val="center" w:pos="3613"/>
          <w:tab w:val="center" w:pos="5129"/>
          <w:tab w:val="center" w:pos="6710"/>
          <w:tab w:val="center" w:pos="7405"/>
          <w:tab w:val="right" w:pos="9559"/>
        </w:tabs>
        <w:spacing w:after="0" w:line="240" w:lineRule="auto"/>
        <w:rPr>
          <w:rFonts w:ascii="Times New Roman" w:eastAsia="Times New Roman" w:hAnsi="Times New Roman" w:cs="Times New Roman"/>
          <w:color w:val="000000"/>
          <w:sz w:val="24"/>
          <w:lang w:eastAsia="ru-RU"/>
        </w:rPr>
      </w:pPr>
      <w:r w:rsidRPr="00B754AC">
        <w:rPr>
          <w:rFonts w:ascii="Calibri" w:eastAsia="Calibri" w:hAnsi="Calibri" w:cs="Calibri"/>
          <w:color w:val="000000"/>
          <w:lang w:eastAsia="ru-RU"/>
        </w:rPr>
        <w:tab/>
      </w:r>
      <w:r w:rsidRPr="00B754AC">
        <w:rPr>
          <w:rFonts w:ascii="Times New Roman" w:eastAsia="Times New Roman" w:hAnsi="Times New Roman" w:cs="Times New Roman"/>
          <w:color w:val="000000"/>
          <w:sz w:val="24"/>
          <w:lang w:eastAsia="ru-RU"/>
        </w:rPr>
        <w:t xml:space="preserve">б) на </w:t>
      </w:r>
      <w:r w:rsidRPr="00B754AC">
        <w:rPr>
          <w:rFonts w:ascii="Times New Roman" w:eastAsia="Times New Roman" w:hAnsi="Times New Roman" w:cs="Times New Roman"/>
          <w:color w:val="000000"/>
          <w:sz w:val="24"/>
          <w:lang w:eastAsia="ru-RU"/>
        </w:rPr>
        <w:tab/>
        <w:t xml:space="preserve">официальном </w:t>
      </w:r>
      <w:r w:rsidRPr="00B754AC">
        <w:rPr>
          <w:rFonts w:ascii="Times New Roman" w:eastAsia="Times New Roman" w:hAnsi="Times New Roman" w:cs="Times New Roman"/>
          <w:color w:val="000000"/>
          <w:sz w:val="24"/>
          <w:lang w:eastAsia="ru-RU"/>
        </w:rPr>
        <w:tab/>
        <w:t xml:space="preserve">сайте </w:t>
      </w:r>
      <w:r w:rsidRPr="00B754AC">
        <w:rPr>
          <w:rFonts w:ascii="Times New Roman" w:eastAsia="Times New Roman" w:hAnsi="Times New Roman" w:cs="Times New Roman"/>
          <w:color w:val="000000"/>
          <w:sz w:val="24"/>
          <w:lang w:eastAsia="ru-RU"/>
        </w:rPr>
        <w:tab/>
        <w:t xml:space="preserve">Уполномоченного </w:t>
      </w:r>
      <w:r w:rsidRPr="00B754AC">
        <w:rPr>
          <w:rFonts w:ascii="Times New Roman" w:eastAsia="Times New Roman" w:hAnsi="Times New Roman" w:cs="Times New Roman"/>
          <w:color w:val="000000"/>
          <w:sz w:val="24"/>
          <w:lang w:eastAsia="ru-RU"/>
        </w:rPr>
        <w:tab/>
        <w:t xml:space="preserve">органа </w:t>
      </w:r>
      <w:r w:rsidRPr="00B754AC">
        <w:rPr>
          <w:rFonts w:ascii="Times New Roman" w:eastAsia="Times New Roman" w:hAnsi="Times New Roman" w:cs="Times New Roman"/>
          <w:color w:val="000000"/>
          <w:sz w:val="24"/>
          <w:lang w:eastAsia="ru-RU"/>
        </w:rPr>
        <w:tab/>
        <w:t xml:space="preserve">в </w:t>
      </w:r>
      <w:r w:rsidRPr="00B754AC">
        <w:rPr>
          <w:rFonts w:ascii="Times New Roman" w:eastAsia="Times New Roman" w:hAnsi="Times New Roman" w:cs="Times New Roman"/>
          <w:color w:val="000000"/>
          <w:sz w:val="24"/>
          <w:lang w:eastAsia="ru-RU"/>
        </w:rPr>
        <w:tab/>
        <w:t>информационно-</w:t>
      </w:r>
    </w:p>
    <w:p w:rsidR="00D33829" w:rsidRPr="00B754AC" w:rsidRDefault="00AF629D" w:rsidP="00D33829">
      <w:pPr>
        <w:pStyle w:val="Standard"/>
        <w:widowControl/>
      </w:pPr>
      <w:r w:rsidRPr="00B754AC">
        <w:rPr>
          <w:rFonts w:eastAsia="Times New Roman" w:cs="Times New Roman"/>
          <w:color w:val="000000"/>
        </w:rPr>
        <w:t>телекоммуникационной сети «</w:t>
      </w:r>
      <w:r w:rsidR="00B754AC" w:rsidRPr="00B754AC">
        <w:rPr>
          <w:rFonts w:eastAsia="Times New Roman" w:cs="Times New Roman"/>
          <w:color w:val="000000"/>
        </w:rPr>
        <w:t>Интернет</w:t>
      </w:r>
      <w:r w:rsidR="00B754AC" w:rsidRPr="00B754AC">
        <w:rPr>
          <w:rFonts w:eastAsia="Times New Roman" w:cs="Times New Roman"/>
        </w:rPr>
        <w:t>» https://залесовский.рф/</w:t>
      </w:r>
    </w:p>
    <w:p w:rsidR="00AF629D" w:rsidRPr="00B754AC" w:rsidRDefault="00AF629D" w:rsidP="00D33829">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color w:val="000000"/>
          <w:sz w:val="24"/>
          <w:lang w:eastAsia="ru-RU"/>
        </w:rPr>
        <w:t xml:space="preserve">(далее – сеть «Интернет»);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6"/>
          <w:lang w:eastAsia="ru-RU"/>
        </w:rPr>
        <w:t>5)</w:t>
      </w:r>
      <w:r w:rsidRPr="00B754AC">
        <w:rPr>
          <w:rFonts w:ascii="Arial" w:eastAsia="Arial" w:hAnsi="Arial" w:cs="Arial"/>
          <w:color w:val="000000"/>
          <w:sz w:val="26"/>
          <w:lang w:eastAsia="ru-RU"/>
        </w:rPr>
        <w:t xml:space="preserve"> </w:t>
      </w:r>
      <w:r w:rsidRPr="00B754AC">
        <w:rPr>
          <w:rFonts w:ascii="Times New Roman" w:eastAsia="Times New Roman" w:hAnsi="Times New Roman" w:cs="Times New Roman"/>
          <w:color w:val="000000"/>
          <w:sz w:val="24"/>
          <w:lang w:eastAsia="ru-RU"/>
        </w:rPr>
        <w:t xml:space="preserve">посредством размещения информации на информационных стендах Уполномоченного органа или МФЦ.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Информирование осуществляется по вопросам, касающимся: </w:t>
      </w:r>
    </w:p>
    <w:p w:rsidR="00AF629D" w:rsidRPr="00B754AC" w:rsidRDefault="00AF629D" w:rsidP="007F185C">
      <w:pPr>
        <w:numPr>
          <w:ilvl w:val="1"/>
          <w:numId w:val="2"/>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способов подачи заявления о предоставлении муниципальной услуги; </w:t>
      </w:r>
    </w:p>
    <w:p w:rsidR="00AF629D" w:rsidRPr="00B754AC" w:rsidRDefault="00AF629D" w:rsidP="007F185C">
      <w:pPr>
        <w:numPr>
          <w:ilvl w:val="1"/>
          <w:numId w:val="2"/>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адресов Уполномоченного органа и МФЦ, обращение в которые необходимо для предоставления муниципальной услуги; </w:t>
      </w:r>
    </w:p>
    <w:p w:rsidR="00AF629D" w:rsidRPr="00B754AC" w:rsidRDefault="00AF629D" w:rsidP="007F185C">
      <w:pPr>
        <w:numPr>
          <w:ilvl w:val="1"/>
          <w:numId w:val="2"/>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справочной информации о работе Уполномоченного органа (структурных подразделений Уполномоченного органа); </w:t>
      </w:r>
    </w:p>
    <w:p w:rsidR="00AF629D" w:rsidRPr="00B754AC" w:rsidRDefault="00AF629D" w:rsidP="007F185C">
      <w:pPr>
        <w:numPr>
          <w:ilvl w:val="1"/>
          <w:numId w:val="2"/>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документов, необходимых для предоставления муниципальной услуги; </w:t>
      </w:r>
    </w:p>
    <w:p w:rsidR="00AF629D" w:rsidRPr="00B754AC" w:rsidRDefault="00AF629D" w:rsidP="007F185C">
      <w:pPr>
        <w:numPr>
          <w:ilvl w:val="1"/>
          <w:numId w:val="2"/>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порядка и сроков предоставления муниципальной услуги;  </w:t>
      </w:r>
    </w:p>
    <w:p w:rsidR="00AF629D" w:rsidRPr="00B754AC" w:rsidRDefault="00AF629D" w:rsidP="007F185C">
      <w:pPr>
        <w:numPr>
          <w:ilvl w:val="1"/>
          <w:numId w:val="2"/>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AF629D" w:rsidRPr="00B754AC" w:rsidRDefault="00AF629D" w:rsidP="007F185C">
      <w:pPr>
        <w:numPr>
          <w:ilvl w:val="1"/>
          <w:numId w:val="2"/>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Получение информации по вопросам предоставления муниципальной услуги осуществляется бесплатно.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При устном обращении Заявителя (лично или по телефону) должностное лицо Уполномоченного органа, работник МФЦ, осуществляющий консультирование, подробно и в вежливой (корректной) форме информирует обратившихся по интересующим вопросам.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Если должностное лицо Уполномоченного органа не может самостоятельно дать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7F185C"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1) изложить обращение в письменной </w:t>
      </w:r>
      <w:r w:rsidR="00B754AC" w:rsidRPr="00B754AC">
        <w:rPr>
          <w:rFonts w:ascii="Times New Roman" w:eastAsia="Times New Roman" w:hAnsi="Times New Roman" w:cs="Times New Roman"/>
          <w:color w:val="000000"/>
          <w:sz w:val="24"/>
          <w:lang w:eastAsia="ru-RU"/>
        </w:rPr>
        <w:t>форме; 2</w:t>
      </w:r>
      <w:r w:rsidRPr="00B754AC">
        <w:rPr>
          <w:rFonts w:ascii="Times New Roman" w:eastAsia="Times New Roman" w:hAnsi="Times New Roman" w:cs="Times New Roman"/>
          <w:color w:val="000000"/>
          <w:sz w:val="24"/>
          <w:lang w:eastAsia="ru-RU"/>
        </w:rPr>
        <w:t xml:space="preserve">) назначить другое время для консультаций.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Должностное </w:t>
      </w:r>
      <w:r w:rsidRPr="00B754AC">
        <w:rPr>
          <w:rFonts w:ascii="Times New Roman" w:eastAsia="Times New Roman" w:hAnsi="Times New Roman" w:cs="Times New Roman"/>
          <w:color w:val="000000"/>
          <w:sz w:val="24"/>
          <w:lang w:eastAsia="ru-RU"/>
        </w:rPr>
        <w:tab/>
        <w:t xml:space="preserve">лицо </w:t>
      </w:r>
      <w:r w:rsidRPr="00B754AC">
        <w:rPr>
          <w:rFonts w:ascii="Times New Roman" w:eastAsia="Times New Roman" w:hAnsi="Times New Roman" w:cs="Times New Roman"/>
          <w:color w:val="000000"/>
          <w:sz w:val="24"/>
          <w:lang w:eastAsia="ru-RU"/>
        </w:rPr>
        <w:tab/>
        <w:t xml:space="preserve">Уполномоченного </w:t>
      </w:r>
      <w:r w:rsidRPr="00B754AC">
        <w:rPr>
          <w:rFonts w:ascii="Times New Roman" w:eastAsia="Times New Roman" w:hAnsi="Times New Roman" w:cs="Times New Roman"/>
          <w:color w:val="000000"/>
          <w:sz w:val="24"/>
          <w:lang w:eastAsia="ru-RU"/>
        </w:rPr>
        <w:tab/>
        <w:t xml:space="preserve">органа </w:t>
      </w:r>
      <w:r w:rsidRPr="00B754AC">
        <w:rPr>
          <w:rFonts w:ascii="Times New Roman" w:eastAsia="Times New Roman" w:hAnsi="Times New Roman" w:cs="Times New Roman"/>
          <w:color w:val="000000"/>
          <w:sz w:val="24"/>
          <w:lang w:eastAsia="ru-RU"/>
        </w:rPr>
        <w:tab/>
        <w:t xml:space="preserve">не </w:t>
      </w:r>
      <w:r w:rsidRPr="00B754AC">
        <w:rPr>
          <w:rFonts w:ascii="Times New Roman" w:eastAsia="Times New Roman" w:hAnsi="Times New Roman" w:cs="Times New Roman"/>
          <w:color w:val="000000"/>
          <w:sz w:val="24"/>
          <w:lang w:eastAsia="ru-RU"/>
        </w:rPr>
        <w:tab/>
        <w:t xml:space="preserve">вправе </w:t>
      </w:r>
      <w:r w:rsidRPr="00B754AC">
        <w:rPr>
          <w:rFonts w:ascii="Times New Roman" w:eastAsia="Times New Roman" w:hAnsi="Times New Roman" w:cs="Times New Roman"/>
          <w:color w:val="000000"/>
          <w:sz w:val="24"/>
          <w:lang w:eastAsia="ru-RU"/>
        </w:rPr>
        <w:tab/>
        <w:t xml:space="preserve">осуществлять информирование, выходящее за рамки стандартных процедур и условий </w:t>
      </w:r>
      <w:r w:rsidRPr="00B754AC">
        <w:rPr>
          <w:rFonts w:ascii="Times New Roman" w:eastAsia="Times New Roman" w:hAnsi="Times New Roman" w:cs="Times New Roman"/>
          <w:color w:val="000000"/>
          <w:sz w:val="24"/>
          <w:lang w:eastAsia="ru-RU"/>
        </w:rPr>
        <w:lastRenderedPageBreak/>
        <w:t xml:space="preserve">предоставления муниципальной услуги и влияющее прямо или косвенно на принимаемое решение.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Продолжительность информирования по телефону не должно превышать 10 минут.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Информирование осуществляется в соответствии с графиком приема граждан.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связанным с предоставлением муниципальной услуги в порядке, установленном Федеральным законом               от 02.05.2006 № 59-ФЗ «О порядке рассмотрения обращений граждан Российской Федерации» (далее – Федеральный закон № 59-ФЗ).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На официальном сайте Уполномоченного органа, на стендах в местах предоставления муниципальной услуги и в МФЦ размещается следующая справочная информация: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а) 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МФЦ;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б) справочные телефоны структурных подразделений Уполномоченного органа,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ответственных за предоставление муниципальной услуги, в том числе номер телефона</w:t>
      </w:r>
      <w:r w:rsidR="00D33829" w:rsidRPr="00B754AC">
        <w:rPr>
          <w:rFonts w:ascii="Times New Roman" w:eastAsia="Times New Roman" w:hAnsi="Times New Roman" w:cs="Times New Roman"/>
          <w:color w:val="000000"/>
          <w:sz w:val="24"/>
          <w:lang w:eastAsia="ru-RU"/>
        </w:rPr>
        <w:t xml:space="preserve"> </w:t>
      </w:r>
      <w:r w:rsidRPr="00B754AC">
        <w:rPr>
          <w:rFonts w:ascii="Times New Roman" w:eastAsia="Times New Roman" w:hAnsi="Times New Roman" w:cs="Times New Roman"/>
          <w:color w:val="000000"/>
          <w:sz w:val="24"/>
          <w:lang w:eastAsia="ru-RU"/>
        </w:rPr>
        <w:t xml:space="preserve">автоинформатора (при наличии); </w:t>
      </w:r>
    </w:p>
    <w:p w:rsidR="00AF629D" w:rsidRPr="00B754AC" w:rsidRDefault="00AF629D" w:rsidP="00D33829">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 адрес официального сайта, а также электронной </w:t>
      </w:r>
      <w:r w:rsidR="00D33829" w:rsidRPr="00B754AC">
        <w:rPr>
          <w:rFonts w:ascii="Times New Roman" w:eastAsia="Times New Roman" w:hAnsi="Times New Roman" w:cs="Times New Roman"/>
          <w:color w:val="000000"/>
          <w:sz w:val="24"/>
          <w:lang w:eastAsia="ru-RU"/>
        </w:rPr>
        <w:t xml:space="preserve">почты zal-ko@mail.ru и(или) формы обратной </w:t>
      </w:r>
      <w:r w:rsidRPr="00B754AC">
        <w:rPr>
          <w:rFonts w:ascii="Times New Roman" w:eastAsia="Times New Roman" w:hAnsi="Times New Roman" w:cs="Times New Roman"/>
          <w:color w:val="000000"/>
          <w:sz w:val="24"/>
          <w:lang w:eastAsia="ru-RU"/>
        </w:rPr>
        <w:t xml:space="preserve">связи Уполномоченного органа в сети «Интернет».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Уполномоченным органом с учетом требований к информированию, установленных Административным регламентом.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либо Представителем заявителя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4.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в порядке, установленном законодательством Российской Федерации.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B754AC">
        <w:rPr>
          <w:rFonts w:ascii="Times New Roman" w:eastAsia="Times New Roman" w:hAnsi="Times New Roman" w:cs="Times New Roman"/>
          <w:b/>
          <w:color w:val="000000"/>
          <w:sz w:val="24"/>
          <w:lang w:eastAsia="ru-RU"/>
        </w:rPr>
        <w:t>II. Стандарт предоставления муниципальной услуги</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Наименование муниципальной услуги</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B754AC" w:rsidRDefault="00AF629D" w:rsidP="007F185C">
      <w:pPr>
        <w:numPr>
          <w:ilvl w:val="0"/>
          <w:numId w:val="3"/>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Наименование муниципальной услуги – «Выдача разрешений на право вырубки зеленых насаждений». </w:t>
      </w:r>
    </w:p>
    <w:p w:rsidR="00AF629D" w:rsidRPr="00B754AC" w:rsidRDefault="00AF629D" w:rsidP="007F185C">
      <w:pPr>
        <w:numPr>
          <w:ilvl w:val="0"/>
          <w:numId w:val="3"/>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lastRenderedPageBreak/>
        <w:t xml:space="preserve">Муниципальная услуга носит заявительный порядок обращения.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B754AC"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B754AC">
        <w:rPr>
          <w:rFonts w:ascii="Times New Roman" w:eastAsia="Times New Roman" w:hAnsi="Times New Roman" w:cs="Times New Roman"/>
          <w:b/>
          <w:color w:val="000000"/>
          <w:sz w:val="24"/>
          <w:lang w:eastAsia="ru-RU"/>
        </w:rPr>
        <w:t>Наименование органа, предоставляющего муниципальную услугу</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AF629D" w:rsidP="007F185C">
      <w:pPr>
        <w:numPr>
          <w:ilvl w:val="0"/>
          <w:numId w:val="4"/>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Муниципальная услуга «Выдача разрешений на право вырубки зеленых насаждений» </w:t>
      </w:r>
      <w:r w:rsidR="00B754AC" w:rsidRPr="00B754AC">
        <w:rPr>
          <w:rFonts w:ascii="Times New Roman" w:eastAsia="Times New Roman" w:hAnsi="Times New Roman" w:cs="Times New Roman"/>
          <w:color w:val="000000"/>
          <w:sz w:val="24"/>
          <w:lang w:eastAsia="ru-RU"/>
        </w:rPr>
        <w:t>предоставляется муниципальным</w:t>
      </w:r>
      <w:r w:rsidR="00D33829" w:rsidRPr="00B754AC">
        <w:rPr>
          <w:rFonts w:ascii="Times New Roman" w:eastAsia="Times New Roman" w:hAnsi="Times New Roman" w:cs="Times New Roman"/>
          <w:color w:val="000000"/>
          <w:sz w:val="24"/>
          <w:lang w:eastAsia="ru-RU"/>
        </w:rPr>
        <w:t xml:space="preserve"> образованием Залесовский сельсовет</w:t>
      </w: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16"/>
          <w:lang w:eastAsia="ru-RU"/>
        </w:rPr>
        <w:t xml:space="preserve">(наименование органа местного самоуправления) </w:t>
      </w:r>
    </w:p>
    <w:p w:rsidR="00AF629D" w:rsidRPr="00B754AC" w:rsidRDefault="00AF629D" w:rsidP="007F185C">
      <w:pPr>
        <w:numPr>
          <w:ilvl w:val="0"/>
          <w:numId w:val="4"/>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При подаче заявления на оказание муниципальной услуги в МФЦ, должностные лица, осуществляющие прием документов, имеют возможность принятия решения об отказе в приеме запроса и документов и (или) информации, необходимых для предоставления государственной услуги.  </w:t>
      </w:r>
    </w:p>
    <w:p w:rsidR="00AF629D" w:rsidRPr="00B754AC" w:rsidRDefault="00AF629D" w:rsidP="00D33829">
      <w:pPr>
        <w:pStyle w:val="Standard"/>
        <w:widowControl/>
      </w:pPr>
      <w:r w:rsidRPr="00B754AC">
        <w:rPr>
          <w:rFonts w:eastAsia="Times New Roman" w:cs="Times New Roman"/>
          <w:color w:val="000000"/>
        </w:rPr>
        <w:t>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может быть получена на официальном сайте органа местного самоуправления</w:t>
      </w:r>
      <w:r w:rsidRPr="00B754AC">
        <w:rPr>
          <w:rFonts w:eastAsia="Times New Roman" w:cs="Times New Roman"/>
        </w:rPr>
        <w:t>:</w:t>
      </w:r>
      <w:r w:rsidR="00D33829" w:rsidRPr="00B754AC">
        <w:t xml:space="preserve"> </w:t>
      </w:r>
      <w:r w:rsidR="00D33829" w:rsidRPr="00B754AC">
        <w:rPr>
          <w:rFonts w:ascii="Arial, Tahoma, Verdana, sans-se" w:hAnsi="Arial, Tahoma, Verdana, sans-se"/>
          <w:u w:val="single"/>
        </w:rPr>
        <w:t>https://залесовский.рф/</w:t>
      </w:r>
      <w:r w:rsidRPr="00B754AC">
        <w:rPr>
          <w:rFonts w:eastAsia="Times New Roman" w:cs="Times New Roman"/>
        </w:rPr>
        <w:t xml:space="preserve">, в </w:t>
      </w:r>
      <w:r w:rsidRPr="00B754AC">
        <w:rPr>
          <w:rFonts w:eastAsia="Times New Roman" w:cs="Times New Roman"/>
          <w:color w:val="000000"/>
        </w:rPr>
        <w:t xml:space="preserve">Реестре государственных (муниципальных) услуг (функций) Оренбургской области (далее - Реестр), а также в электронной форме через федеральную государственную информационную систему «Единый портал государственных и муниципальных услуг (функций)» (далее – Портал). </w:t>
      </w:r>
    </w:p>
    <w:p w:rsidR="00AF629D" w:rsidRPr="00B754AC" w:rsidRDefault="00AF629D" w:rsidP="007F185C">
      <w:pPr>
        <w:numPr>
          <w:ilvl w:val="0"/>
          <w:numId w:val="4"/>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Справочная информация о местонахождении, графике работы, контактных телефонах МФЦ (при наличии соглашения о взаимодействии), органов местного самоуправления, участвующих в предоставлении муниципальной услуги, указывается на официальном сайте, информационных стендах в местах, предназначенных для предоставления муниципальной услуги, а также в электронной форме через Портал.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B754AC">
        <w:rPr>
          <w:rFonts w:ascii="Times New Roman" w:eastAsia="Times New Roman" w:hAnsi="Times New Roman" w:cs="Times New Roman"/>
          <w:b/>
          <w:color w:val="000000"/>
          <w:sz w:val="24"/>
          <w:lang w:eastAsia="ru-RU"/>
        </w:rPr>
        <w:t>Результат предоставления муниципальной услуги</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AF629D" w:rsidP="007F185C">
      <w:pPr>
        <w:numPr>
          <w:ilvl w:val="0"/>
          <w:numId w:val="5"/>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Результатом предоставления муниципальной услуги является разрешение на право вырубки зеленых насаждений либо решение об отказе в выдаче разрешения.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Разрешение на право вырубки зеленых насаждений оформляется по форме согласно Приложению №2 к настоящему Административному регламенту.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 случае принятия решения об отказе в предоставлении услуги указываются основания для отказа, информация, необходимая для устранения причин отказа в предоставлении услуги, а также иная дополнительная информация при наличии. </w:t>
      </w:r>
    </w:p>
    <w:p w:rsidR="00AF629D" w:rsidRPr="00B754AC" w:rsidRDefault="00AF629D" w:rsidP="007F185C">
      <w:pPr>
        <w:numPr>
          <w:ilvl w:val="0"/>
          <w:numId w:val="5"/>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Результат предоставления муниципальной услуги в виде реестровой записи отсутствует.  </w:t>
      </w:r>
    </w:p>
    <w:p w:rsidR="00AF629D" w:rsidRPr="00B754AC" w:rsidRDefault="00AF629D" w:rsidP="007F185C">
      <w:pPr>
        <w:numPr>
          <w:ilvl w:val="0"/>
          <w:numId w:val="5"/>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В случае предоставления муниципальной услуги в электронном виде используется государственная информаци</w:t>
      </w:r>
      <w:r w:rsidR="00D33829" w:rsidRPr="00B754AC">
        <w:rPr>
          <w:rFonts w:ascii="Times New Roman" w:eastAsia="Times New Roman" w:hAnsi="Times New Roman" w:cs="Times New Roman"/>
          <w:color w:val="000000"/>
          <w:sz w:val="24"/>
          <w:lang w:eastAsia="ru-RU"/>
        </w:rPr>
        <w:t>онная система (при наличии).</w:t>
      </w:r>
      <w:r w:rsidRPr="00B754AC">
        <w:rPr>
          <w:rFonts w:ascii="Times New Roman" w:eastAsia="Times New Roman" w:hAnsi="Times New Roman" w:cs="Times New Roman"/>
          <w:color w:val="000000"/>
          <w:sz w:val="24"/>
          <w:lang w:eastAsia="ru-RU"/>
        </w:rPr>
        <w:t xml:space="preserve"> </w:t>
      </w:r>
    </w:p>
    <w:p w:rsidR="00AF629D" w:rsidRPr="00B754AC" w:rsidRDefault="00D33829"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r w:rsidR="00AF629D"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numPr>
          <w:ilvl w:val="0"/>
          <w:numId w:val="5"/>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Способы получения результата предоставления муниципальной услуги, в которых фиксируются факт получения заявителем результата предоставления муниципальной услуги: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а) личное обращение в уполномоченный орган;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б) через МФЦ;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 в электронной форме с использованием Портала. </w:t>
      </w:r>
    </w:p>
    <w:p w:rsidR="00AF629D" w:rsidRPr="00B754AC" w:rsidRDefault="00AF629D" w:rsidP="007F185C">
      <w:pPr>
        <w:numPr>
          <w:ilvl w:val="0"/>
          <w:numId w:val="5"/>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Заявителю в качестве результата предоставления муниципальной услуги обеспечивается по его выбору возможность получения: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а) электронного документа, подписанного уполномоченным должностным лицом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с использованием усиленной квалифицированной электронной подписи (далее – ЭП)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(посредством Портала); </w:t>
      </w:r>
    </w:p>
    <w:p w:rsidR="00AF629D" w:rsidRPr="00B754AC" w:rsidRDefault="00AF629D" w:rsidP="00B754A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б) документа на бумажном носителе, подтверждающего содержание электронного документа при личном обращении в уполномоченный орган, в МФЦ (при наличии соглашения о взаимодействии). </w:t>
      </w:r>
    </w:p>
    <w:p w:rsidR="00AF629D" w:rsidRPr="00B754AC" w:rsidRDefault="00AF629D" w:rsidP="00B754AC">
      <w:pPr>
        <w:numPr>
          <w:ilvl w:val="0"/>
          <w:numId w:val="5"/>
        </w:numPr>
        <w:spacing w:after="0" w:line="240" w:lineRule="auto"/>
        <w:ind w:firstLine="566"/>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Заявителю </w:t>
      </w:r>
      <w:r w:rsidRPr="00B754AC">
        <w:rPr>
          <w:rFonts w:ascii="Times New Roman" w:eastAsia="Times New Roman" w:hAnsi="Times New Roman" w:cs="Times New Roman"/>
          <w:color w:val="000000"/>
          <w:sz w:val="24"/>
          <w:lang w:eastAsia="ru-RU"/>
        </w:rPr>
        <w:tab/>
        <w:t xml:space="preserve">предоставляется </w:t>
      </w:r>
      <w:r w:rsidRPr="00B754AC">
        <w:rPr>
          <w:rFonts w:ascii="Times New Roman" w:eastAsia="Times New Roman" w:hAnsi="Times New Roman" w:cs="Times New Roman"/>
          <w:color w:val="000000"/>
          <w:sz w:val="24"/>
          <w:lang w:eastAsia="ru-RU"/>
        </w:rPr>
        <w:tab/>
        <w:t xml:space="preserve">возможность </w:t>
      </w:r>
      <w:r w:rsidRPr="00B754AC">
        <w:rPr>
          <w:rFonts w:ascii="Times New Roman" w:eastAsia="Times New Roman" w:hAnsi="Times New Roman" w:cs="Times New Roman"/>
          <w:color w:val="000000"/>
          <w:sz w:val="24"/>
          <w:lang w:eastAsia="ru-RU"/>
        </w:rPr>
        <w:tab/>
        <w:t xml:space="preserve">сохранения </w:t>
      </w:r>
      <w:r w:rsidRPr="00B754AC">
        <w:rPr>
          <w:rFonts w:ascii="Times New Roman" w:eastAsia="Times New Roman" w:hAnsi="Times New Roman" w:cs="Times New Roman"/>
          <w:color w:val="000000"/>
          <w:sz w:val="24"/>
          <w:lang w:eastAsia="ru-RU"/>
        </w:rPr>
        <w:tab/>
        <w:t xml:space="preserve">электронного документа, </w:t>
      </w:r>
      <w:r w:rsidRPr="00B754AC">
        <w:rPr>
          <w:rFonts w:ascii="Times New Roman" w:eastAsia="Times New Roman" w:hAnsi="Times New Roman" w:cs="Times New Roman"/>
          <w:color w:val="000000"/>
          <w:sz w:val="24"/>
          <w:lang w:eastAsia="ru-RU"/>
        </w:rPr>
        <w:tab/>
        <w:t xml:space="preserve">являющегося </w:t>
      </w:r>
      <w:r w:rsidRPr="00B754AC">
        <w:rPr>
          <w:rFonts w:ascii="Times New Roman" w:eastAsia="Times New Roman" w:hAnsi="Times New Roman" w:cs="Times New Roman"/>
          <w:color w:val="000000"/>
          <w:sz w:val="24"/>
          <w:lang w:eastAsia="ru-RU"/>
        </w:rPr>
        <w:tab/>
        <w:t xml:space="preserve">результатом </w:t>
      </w:r>
      <w:r w:rsidRPr="00B754AC">
        <w:rPr>
          <w:rFonts w:ascii="Times New Roman" w:eastAsia="Times New Roman" w:hAnsi="Times New Roman" w:cs="Times New Roman"/>
          <w:color w:val="000000"/>
          <w:sz w:val="24"/>
          <w:lang w:eastAsia="ru-RU"/>
        </w:rPr>
        <w:tab/>
        <w:t xml:space="preserve">предоставления </w:t>
      </w:r>
      <w:r w:rsidRPr="00B754AC">
        <w:rPr>
          <w:rFonts w:ascii="Times New Roman" w:eastAsia="Times New Roman" w:hAnsi="Times New Roman" w:cs="Times New Roman"/>
          <w:color w:val="000000"/>
          <w:sz w:val="24"/>
          <w:lang w:eastAsia="ru-RU"/>
        </w:rPr>
        <w:tab/>
        <w:t xml:space="preserve">муниципальной </w:t>
      </w:r>
      <w:r w:rsidRPr="00B754AC">
        <w:rPr>
          <w:rFonts w:ascii="Times New Roman" w:eastAsia="Times New Roman" w:hAnsi="Times New Roman" w:cs="Times New Roman"/>
          <w:color w:val="000000"/>
          <w:sz w:val="24"/>
          <w:lang w:eastAsia="ru-RU"/>
        </w:rPr>
        <w:tab/>
        <w:t xml:space="preserve">услуги </w:t>
      </w:r>
      <w:r w:rsidRPr="00B754AC">
        <w:rPr>
          <w:rFonts w:ascii="Times New Roman" w:eastAsia="Times New Roman" w:hAnsi="Times New Roman" w:cs="Times New Roman"/>
          <w:color w:val="000000"/>
          <w:sz w:val="24"/>
          <w:lang w:eastAsia="ru-RU"/>
        </w:rPr>
        <w:tab/>
        <w:t xml:space="preserve">и подписанного уполномоченным должностным лицом с использованием усиленной квалифицированной ЭП, на своих технических средствах, а </w:t>
      </w:r>
      <w:r w:rsidRPr="00B754AC">
        <w:rPr>
          <w:rFonts w:ascii="Times New Roman" w:eastAsia="Times New Roman" w:hAnsi="Times New Roman" w:cs="Times New Roman"/>
          <w:color w:val="000000"/>
          <w:sz w:val="24"/>
          <w:lang w:eastAsia="ru-RU"/>
        </w:rPr>
        <w:lastRenderedPageBreak/>
        <w:t xml:space="preserve">также возможность направления такого электронного документа в иные органы (организации). </w:t>
      </w:r>
    </w:p>
    <w:p w:rsidR="00AF629D" w:rsidRPr="00B754AC" w:rsidRDefault="00B754AC" w:rsidP="007F185C">
      <w:pPr>
        <w:spacing w:after="0" w:line="240" w:lineRule="auto"/>
        <w:jc w:val="center"/>
        <w:rPr>
          <w:rFonts w:ascii="Times New Roman" w:eastAsia="Times New Roman" w:hAnsi="Times New Roman" w:cs="Times New Roman"/>
          <w:b/>
          <w:color w:val="000000"/>
          <w:sz w:val="24"/>
          <w:lang w:eastAsia="ru-RU"/>
        </w:rPr>
      </w:pPr>
      <w:r>
        <w:rPr>
          <w:rFonts w:ascii="Times New Roman" w:eastAsia="Times New Roman" w:hAnsi="Times New Roman" w:cs="Times New Roman"/>
          <w:b/>
          <w:color w:val="000000"/>
          <w:sz w:val="24"/>
          <w:lang w:eastAsia="ru-RU"/>
        </w:rPr>
        <w:t xml:space="preserve">     </w:t>
      </w:r>
      <w:r w:rsidR="00AF629D" w:rsidRPr="00B754AC">
        <w:rPr>
          <w:rFonts w:ascii="Times New Roman" w:eastAsia="Times New Roman" w:hAnsi="Times New Roman" w:cs="Times New Roman"/>
          <w:b/>
          <w:color w:val="000000"/>
          <w:sz w:val="24"/>
          <w:lang w:eastAsia="ru-RU"/>
        </w:rPr>
        <w:t>Срок предоставления муниципальной услуги</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AF629D" w:rsidP="007F185C">
      <w:pPr>
        <w:numPr>
          <w:ilvl w:val="0"/>
          <w:numId w:val="6"/>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Срок предоставления муниципальной услуги, в том числе с использованием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Портала не может превышать 17 рабочих дней с даты регистрации заявления в уполномоченном органе, либо на Портале. </w:t>
      </w:r>
    </w:p>
    <w:p w:rsidR="00AF629D" w:rsidRPr="00B754AC" w:rsidRDefault="00AF629D" w:rsidP="007F185C">
      <w:pPr>
        <w:numPr>
          <w:ilvl w:val="0"/>
          <w:numId w:val="6"/>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Срок выдачи (направления) документов, являющихся результатом предоставления муниципальной услуги - не позднее срока, установленного пунктом 17 настоящего Административного регламента. </w:t>
      </w:r>
    </w:p>
    <w:p w:rsidR="00AF629D" w:rsidRPr="00B754AC" w:rsidRDefault="00AF629D" w:rsidP="007F185C">
      <w:pPr>
        <w:numPr>
          <w:ilvl w:val="0"/>
          <w:numId w:val="6"/>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 общий срок предоставления муниципальной услуги входит срок направления межведомственных запросов и получения на них ответов, срок направления документов, являющихся результатом предоставления муниципальной услуги.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B754AC">
        <w:rPr>
          <w:rFonts w:ascii="Times New Roman" w:eastAsia="Times New Roman" w:hAnsi="Times New Roman" w:cs="Times New Roman"/>
          <w:b/>
          <w:color w:val="000000"/>
          <w:sz w:val="24"/>
          <w:lang w:eastAsia="ru-RU"/>
        </w:rPr>
        <w:t>Правовые основания для предоставления муниципальной услуги</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B754AC" w:rsidRDefault="00AF629D" w:rsidP="00AE3892">
      <w:pPr>
        <w:pStyle w:val="Standard"/>
        <w:widowControl/>
      </w:pPr>
      <w:r w:rsidRPr="00B754AC">
        <w:rPr>
          <w:rFonts w:eastAsia="Times New Roman" w:cs="Times New Roman"/>
          <w:color w:val="000000"/>
        </w:rPr>
        <w:t>20.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 размещены на официальном сайте органа местного самоу</w:t>
      </w:r>
      <w:r w:rsidR="00AE3892" w:rsidRPr="00B754AC">
        <w:rPr>
          <w:rFonts w:eastAsia="Times New Roman" w:cs="Times New Roman"/>
          <w:color w:val="000000"/>
        </w:rPr>
        <w:t xml:space="preserve">правления  </w:t>
      </w:r>
      <w:r w:rsidR="00AE3892" w:rsidRPr="00B754AC">
        <w:rPr>
          <w:color w:val="333333"/>
        </w:rPr>
        <w:t> </w:t>
      </w:r>
      <w:hyperlink r:id="rId13" w:history="1">
        <w:r w:rsidR="00AE3892" w:rsidRPr="00B754AC">
          <w:rPr>
            <w:rFonts w:ascii="Arial, Tahoma, Verdana, sans-se" w:hAnsi="Arial, Tahoma, Verdana, sans-se"/>
            <w:u w:val="single"/>
          </w:rPr>
          <w:t>https://залесовский.рф/</w:t>
        </w:r>
      </w:hyperlink>
      <w:r w:rsidR="00AE3892" w:rsidRPr="00B754AC">
        <w:rPr>
          <w:rFonts w:ascii="Arial, Tahoma, Verdana, sans-se" w:hAnsi="Arial, Tahoma, Verdana, sans-se"/>
          <w:u w:val="single"/>
        </w:rPr>
        <w:t xml:space="preserve"> </w:t>
      </w:r>
      <w:r w:rsidRPr="00B754AC">
        <w:rPr>
          <w:rFonts w:eastAsia="Times New Roman" w:cs="Times New Roman"/>
        </w:rPr>
        <w:t xml:space="preserve">в </w:t>
      </w:r>
      <w:r w:rsidRPr="00B754AC">
        <w:rPr>
          <w:rFonts w:eastAsia="Times New Roman" w:cs="Times New Roman"/>
          <w:color w:val="000000"/>
        </w:rPr>
        <w:t xml:space="preserve">сети </w:t>
      </w:r>
      <w:r w:rsidR="00AE3892" w:rsidRPr="00B754AC">
        <w:rPr>
          <w:rFonts w:eastAsia="Times New Roman" w:cs="Times New Roman"/>
          <w:color w:val="000000"/>
        </w:rPr>
        <w:t xml:space="preserve">  </w:t>
      </w:r>
      <w:r w:rsidRPr="00B754AC">
        <w:rPr>
          <w:rFonts w:eastAsia="Times New Roman" w:cs="Times New Roman"/>
          <w:color w:val="000000"/>
        </w:rPr>
        <w:t xml:space="preserve">«Интернет» и на Портале.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B754AC">
        <w:rPr>
          <w:rFonts w:ascii="Times New Roman" w:eastAsia="Times New Roman" w:hAnsi="Times New Roman" w:cs="Times New Roman"/>
          <w:b/>
          <w:color w:val="000000"/>
          <w:sz w:val="24"/>
          <w:lang w:eastAsia="ru-RU"/>
        </w:rPr>
        <w:t>Исчерпывающий перечень документов, необходимых для предоставления муниципальной услуги</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B754AC" w:rsidP="007F185C">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AF629D" w:rsidRPr="00B754AC">
        <w:rPr>
          <w:rFonts w:ascii="Times New Roman" w:eastAsia="Times New Roman" w:hAnsi="Times New Roman" w:cs="Times New Roman"/>
          <w:color w:val="000000"/>
          <w:sz w:val="24"/>
          <w:lang w:eastAsia="ru-RU"/>
        </w:rPr>
        <w:t xml:space="preserve">21. Для получения муниципальной услуги заявителю необходимо подать заявление и прилагаемые к нему документы в орган местного самоуправления любым из способов: </w:t>
      </w:r>
    </w:p>
    <w:p w:rsidR="00AF629D" w:rsidRPr="00B754AC" w:rsidRDefault="00AF629D" w:rsidP="007F185C">
      <w:pPr>
        <w:numPr>
          <w:ilvl w:val="0"/>
          <w:numId w:val="7"/>
        </w:numPr>
        <w:spacing w:after="0" w:line="240" w:lineRule="auto"/>
        <w:ind w:hanging="343"/>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 электронной форме с использованием Портала;   </w:t>
      </w:r>
    </w:p>
    <w:p w:rsidR="00AF629D" w:rsidRPr="00B754AC" w:rsidRDefault="00AF629D" w:rsidP="007F185C">
      <w:pPr>
        <w:numPr>
          <w:ilvl w:val="0"/>
          <w:numId w:val="7"/>
        </w:numPr>
        <w:spacing w:after="0" w:line="240" w:lineRule="auto"/>
        <w:ind w:hanging="343"/>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на бумажном носителе посредством личного обращения в Уполномоченный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орган, в том числе через МФЦ (при наличии соглашения о взаимодействии) по форме, приведенной в приложении № 1 к настоящему Административному регламенту; </w:t>
      </w:r>
    </w:p>
    <w:p w:rsidR="00AF629D" w:rsidRPr="00B754AC" w:rsidRDefault="00B754AC" w:rsidP="007F185C">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AF629D" w:rsidRPr="00B754AC">
        <w:rPr>
          <w:rFonts w:ascii="Times New Roman" w:eastAsia="Times New Roman" w:hAnsi="Times New Roman" w:cs="Times New Roman"/>
          <w:color w:val="000000"/>
          <w:sz w:val="24"/>
          <w:lang w:eastAsia="ru-RU"/>
        </w:rPr>
        <w:t xml:space="preserve">22. Заявление должно содержать сведения, позволяющие идентифицировать заявителя (представителя заявителя):   </w:t>
      </w:r>
    </w:p>
    <w:p w:rsidR="00AF629D" w:rsidRPr="00B754AC" w:rsidRDefault="00AF629D" w:rsidP="007F185C">
      <w:pPr>
        <w:spacing w:after="0" w:line="240" w:lineRule="auto"/>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а) для юридических лиц - полное наименования организации и организационно-</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правовой формы юридического лица), фамилия, имя, отчество (при наличии) руководителя или иного уполномоченного лица, документ, удостоверяющий личность, сведения о государственной регистрации юридического лица, контактная информация, позволяющая связаться с заявителем (далее – контактная информация);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б) для индивидуальных предпринимателей - фамилия, имя, отчество (при наличии) физического лица, зарегистрированного в качестве индивидуального предпринимателя, документ, удостоверяющий личность, сведения о государственной регистрации индивидуального предпринимателя, контактная информация;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 для физических лиц - фамилия, имя, отчество (при наличии), номер основного документа, удостоверяющего личность, сведения о дате выдачи указанного документа и выдавшем его органе, дата и место рождения, идентификационный номер налогоплательщика (при наличии), адрес регистрации по месту жительства и (или) по месту пребывания, контактная информация. </w:t>
      </w:r>
    </w:p>
    <w:p w:rsidR="00AF629D" w:rsidRPr="00B754AC" w:rsidRDefault="00AF629D" w:rsidP="007F185C">
      <w:pPr>
        <w:numPr>
          <w:ilvl w:val="0"/>
          <w:numId w:val="8"/>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 случае подачи заявления о предоставлении муниципальной услуги через Портал заявителю необходимо пройти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Заявление направляется Заявителем или Представителем заявителя вместе с прикрепленными электронными документами, указанными в пункте 26 настоящего Административного </w:t>
      </w:r>
      <w:r w:rsidRPr="00B754AC">
        <w:rPr>
          <w:rFonts w:ascii="Times New Roman" w:eastAsia="Times New Roman" w:hAnsi="Times New Roman" w:cs="Times New Roman"/>
          <w:color w:val="000000"/>
          <w:sz w:val="24"/>
          <w:lang w:eastAsia="ru-RU"/>
        </w:rPr>
        <w:lastRenderedPageBreak/>
        <w:t>регламента. Заявление подписывается Заявителем или Представителем заявителя, уполномоченным на подписание такого Заявления, усиленной квалифицированной электронной подписью (далее – УКЭП),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w:t>
      </w:r>
      <w:r w:rsidR="007F185C" w:rsidRPr="00B754AC">
        <w:rPr>
          <w:rFonts w:ascii="Times New Roman" w:eastAsia="Times New Roman" w:hAnsi="Times New Roman" w:cs="Times New Roman"/>
          <w:color w:val="000000"/>
          <w:sz w:val="24"/>
          <w:lang w:eastAsia="ru-RU"/>
        </w:rPr>
        <w:t>-</w:t>
      </w:r>
      <w:r w:rsidRPr="00B754AC">
        <w:rPr>
          <w:rFonts w:ascii="Times New Roman" w:eastAsia="Times New Roman" w:hAnsi="Times New Roman" w:cs="Times New Roman"/>
          <w:color w:val="000000"/>
          <w:sz w:val="24"/>
          <w:lang w:eastAsia="ru-RU"/>
        </w:rPr>
        <w:t xml:space="preserve">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 63ФЗ «Об электронной подписи» (далее – Федеральный закон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25.01.2013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w:t>
      </w:r>
    </w:p>
    <w:p w:rsidR="00AF629D" w:rsidRPr="00B754AC" w:rsidRDefault="00AF629D" w:rsidP="007F185C">
      <w:pPr>
        <w:numPr>
          <w:ilvl w:val="0"/>
          <w:numId w:val="8"/>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 случае подачи заявления о предоставлении муниципальной услуги посредством личного обращения в Уполномоченный орган, в том числе через МФЦ в соответствии с соглашением о взаимодействии между МФЦ и Уполномоченным органом, заключенным в соответствии с постановлением Правительства Российской Федерации от 27.09.2011 № 797 «О взаимодействии между МФЦ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Заявитель или Представитель заявителя представляет заявление о предоставлении муниципальной услуги по форме, приведенной в приложении №1 к настоящему Административному регламенту на бумажном носителе. </w:t>
      </w:r>
    </w:p>
    <w:p w:rsidR="00AF629D" w:rsidRPr="00B754AC" w:rsidRDefault="00AF629D" w:rsidP="007F185C">
      <w:pPr>
        <w:numPr>
          <w:ilvl w:val="0"/>
          <w:numId w:val="8"/>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 целях предоставления муниципальной услуги Заявителю или Представителю заявителя обеспечивается в МФЦ доступ к Единому порталу, в соответствии с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w:t>
      </w:r>
    </w:p>
    <w:p w:rsidR="00AF629D" w:rsidRPr="00B754AC" w:rsidRDefault="00AF629D" w:rsidP="007F185C">
      <w:pPr>
        <w:numPr>
          <w:ilvl w:val="0"/>
          <w:numId w:val="8"/>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Документы, прилагаемые Заявителем к Заявлению, представляемые в электронной форме, направляются в следующих форматах: </w:t>
      </w:r>
    </w:p>
    <w:p w:rsidR="00AF629D" w:rsidRPr="00B754AC" w:rsidRDefault="00AF629D" w:rsidP="007F185C">
      <w:pPr>
        <w:numPr>
          <w:ilvl w:val="0"/>
          <w:numId w:val="9"/>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xml – для документов, в отношении которых утверждены формы и требования по формированию электронных документов в виде файлов в формате xml; </w:t>
      </w:r>
    </w:p>
    <w:p w:rsidR="00AF629D" w:rsidRPr="00B754AC" w:rsidRDefault="00AF629D" w:rsidP="007F185C">
      <w:pPr>
        <w:numPr>
          <w:ilvl w:val="0"/>
          <w:numId w:val="9"/>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doc, docx, odt – для документов с текстовым содержанием, не включающим формулы; </w:t>
      </w:r>
    </w:p>
    <w:p w:rsidR="00AF629D" w:rsidRPr="00B754AC" w:rsidRDefault="00AF629D" w:rsidP="007F185C">
      <w:pPr>
        <w:numPr>
          <w:ilvl w:val="0"/>
          <w:numId w:val="9"/>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 </w:t>
      </w:r>
    </w:p>
    <w:p w:rsidR="00AF629D" w:rsidRPr="00B754AC" w:rsidRDefault="00AF629D" w:rsidP="007F185C">
      <w:pPr>
        <w:numPr>
          <w:ilvl w:val="0"/>
          <w:numId w:val="9"/>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zip, rar – для сжатых документов в один файл; </w:t>
      </w:r>
    </w:p>
    <w:p w:rsidR="00AF629D" w:rsidRPr="00B754AC" w:rsidRDefault="00AF629D" w:rsidP="007F185C">
      <w:pPr>
        <w:numPr>
          <w:ilvl w:val="0"/>
          <w:numId w:val="9"/>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sig – для открепленной усиленной квалифицированной электронной подписи.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r w:rsidR="00B754AC">
        <w:rPr>
          <w:rFonts w:ascii="Times New Roman" w:eastAsia="Times New Roman" w:hAnsi="Times New Roman" w:cs="Times New Roman"/>
          <w:color w:val="000000"/>
          <w:sz w:val="24"/>
          <w:lang w:eastAsia="ru-RU"/>
        </w:rPr>
        <w:t xml:space="preserve">            </w:t>
      </w:r>
      <w:r w:rsidRPr="00B754AC">
        <w:rPr>
          <w:rFonts w:ascii="Times New Roman" w:eastAsia="Times New Roman" w:hAnsi="Times New Roman" w:cs="Times New Roman"/>
          <w:color w:val="000000"/>
          <w:sz w:val="24"/>
          <w:lang w:eastAsia="ru-RU"/>
        </w:rPr>
        <w:t xml:space="preserve">27. 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w:t>
      </w:r>
      <w:r w:rsidRPr="00B754AC">
        <w:rPr>
          <w:rFonts w:ascii="Times New Roman" w:eastAsia="Times New Roman" w:hAnsi="Times New Roman" w:cs="Times New Roman"/>
          <w:color w:val="000000"/>
          <w:sz w:val="24"/>
          <w:lang w:eastAsia="ru-RU"/>
        </w:rPr>
        <w:lastRenderedPageBreak/>
        <w:t xml:space="preserve">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 </w:t>
      </w:r>
    </w:p>
    <w:p w:rsidR="00AF629D" w:rsidRPr="00B754AC" w:rsidRDefault="00AF629D" w:rsidP="007F185C">
      <w:pPr>
        <w:numPr>
          <w:ilvl w:val="0"/>
          <w:numId w:val="10"/>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«черно-белый» (при отсутствии в документе графических изображений и (или) цветного текста); </w:t>
      </w:r>
    </w:p>
    <w:p w:rsidR="00AF629D" w:rsidRPr="00B754AC" w:rsidRDefault="00AF629D" w:rsidP="007F185C">
      <w:pPr>
        <w:numPr>
          <w:ilvl w:val="0"/>
          <w:numId w:val="10"/>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«оттенки серого» (при наличии в документе графических изображений, отличных от цветного графического изображения); </w:t>
      </w:r>
    </w:p>
    <w:p w:rsidR="00AF629D" w:rsidRPr="00B754AC" w:rsidRDefault="00AF629D" w:rsidP="007F185C">
      <w:pPr>
        <w:numPr>
          <w:ilvl w:val="0"/>
          <w:numId w:val="10"/>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«цветной» или «режим полной цветопередачи» (при наличии в документе цветных графических изображений либо цветного текста).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Количество файлов должно соответствовать количеству документов, каждый из которых содержит текстовую и(или) графическую информацию. </w:t>
      </w:r>
    </w:p>
    <w:p w:rsidR="00AF629D" w:rsidRPr="00B754AC" w:rsidRDefault="00B754AC" w:rsidP="007F185C">
      <w:pPr>
        <w:numPr>
          <w:ilvl w:val="0"/>
          <w:numId w:val="11"/>
        </w:numPr>
        <w:spacing w:after="0" w:line="240" w:lineRule="auto"/>
        <w:ind w:firstLine="569"/>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AF629D" w:rsidRPr="00B754AC">
        <w:rPr>
          <w:rFonts w:ascii="Times New Roman" w:eastAsia="Times New Roman" w:hAnsi="Times New Roman" w:cs="Times New Roman"/>
          <w:color w:val="000000"/>
          <w:sz w:val="24"/>
          <w:lang w:eastAsia="ru-RU"/>
        </w:rPr>
        <w:t xml:space="preserve">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  </w:t>
      </w:r>
    </w:p>
    <w:p w:rsidR="00AF629D" w:rsidRPr="00B754AC" w:rsidRDefault="00B754AC" w:rsidP="007F185C">
      <w:pPr>
        <w:numPr>
          <w:ilvl w:val="0"/>
          <w:numId w:val="11"/>
        </w:numPr>
        <w:spacing w:after="0" w:line="240" w:lineRule="auto"/>
        <w:ind w:firstLine="569"/>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AF629D" w:rsidRPr="00B754AC">
        <w:rPr>
          <w:rFonts w:ascii="Times New Roman" w:eastAsia="Times New Roman" w:hAnsi="Times New Roman" w:cs="Times New Roman"/>
          <w:color w:val="000000"/>
          <w:sz w:val="24"/>
          <w:lang w:eastAsia="ru-RU"/>
        </w:rPr>
        <w:t xml:space="preserve">Исчерпывающий перечень документов, необходимых для предоставления муниципальной услуги, подлежащих представлению Заявителем самостоятельно: </w:t>
      </w:r>
    </w:p>
    <w:p w:rsidR="00AF629D" w:rsidRPr="00B754AC" w:rsidRDefault="00AF629D" w:rsidP="007F185C">
      <w:pPr>
        <w:numPr>
          <w:ilvl w:val="0"/>
          <w:numId w:val="12"/>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Заявление о предоставлении муниципальной услуги. В случае представления Заявителем Заявления в электронной форме посредством Единого портала в соответствии с пунктом 6.3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без необходимости дополнительной подачи заявления в какой-либо форме; </w:t>
      </w:r>
    </w:p>
    <w:p w:rsidR="00AF629D" w:rsidRPr="00B754AC" w:rsidRDefault="00AF629D" w:rsidP="007F185C">
      <w:pPr>
        <w:numPr>
          <w:ilvl w:val="0"/>
          <w:numId w:val="12"/>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документ, удостоверяющий личность Заявителя или Представителя заявителя (предоставляется в случае личного обращения в Уполномоченный орган, МФЦ). 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 </w:t>
      </w:r>
    </w:p>
    <w:p w:rsidR="00AF629D" w:rsidRPr="00B754AC" w:rsidRDefault="00AF629D" w:rsidP="007F185C">
      <w:pPr>
        <w:numPr>
          <w:ilvl w:val="0"/>
          <w:numId w:val="12"/>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При обращении посредством Единого портала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sig; </w:t>
      </w:r>
    </w:p>
    <w:p w:rsidR="00AF629D" w:rsidRPr="00B754AC" w:rsidRDefault="00AF629D" w:rsidP="007F185C">
      <w:pPr>
        <w:numPr>
          <w:ilvl w:val="0"/>
          <w:numId w:val="12"/>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дендроплан или схема с описанием места положения дерева (с указанием ближайшего адресного ориентира, а также информации об основаниях для его вырубки); </w:t>
      </w:r>
    </w:p>
    <w:p w:rsidR="00AF629D" w:rsidRPr="00B754AC" w:rsidRDefault="00AF629D" w:rsidP="007F185C">
      <w:pPr>
        <w:numPr>
          <w:ilvl w:val="0"/>
          <w:numId w:val="12"/>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(перечетная ведомость зеленых насаждений) </w:t>
      </w:r>
    </w:p>
    <w:p w:rsidR="00AF629D" w:rsidRPr="00B754AC" w:rsidRDefault="00AF629D" w:rsidP="007F185C">
      <w:pPr>
        <w:numPr>
          <w:ilvl w:val="0"/>
          <w:numId w:val="12"/>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 </w:t>
      </w:r>
    </w:p>
    <w:p w:rsidR="00AF629D" w:rsidRPr="00B754AC" w:rsidRDefault="00AF629D" w:rsidP="007F185C">
      <w:pPr>
        <w:numPr>
          <w:ilvl w:val="0"/>
          <w:numId w:val="12"/>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 </w:t>
      </w:r>
    </w:p>
    <w:p w:rsidR="00AF629D" w:rsidRPr="00B754AC" w:rsidRDefault="00B754AC" w:rsidP="007F185C">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AF629D" w:rsidRPr="00B754AC">
        <w:rPr>
          <w:rFonts w:ascii="Times New Roman" w:eastAsia="Times New Roman" w:hAnsi="Times New Roman" w:cs="Times New Roman"/>
          <w:color w:val="000000"/>
          <w:sz w:val="24"/>
          <w:lang w:eastAsia="ru-RU"/>
        </w:rPr>
        <w:t xml:space="preserve">30. 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запрашиваются Уполномоченным органом в порядке межведомственного информационного взаимодействия (в том числе с использованием СМЭВ и подключаемых к ней региональных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w:t>
      </w:r>
      <w:r w:rsidR="00AF629D" w:rsidRPr="00B754AC">
        <w:rPr>
          <w:rFonts w:ascii="Times New Roman" w:eastAsia="Times New Roman" w:hAnsi="Times New Roman" w:cs="Times New Roman"/>
          <w:color w:val="000000"/>
          <w:sz w:val="24"/>
          <w:lang w:eastAsia="ru-RU"/>
        </w:rPr>
        <w:lastRenderedPageBreak/>
        <w:t xml:space="preserve">которых находятся указанные документы, и которые Заявитель вправе представить по собственной инициативе: </w:t>
      </w:r>
    </w:p>
    <w:p w:rsidR="00AF629D" w:rsidRPr="00B754AC" w:rsidRDefault="00AF629D" w:rsidP="007F185C">
      <w:pPr>
        <w:numPr>
          <w:ilvl w:val="0"/>
          <w:numId w:val="13"/>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сведения из Единого государственного реестра юридических лиц (при обращении Заявителя, являющегося юридическим лицом);  </w:t>
      </w:r>
    </w:p>
    <w:p w:rsidR="00AF629D" w:rsidRPr="00B754AC" w:rsidRDefault="00AF629D" w:rsidP="007F185C">
      <w:pPr>
        <w:numPr>
          <w:ilvl w:val="0"/>
          <w:numId w:val="13"/>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rsidR="003E0575" w:rsidRPr="00B754AC" w:rsidRDefault="00AF629D" w:rsidP="007F185C">
      <w:pPr>
        <w:numPr>
          <w:ilvl w:val="0"/>
          <w:numId w:val="13"/>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сведения из Единого государственного реестра недвижимости:  </w:t>
      </w:r>
    </w:p>
    <w:p w:rsidR="00AF629D" w:rsidRPr="00B754AC" w:rsidRDefault="00AF629D" w:rsidP="003E0575">
      <w:pPr>
        <w:spacing w:after="0" w:line="240" w:lineRule="auto"/>
        <w:ind w:left="155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а) об объекте недвижимости;  </w:t>
      </w:r>
    </w:p>
    <w:p w:rsidR="00AF629D" w:rsidRPr="00B754AC" w:rsidRDefault="003E0575"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r w:rsidR="00AF629D" w:rsidRPr="00B754AC">
        <w:rPr>
          <w:rFonts w:ascii="Times New Roman" w:eastAsia="Times New Roman" w:hAnsi="Times New Roman" w:cs="Times New Roman"/>
          <w:color w:val="000000"/>
          <w:sz w:val="24"/>
          <w:lang w:eastAsia="ru-RU"/>
        </w:rPr>
        <w:t>б) об основных характеристиках и зарегистрированных правах на объект</w:t>
      </w:r>
      <w:r w:rsidRPr="00B754AC">
        <w:rPr>
          <w:rFonts w:ascii="Times New Roman" w:eastAsia="Times New Roman" w:hAnsi="Times New Roman" w:cs="Times New Roman"/>
          <w:color w:val="000000"/>
          <w:sz w:val="24"/>
          <w:lang w:eastAsia="ru-RU"/>
        </w:rPr>
        <w:t xml:space="preserve"> </w:t>
      </w:r>
      <w:r w:rsidR="00AF629D" w:rsidRPr="00B754AC">
        <w:rPr>
          <w:rFonts w:ascii="Times New Roman" w:eastAsia="Times New Roman" w:hAnsi="Times New Roman" w:cs="Times New Roman"/>
          <w:color w:val="000000"/>
          <w:sz w:val="24"/>
          <w:lang w:eastAsia="ru-RU"/>
        </w:rPr>
        <w:t xml:space="preserve">недвижимости. </w:t>
      </w:r>
    </w:p>
    <w:p w:rsidR="00AF629D" w:rsidRPr="00B754AC" w:rsidRDefault="00AF629D" w:rsidP="007F185C">
      <w:pPr>
        <w:numPr>
          <w:ilvl w:val="0"/>
          <w:numId w:val="13"/>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предписание надзорного органа; </w:t>
      </w:r>
    </w:p>
    <w:p w:rsidR="00AF629D" w:rsidRPr="00B754AC" w:rsidRDefault="00AF629D" w:rsidP="007F185C">
      <w:pPr>
        <w:numPr>
          <w:ilvl w:val="0"/>
          <w:numId w:val="13"/>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разрешение на размещение объекта; </w:t>
      </w:r>
    </w:p>
    <w:p w:rsidR="00AF629D" w:rsidRPr="00B754AC" w:rsidRDefault="00AF629D" w:rsidP="007F185C">
      <w:pPr>
        <w:numPr>
          <w:ilvl w:val="0"/>
          <w:numId w:val="13"/>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разрешение на проведение земляных работ; </w:t>
      </w:r>
    </w:p>
    <w:p w:rsidR="00AF629D" w:rsidRPr="00B754AC" w:rsidRDefault="00AF629D" w:rsidP="007F185C">
      <w:pPr>
        <w:numPr>
          <w:ilvl w:val="0"/>
          <w:numId w:val="13"/>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схема движения транспорта и пешеходов, в случае обращения за получением разрешения на вырубку зеленых насаждений, проводимой на проезжей части.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B754AC">
        <w:rPr>
          <w:rFonts w:ascii="Times New Roman" w:eastAsia="Times New Roman" w:hAnsi="Times New Roman" w:cs="Times New Roman"/>
          <w:b/>
          <w:color w:val="000000"/>
          <w:sz w:val="24"/>
          <w:lang w:eastAsia="ru-RU"/>
        </w:rPr>
        <w:t>Исчерпывающий перечень оснований отказа в приеме документов, необходимых для предоставления муниципальной услуги</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B754AC" w:rsidRDefault="00B754AC" w:rsidP="007F185C">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AF629D" w:rsidRPr="00B754AC">
        <w:rPr>
          <w:rFonts w:ascii="Times New Roman" w:eastAsia="Times New Roman" w:hAnsi="Times New Roman" w:cs="Times New Roman"/>
          <w:color w:val="000000"/>
          <w:sz w:val="24"/>
          <w:lang w:eastAsia="ru-RU"/>
        </w:rPr>
        <w:t xml:space="preserve">31. Заявление подано в орган государственной власти, орган местного самоуправления или организацию, в полномочия которых не входит предоставление муниципальной услуги;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Представленные Заявителем документы утратили силу на момент обращения за предоставлением муниципальной услугой;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Неполное заполнение полей в форме Заявления, в том числе в интерактивной форме Заявления на Едином портале;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Подача запросов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(в том числе установленных ст.11 Федерального закона №63-ФЗ условий признания действительности УКЭП); </w:t>
      </w:r>
    </w:p>
    <w:p w:rsidR="00AF629D" w:rsidRPr="00B754AC" w:rsidRDefault="00AF629D" w:rsidP="007F185C">
      <w:pPr>
        <w:numPr>
          <w:ilvl w:val="0"/>
          <w:numId w:val="14"/>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Представление неполного комплекта документов, необходимых для предоставления муниципальной услуги; </w:t>
      </w:r>
    </w:p>
    <w:p w:rsidR="00AF629D" w:rsidRPr="00B754AC" w:rsidRDefault="00AF629D" w:rsidP="007F185C">
      <w:pPr>
        <w:numPr>
          <w:ilvl w:val="0"/>
          <w:numId w:val="14"/>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Решение об отказе в приеме документов, указанных в пункте 29 настоящего Административного регламента, оформляется по форме согласно приложению № 3 к настоящему Административному регламенту.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Решение об отказе в приеме документов, указанных в пункте 29 настоящего Административного регламента, направляется Заявителю одним из способов: </w:t>
      </w:r>
    </w:p>
    <w:p w:rsidR="00AF629D" w:rsidRPr="00B754AC" w:rsidRDefault="00AF629D" w:rsidP="007F185C">
      <w:pPr>
        <w:numPr>
          <w:ilvl w:val="0"/>
          <w:numId w:val="15"/>
        </w:numPr>
        <w:spacing w:after="0" w:line="240" w:lineRule="auto"/>
        <w:ind w:firstLine="540"/>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при предоставлении муниципальной услуги в электронной форме через Портал - в форме электронного документа не позднее 1 рабочего дня, следующего за днем регистрации такого Заявления. В данном случае документы готовятся в формате pdf,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zip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 </w:t>
      </w:r>
    </w:p>
    <w:p w:rsidR="00AF629D" w:rsidRPr="00B754AC" w:rsidRDefault="00AF629D" w:rsidP="007F185C">
      <w:pPr>
        <w:numPr>
          <w:ilvl w:val="0"/>
          <w:numId w:val="15"/>
        </w:numPr>
        <w:spacing w:after="0" w:line="240" w:lineRule="auto"/>
        <w:ind w:firstLine="540"/>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при предоставлении муниципальной услуги в Уполномоченном органе, либо МФЦ по месту представления заявления (при наличии соглашения о взаимодействии) в день </w:t>
      </w:r>
      <w:r w:rsidRPr="00B754AC">
        <w:rPr>
          <w:rFonts w:ascii="Times New Roman" w:eastAsia="Times New Roman" w:hAnsi="Times New Roman" w:cs="Times New Roman"/>
          <w:color w:val="000000"/>
          <w:sz w:val="24"/>
          <w:lang w:eastAsia="ru-RU"/>
        </w:rPr>
        <w:lastRenderedPageBreak/>
        <w:t xml:space="preserve">личного обращения за получением указанного решения в Уполномоченный орган, либо МФЦ.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Отказ в приеме документов, указанных в пункте 29 настоящего Административного регламента, не препятствует повторному обращению Заявителя в Уполномоченный орган.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Исчерпывающий перечень оснований для приостановления предоставления муниципальной услуги или отказа в предоставлении муниципальной услуги</w:t>
      </w: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numPr>
          <w:ilvl w:val="0"/>
          <w:numId w:val="16"/>
        </w:numPr>
        <w:spacing w:after="0" w:line="240" w:lineRule="auto"/>
        <w:ind w:hanging="660"/>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Основания для приостановления предоставления муниципальной услуги отсутствуют. </w:t>
      </w:r>
    </w:p>
    <w:p w:rsidR="00AF629D" w:rsidRPr="00B754AC" w:rsidRDefault="00AF629D" w:rsidP="007F185C">
      <w:pPr>
        <w:numPr>
          <w:ilvl w:val="0"/>
          <w:numId w:val="16"/>
        </w:numPr>
        <w:spacing w:after="0" w:line="240" w:lineRule="auto"/>
        <w:ind w:hanging="660"/>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Основания для отказа в предоставлении муниципальной услуги: </w:t>
      </w:r>
    </w:p>
    <w:p w:rsidR="00AF629D" w:rsidRPr="00B754AC" w:rsidRDefault="00AF629D" w:rsidP="007F185C">
      <w:pPr>
        <w:numPr>
          <w:ilvl w:val="0"/>
          <w:numId w:val="17"/>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Наличие противоречивых сведений в Заявлении и приложенных к нему документах; </w:t>
      </w:r>
    </w:p>
    <w:p w:rsidR="00AF629D" w:rsidRPr="00B754AC" w:rsidRDefault="00AF629D" w:rsidP="007F185C">
      <w:pPr>
        <w:numPr>
          <w:ilvl w:val="0"/>
          <w:numId w:val="17"/>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Несоответствие информации, которая содержится в документах и сведениях, представленных заявителем, данным полученным в результате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межведомственного взаимодействия в том числе посредством СМЭВ; </w:t>
      </w:r>
    </w:p>
    <w:p w:rsidR="00AF629D" w:rsidRPr="00B754AC" w:rsidRDefault="00AF629D" w:rsidP="007F185C">
      <w:pPr>
        <w:numPr>
          <w:ilvl w:val="0"/>
          <w:numId w:val="17"/>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Выявление возможности сохранения зеленых насаждений; </w:t>
      </w:r>
    </w:p>
    <w:p w:rsidR="00AF629D" w:rsidRPr="00B754AC" w:rsidRDefault="00AF629D" w:rsidP="007F185C">
      <w:pPr>
        <w:numPr>
          <w:ilvl w:val="0"/>
          <w:numId w:val="17"/>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Несоответствие документов, представляемых Заявителем, по форме или содержанию требованиям законодательства Российской Федерации; - Запрос подан неуполномоченным лицом.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Решение об отказе в предоставлении муниципальной услуги, оформляется по форме согласно приложению № 3 к настоящему Административному регламенту.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Решение об отказе в предоставлении муниципальной услуги направляется Заявителю способом, определенным Заявителем в Заявлении, не позднее рабочего дня, следующего за днем принятия такого решения, либо выдается в день личного обращения за получением указанного решения в МФЦ или Уполномоченный орган.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22272F"/>
          <w:sz w:val="24"/>
          <w:lang w:eastAsia="ru-RU"/>
        </w:rPr>
        <w:t>Размер платы, взимаемой с заявителя при предоставлении муниципальной услуги, и способы ее взимания</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Предоставление муниципальной услуги осуществляется без взимания платы.  </w:t>
      </w:r>
    </w:p>
    <w:p w:rsidR="00AF629D" w:rsidRPr="00B754AC"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В случае вырубки зеленых насаждений в целях, указанных в пункте 1 настоящего Административного регламента, подлежащих компенсации, Заявителю выставляется счет на оплату компенсационной стоимости за вырубку зеленых насаждений</w:t>
      </w:r>
      <w:r w:rsidRPr="00B754AC">
        <w:rPr>
          <w:rFonts w:ascii="Times New Roman" w:eastAsia="Times New Roman" w:hAnsi="Times New Roman" w:cs="Times New Roman"/>
          <w:color w:val="0B1F33"/>
          <w:sz w:val="24"/>
          <w:lang w:eastAsia="ru-RU"/>
        </w:rPr>
        <w:t>.</w:t>
      </w:r>
      <w:r w:rsidRPr="00B754AC">
        <w:rPr>
          <w:rFonts w:ascii="Times New Roman" w:eastAsia="Times New Roman" w:hAnsi="Times New Roman" w:cs="Times New Roman"/>
          <w:color w:val="000000"/>
          <w:sz w:val="24"/>
          <w:lang w:eastAsia="ru-RU"/>
        </w:rPr>
        <w:t xml:space="preserve"> </w:t>
      </w:r>
    </w:p>
    <w:p w:rsidR="00AF629D" w:rsidRPr="00B754AC" w:rsidRDefault="00AF629D" w:rsidP="00AE3892">
      <w:pPr>
        <w:pStyle w:val="Standard"/>
        <w:widowControl/>
      </w:pPr>
      <w:r w:rsidRPr="00B754AC">
        <w:rPr>
          <w:rFonts w:eastAsia="Times New Roman" w:cs="Times New Roman"/>
          <w:color w:val="000000"/>
        </w:rPr>
        <w:t>Сведения о размере компенсационной стоимости размещаются на официальном сайте органа местного самоу</w:t>
      </w:r>
      <w:r w:rsidR="00AE3892" w:rsidRPr="00B754AC">
        <w:rPr>
          <w:rFonts w:eastAsia="Times New Roman" w:cs="Times New Roman"/>
          <w:color w:val="000000"/>
        </w:rPr>
        <w:t xml:space="preserve">правления </w:t>
      </w:r>
      <w:r w:rsidR="00AE3892" w:rsidRPr="00B754AC">
        <w:rPr>
          <w:color w:val="333333"/>
        </w:rPr>
        <w:t> </w:t>
      </w:r>
      <w:hyperlink r:id="rId14" w:history="1">
        <w:r w:rsidR="00AE3892" w:rsidRPr="00B754AC">
          <w:rPr>
            <w:rFonts w:ascii="Arial, Tahoma, Verdana, sans-se" w:hAnsi="Arial, Tahoma, Verdana, sans-se"/>
            <w:color w:val="005BD1"/>
            <w:u w:val="single"/>
          </w:rPr>
          <w:t>https://залесовский.рф/</w:t>
        </w:r>
      </w:hyperlink>
      <w:r w:rsidRPr="00B754AC">
        <w:rPr>
          <w:rFonts w:eastAsia="Times New Roman" w:cs="Times New Roman"/>
          <w:color w:val="000000"/>
        </w:rPr>
        <w:t xml:space="preserve"> и Портале.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МФЦ составляет не более 15 минут. </w:t>
      </w:r>
    </w:p>
    <w:p w:rsidR="00AF629D" w:rsidRPr="00B754AC"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При направлении запроса в электронной форме с использованием Портала заявления принимаются в круглосуточном режиме, без очереди.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Срок регистрации запроса Заявителя о предоставлении муниципальной услуги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Регистрация Заявления, представленного Заявителем, указанными в пункте 21 настоящего Административного регламента способами в Уполномоченный орган осуществляется не позднее 1 рабочего дня, следующего за днем его поступления. </w:t>
      </w:r>
    </w:p>
    <w:p w:rsidR="00AF629D" w:rsidRPr="00B754AC"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 случае представления Заявления в электронной форме с использованием Портала, вне рабочего времени Уполномоченного органа либо в выходной, нерабочий </w:t>
      </w:r>
      <w:r w:rsidRPr="00B754AC">
        <w:rPr>
          <w:rFonts w:ascii="Times New Roman" w:eastAsia="Times New Roman" w:hAnsi="Times New Roman" w:cs="Times New Roman"/>
          <w:color w:val="000000"/>
          <w:sz w:val="24"/>
          <w:lang w:eastAsia="ru-RU"/>
        </w:rPr>
        <w:lastRenderedPageBreak/>
        <w:t xml:space="preserve">праздничный день, днем получения Заявления считается первый рабочий день, следующий за днем представления Заявителем указанного Заявления. </w:t>
      </w:r>
    </w:p>
    <w:p w:rsidR="00AF629D" w:rsidRPr="00B754AC"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Орган местного самоуправления обеспечивает прием документов, необходимых для предоставления муниципальной услуги, поданных с использованием Портала, и их регистрацию без необходимости повторного представления заявителями таких документов на бумажном носителе, если иное не установлено законодательством Российской Федерации.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Требования к помещениям, в которых предоставляется муниципальная услуга</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в МФЦ,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w:t>
      </w:r>
    </w:p>
    <w:p w:rsidR="00AF629D" w:rsidRPr="00B754AC"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стоянка(парковка) для личного автомобильного транспорта Заявителей. За пользование стоянкой (парковкой) с Заявителей плата не взимается. </w:t>
      </w:r>
    </w:p>
    <w:p w:rsidR="00AF629D" w:rsidRPr="00B754AC"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Для парковки специальных автотранспортных средств инвалидов на стоянке (парковке) выделяется не менее 10% мест (но не менее 1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rsidR="00AF629D" w:rsidRPr="00B754AC" w:rsidRDefault="00AF629D" w:rsidP="007F185C">
      <w:pPr>
        <w:numPr>
          <w:ilvl w:val="0"/>
          <w:numId w:val="18"/>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rsidR="00AF629D" w:rsidRPr="00B754AC" w:rsidRDefault="00AF629D" w:rsidP="007F185C">
      <w:pPr>
        <w:numPr>
          <w:ilvl w:val="0"/>
          <w:numId w:val="19"/>
        </w:numPr>
        <w:spacing w:after="0" w:line="240" w:lineRule="auto"/>
        <w:ind w:hanging="259"/>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наименование; </w:t>
      </w:r>
    </w:p>
    <w:p w:rsidR="00AF629D" w:rsidRPr="00B754AC" w:rsidRDefault="00AF629D" w:rsidP="007F185C">
      <w:pPr>
        <w:numPr>
          <w:ilvl w:val="0"/>
          <w:numId w:val="19"/>
        </w:numPr>
        <w:spacing w:after="0" w:line="240" w:lineRule="auto"/>
        <w:ind w:hanging="259"/>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местонахождение и юридический адрес; режим работы; </w:t>
      </w:r>
    </w:p>
    <w:p w:rsidR="00AF629D" w:rsidRPr="00B754AC" w:rsidRDefault="00AF629D" w:rsidP="007F185C">
      <w:pPr>
        <w:numPr>
          <w:ilvl w:val="0"/>
          <w:numId w:val="19"/>
        </w:numPr>
        <w:spacing w:after="0" w:line="240" w:lineRule="auto"/>
        <w:ind w:hanging="259"/>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график приема; </w:t>
      </w:r>
    </w:p>
    <w:p w:rsidR="00AF629D" w:rsidRPr="00B754AC" w:rsidRDefault="00AF629D" w:rsidP="007F185C">
      <w:pPr>
        <w:numPr>
          <w:ilvl w:val="0"/>
          <w:numId w:val="19"/>
        </w:numPr>
        <w:spacing w:after="0" w:line="240" w:lineRule="auto"/>
        <w:ind w:hanging="259"/>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номера телефонов для справок. </w:t>
      </w:r>
    </w:p>
    <w:p w:rsidR="00AF629D" w:rsidRPr="00B754AC" w:rsidRDefault="00AF629D" w:rsidP="007F185C">
      <w:pPr>
        <w:numPr>
          <w:ilvl w:val="0"/>
          <w:numId w:val="20"/>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AF629D" w:rsidRPr="00B754AC" w:rsidRDefault="00AF629D" w:rsidP="007F185C">
      <w:pPr>
        <w:numPr>
          <w:ilvl w:val="0"/>
          <w:numId w:val="20"/>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Помещения, в которых предоставляется муниципальная услуга, оснащаются: </w:t>
      </w:r>
    </w:p>
    <w:p w:rsidR="00AF629D" w:rsidRPr="00B754AC" w:rsidRDefault="00AF629D" w:rsidP="007F185C">
      <w:pPr>
        <w:numPr>
          <w:ilvl w:val="0"/>
          <w:numId w:val="21"/>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w:t>
      </w:r>
    </w:p>
    <w:p w:rsidR="00AF629D" w:rsidRPr="00B754AC" w:rsidRDefault="00AF629D" w:rsidP="007F185C">
      <w:pPr>
        <w:numPr>
          <w:ilvl w:val="0"/>
          <w:numId w:val="21"/>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туалетными комнатами для посетителей. </w:t>
      </w:r>
    </w:p>
    <w:p w:rsidR="00AF629D" w:rsidRPr="00B754AC" w:rsidRDefault="00AF629D" w:rsidP="007F185C">
      <w:pPr>
        <w:numPr>
          <w:ilvl w:val="0"/>
          <w:numId w:val="22"/>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AF629D" w:rsidRPr="00B754AC" w:rsidRDefault="00AF629D" w:rsidP="007F185C">
      <w:pPr>
        <w:numPr>
          <w:ilvl w:val="0"/>
          <w:numId w:val="22"/>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AF629D" w:rsidRPr="00B754AC" w:rsidRDefault="00AF629D" w:rsidP="007F185C">
      <w:pPr>
        <w:numPr>
          <w:ilvl w:val="0"/>
          <w:numId w:val="22"/>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Места для заполнения заявлений оборудуются стульями, столами (стойками), бланками Заявлений, письменными принадлежностями. </w:t>
      </w:r>
    </w:p>
    <w:p w:rsidR="00AF629D" w:rsidRPr="00B754AC" w:rsidRDefault="00AF629D" w:rsidP="007F185C">
      <w:pPr>
        <w:numPr>
          <w:ilvl w:val="0"/>
          <w:numId w:val="22"/>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Места приема Заявителей оборудуются информационными табличками (вывесками) с указанием: </w:t>
      </w:r>
    </w:p>
    <w:p w:rsidR="00AF629D" w:rsidRPr="00B754AC" w:rsidRDefault="00AF629D" w:rsidP="007F185C">
      <w:pPr>
        <w:numPr>
          <w:ilvl w:val="0"/>
          <w:numId w:val="23"/>
        </w:numPr>
        <w:spacing w:after="0" w:line="240" w:lineRule="auto"/>
        <w:ind w:hanging="259"/>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номера кабинета и наименования отдела; </w:t>
      </w:r>
    </w:p>
    <w:p w:rsidR="00AF629D" w:rsidRPr="00B754AC" w:rsidRDefault="00AF629D" w:rsidP="007F185C">
      <w:pPr>
        <w:numPr>
          <w:ilvl w:val="0"/>
          <w:numId w:val="23"/>
        </w:numPr>
        <w:spacing w:after="0" w:line="240" w:lineRule="auto"/>
        <w:ind w:hanging="259"/>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фамилии, имени и отчества (последнее–при наличии), должности ответственного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лица за прием документов; </w:t>
      </w:r>
    </w:p>
    <w:p w:rsidR="00AF629D" w:rsidRPr="00B754AC" w:rsidRDefault="00AF629D" w:rsidP="007F185C">
      <w:pPr>
        <w:numPr>
          <w:ilvl w:val="0"/>
          <w:numId w:val="23"/>
        </w:numPr>
        <w:spacing w:after="0" w:line="240" w:lineRule="auto"/>
        <w:ind w:hanging="259"/>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lastRenderedPageBreak/>
        <w:t xml:space="preserve">графика приема Заявителей. </w:t>
      </w:r>
    </w:p>
    <w:p w:rsidR="00AF629D" w:rsidRPr="00B754AC" w:rsidRDefault="00B754AC" w:rsidP="00B754AC">
      <w:pPr>
        <w:spacing w:after="0" w:line="240" w:lineRule="auto"/>
        <w:ind w:left="127"/>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54.</w:t>
      </w:r>
      <w:r w:rsidRPr="00B754AC">
        <w:rPr>
          <w:rFonts w:ascii="Times New Roman" w:eastAsia="Times New Roman" w:hAnsi="Times New Roman" w:cs="Times New Roman"/>
          <w:color w:val="000000"/>
          <w:sz w:val="24"/>
          <w:lang w:eastAsia="ru-RU"/>
        </w:rPr>
        <w:t xml:space="preserve">   </w:t>
      </w:r>
      <w:r w:rsidR="00AF629D" w:rsidRPr="00B754AC">
        <w:rPr>
          <w:rFonts w:ascii="Times New Roman" w:eastAsia="Times New Roman" w:hAnsi="Times New Roman" w:cs="Times New Roman"/>
          <w:color w:val="000000"/>
          <w:sz w:val="24"/>
          <w:lang w:eastAsia="ru-RU"/>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AF629D" w:rsidRPr="00B754AC" w:rsidRDefault="00B754AC" w:rsidP="00B754AC">
      <w:pPr>
        <w:numPr>
          <w:ilvl w:val="0"/>
          <w:numId w:val="22"/>
        </w:numPr>
        <w:spacing w:after="0" w:line="240" w:lineRule="auto"/>
        <w:ind w:firstLine="708"/>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5</w:t>
      </w:r>
      <w:r w:rsidR="00AF629D" w:rsidRPr="00B754AC">
        <w:rPr>
          <w:rFonts w:ascii="Times New Roman" w:eastAsia="Times New Roman" w:hAnsi="Times New Roman" w:cs="Times New Roman"/>
          <w:color w:val="000000"/>
          <w:sz w:val="24"/>
          <w:lang w:eastAsia="ru-RU"/>
        </w:rPr>
        <w:t xml:space="preserve">При предоставлении муниципальной услуги инвалидам обеспечиваются: </w:t>
      </w:r>
    </w:p>
    <w:p w:rsidR="00AF629D" w:rsidRPr="00B754AC"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возможность беспрепятственного доступа к объекту (зданию, помещению), в котором предоставляется муниципальная услуга; </w:t>
      </w:r>
    </w:p>
    <w:p w:rsidR="00AF629D" w:rsidRPr="00B754AC"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 </w:t>
      </w:r>
    </w:p>
    <w:p w:rsidR="00AF629D" w:rsidRPr="00B754AC"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сопровождение инвалидов, имеющих стойкие расстройства функции зрения и самостоятельного передвижения; </w:t>
      </w:r>
    </w:p>
    <w:p w:rsidR="00AF629D" w:rsidRPr="00B754AC"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 </w:t>
      </w:r>
    </w:p>
    <w:p w:rsidR="00AF629D" w:rsidRPr="00B754AC"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AF629D" w:rsidRPr="00B754AC"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допуск сурдопереводчика и тифлосурдопереводчика; </w:t>
      </w:r>
    </w:p>
    <w:p w:rsidR="00AF629D" w:rsidRPr="00B754AC"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 </w:t>
      </w:r>
    </w:p>
    <w:p w:rsidR="00AF629D" w:rsidRPr="00B754AC" w:rsidRDefault="00AF629D" w:rsidP="007F185C">
      <w:pPr>
        <w:numPr>
          <w:ilvl w:val="0"/>
          <w:numId w:val="25"/>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оказание инвалидам помощи в преодолении барьеров, мешающих получению ими государственных и муниципальных услуг наравне с другими лицами.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B754AC">
        <w:rPr>
          <w:rFonts w:ascii="Times New Roman" w:eastAsia="Times New Roman" w:hAnsi="Times New Roman" w:cs="Times New Roman"/>
          <w:b/>
          <w:color w:val="000000"/>
          <w:sz w:val="24"/>
          <w:lang w:eastAsia="ru-RU"/>
        </w:rPr>
        <w:t>Показатели доступности и качества муниципальной услуги</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p>
    <w:p w:rsidR="00AF629D" w:rsidRPr="00B754AC" w:rsidRDefault="00B754AC" w:rsidP="007F185C">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AF629D" w:rsidRPr="00B754AC">
        <w:rPr>
          <w:rFonts w:ascii="Times New Roman" w:eastAsia="Times New Roman" w:hAnsi="Times New Roman" w:cs="Times New Roman"/>
          <w:color w:val="000000"/>
          <w:sz w:val="24"/>
          <w:lang w:eastAsia="ru-RU"/>
        </w:rPr>
        <w:t xml:space="preserve">56. Основными показателями доступности предоставления муниципальной услуги являются: </w:t>
      </w:r>
    </w:p>
    <w:p w:rsidR="00AF629D" w:rsidRPr="00B754AC" w:rsidRDefault="00AF629D" w:rsidP="007F185C">
      <w:pPr>
        <w:numPr>
          <w:ilvl w:val="0"/>
          <w:numId w:val="26"/>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наличие полной и понятной информации о порядке, сроках и ходе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предоставления муниципальной услуги в сети «Интернет», на Портале; </w:t>
      </w:r>
    </w:p>
    <w:p w:rsidR="00AF629D" w:rsidRPr="00B754AC" w:rsidRDefault="00AF629D" w:rsidP="007F185C">
      <w:pPr>
        <w:numPr>
          <w:ilvl w:val="0"/>
          <w:numId w:val="26"/>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возможность получения Заявителем уведомлений о предоставлении муниципальной услуги с постредством личного кабинета Заявителя на Едином портале; </w:t>
      </w:r>
    </w:p>
    <w:p w:rsidR="00AF629D" w:rsidRPr="00B754AC" w:rsidRDefault="00AF629D" w:rsidP="007F185C">
      <w:pPr>
        <w:numPr>
          <w:ilvl w:val="0"/>
          <w:numId w:val="26"/>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возможность получения информации о ходе предоставления муниципальной услуги, в том числе с использованием информационно- коммуникационных технологий. </w:t>
      </w:r>
    </w:p>
    <w:p w:rsidR="00AF629D" w:rsidRPr="00B754AC" w:rsidRDefault="00AF629D" w:rsidP="007F185C">
      <w:pPr>
        <w:numPr>
          <w:ilvl w:val="0"/>
          <w:numId w:val="26"/>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возможность получения муниципальной услуги в многофункциональном центре предоставления государственных и муниципальных услуг. </w:t>
      </w:r>
    </w:p>
    <w:p w:rsidR="00AF629D" w:rsidRPr="00B754AC" w:rsidRDefault="00B754AC" w:rsidP="007F185C">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AF629D" w:rsidRPr="00B754AC">
        <w:rPr>
          <w:rFonts w:ascii="Times New Roman" w:eastAsia="Times New Roman" w:hAnsi="Times New Roman" w:cs="Times New Roman"/>
          <w:color w:val="000000"/>
          <w:sz w:val="24"/>
          <w:lang w:eastAsia="ru-RU"/>
        </w:rPr>
        <w:t xml:space="preserve">57. Основными показателями качества предоставления муниципальной услуги являются: </w:t>
      </w:r>
    </w:p>
    <w:p w:rsidR="00AF629D" w:rsidRPr="00B754AC" w:rsidRDefault="00AF629D" w:rsidP="007F185C">
      <w:pPr>
        <w:numPr>
          <w:ilvl w:val="0"/>
          <w:numId w:val="27"/>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AF629D" w:rsidRPr="00B754AC" w:rsidRDefault="00AF629D" w:rsidP="007F185C">
      <w:pPr>
        <w:numPr>
          <w:ilvl w:val="0"/>
          <w:numId w:val="27"/>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минимально возможное количество взаимодействий гражданина с должностными лицами, участвующими в предоставлении муниципальной услуги; </w:t>
      </w:r>
    </w:p>
    <w:p w:rsidR="00AF629D" w:rsidRPr="00B754AC" w:rsidRDefault="00AF629D" w:rsidP="007F185C">
      <w:pPr>
        <w:numPr>
          <w:ilvl w:val="0"/>
          <w:numId w:val="27"/>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отсутствие обоснованных жалоб на действия (бездействие) сотрудников и их некорректное (невнимательное) отношение к Заявителям; </w:t>
      </w:r>
    </w:p>
    <w:p w:rsidR="00AF629D" w:rsidRPr="00B754AC" w:rsidRDefault="00AF629D" w:rsidP="007F185C">
      <w:pPr>
        <w:numPr>
          <w:ilvl w:val="0"/>
          <w:numId w:val="27"/>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отсутствие нарушений установленных сроков в процессе предоставления муниципальной услуги; </w:t>
      </w:r>
    </w:p>
    <w:p w:rsidR="00AF629D" w:rsidRPr="00B754AC" w:rsidRDefault="00AF629D" w:rsidP="007F185C">
      <w:pPr>
        <w:numPr>
          <w:ilvl w:val="0"/>
          <w:numId w:val="27"/>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w:t>
      </w:r>
      <w:r w:rsidRPr="00B754AC">
        <w:rPr>
          <w:rFonts w:ascii="Times New Roman" w:eastAsia="Times New Roman" w:hAnsi="Times New Roman" w:cs="Times New Roman"/>
          <w:color w:val="000000"/>
          <w:sz w:val="24"/>
          <w:lang w:eastAsia="ru-RU"/>
        </w:rPr>
        <w:lastRenderedPageBreak/>
        <w:t xml:space="preserve">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3E0575">
      <w:pPr>
        <w:spacing w:after="0" w:line="240" w:lineRule="auto"/>
        <w:jc w:val="center"/>
        <w:rPr>
          <w:rFonts w:ascii="Times New Roman" w:eastAsia="Times New Roman" w:hAnsi="Times New Roman" w:cs="Times New Roman"/>
          <w:b/>
          <w:color w:val="000000"/>
          <w:sz w:val="24"/>
          <w:lang w:eastAsia="ru-RU"/>
        </w:rPr>
      </w:pPr>
      <w:r w:rsidRPr="00B754AC">
        <w:rPr>
          <w:rFonts w:ascii="Times New Roman" w:eastAsia="Times New Roman" w:hAnsi="Times New Roman" w:cs="Times New Roman"/>
          <w:b/>
          <w:color w:val="000000"/>
          <w:sz w:val="24"/>
          <w:lang w:eastAsia="ru-RU"/>
        </w:rPr>
        <w:t xml:space="preserve">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numPr>
          <w:ilvl w:val="0"/>
          <w:numId w:val="28"/>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Услуги, необходимые и обязательные для предоставления муниципальной услуги, отсутствуют. </w:t>
      </w:r>
    </w:p>
    <w:p w:rsidR="00AF629D" w:rsidRPr="00B754AC" w:rsidRDefault="00AF629D" w:rsidP="007F185C">
      <w:pPr>
        <w:numPr>
          <w:ilvl w:val="0"/>
          <w:numId w:val="28"/>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При предоставлении муниципальной услуги запрещается требовать от Заявителя: </w:t>
      </w:r>
    </w:p>
    <w:p w:rsidR="00AF629D" w:rsidRPr="00B754AC" w:rsidRDefault="00AF629D" w:rsidP="007F185C">
      <w:pPr>
        <w:numPr>
          <w:ilvl w:val="0"/>
          <w:numId w:val="29"/>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AF629D" w:rsidRPr="00B754AC" w:rsidRDefault="00AF629D" w:rsidP="007F185C">
      <w:pPr>
        <w:numPr>
          <w:ilvl w:val="0"/>
          <w:numId w:val="29"/>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представления документов и информации, которые в соответствии с нормативными правовыми актами Российской Федерации и</w:t>
      </w: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color w:val="000000"/>
          <w:sz w:val="24"/>
          <w:lang w:eastAsia="ru-RU"/>
        </w:rPr>
        <w:t xml:space="preserve">Оренбургской области, муниципальными правовыми актами </w:t>
      </w:r>
      <w:r w:rsidRPr="00B754AC">
        <w:rPr>
          <w:rFonts w:ascii="Times New Roman" w:eastAsia="Times New Roman" w:hAnsi="Times New Roman" w:cs="Times New Roman"/>
          <w:i/>
          <w:color w:val="000000"/>
          <w:sz w:val="24"/>
          <w:lang w:eastAsia="ru-RU"/>
        </w:rPr>
        <w:t xml:space="preserve">(указать наименование органа местного самоуправления) </w:t>
      </w:r>
      <w:r w:rsidRPr="00B754AC">
        <w:rPr>
          <w:rFonts w:ascii="Times New Roman" w:eastAsia="Times New Roman" w:hAnsi="Times New Roman" w:cs="Times New Roman"/>
          <w:color w:val="000000"/>
          <w:sz w:val="24"/>
          <w:lang w:eastAsia="ru-RU"/>
        </w:rPr>
        <w:t xml:space="preserve">находятся в распоряжении органов, предоставляющих муниципальную услугу, государственных органов, органов местного самоуправления и(или)подведомственных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(далее –  Федеральный закон № 210-ФЗ); </w:t>
      </w:r>
    </w:p>
    <w:p w:rsidR="00AF629D" w:rsidRPr="00B754AC" w:rsidRDefault="00AF629D" w:rsidP="007F185C">
      <w:pPr>
        <w:numPr>
          <w:ilvl w:val="0"/>
          <w:numId w:val="29"/>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p>
    <w:p w:rsidR="00AF629D" w:rsidRPr="00B754AC" w:rsidRDefault="00AF629D" w:rsidP="007F185C">
      <w:pPr>
        <w:tabs>
          <w:tab w:val="center" w:pos="1513"/>
          <w:tab w:val="center" w:pos="3142"/>
          <w:tab w:val="center" w:pos="4800"/>
          <w:tab w:val="center" w:pos="6358"/>
          <w:tab w:val="center" w:pos="7538"/>
          <w:tab w:val="right" w:pos="9559"/>
        </w:tabs>
        <w:spacing w:after="0" w:line="240" w:lineRule="auto"/>
        <w:rPr>
          <w:rFonts w:ascii="Times New Roman" w:eastAsia="Times New Roman" w:hAnsi="Times New Roman" w:cs="Times New Roman"/>
          <w:color w:val="000000"/>
          <w:sz w:val="24"/>
          <w:lang w:eastAsia="ru-RU"/>
        </w:rPr>
      </w:pPr>
      <w:r w:rsidRPr="00B754AC">
        <w:rPr>
          <w:rFonts w:ascii="Calibri" w:eastAsia="Calibri" w:hAnsi="Calibri" w:cs="Calibri"/>
          <w:color w:val="000000"/>
          <w:lang w:eastAsia="ru-RU"/>
        </w:rPr>
        <w:tab/>
      </w:r>
      <w:r w:rsidRPr="00B754AC">
        <w:rPr>
          <w:rFonts w:ascii="Times New Roman" w:eastAsia="Times New Roman" w:hAnsi="Times New Roman" w:cs="Times New Roman"/>
          <w:color w:val="000000"/>
          <w:sz w:val="24"/>
          <w:lang w:eastAsia="ru-RU"/>
        </w:rPr>
        <w:t xml:space="preserve">а) изменение </w:t>
      </w:r>
      <w:r w:rsidRPr="00B754AC">
        <w:rPr>
          <w:rFonts w:ascii="Times New Roman" w:eastAsia="Times New Roman" w:hAnsi="Times New Roman" w:cs="Times New Roman"/>
          <w:color w:val="000000"/>
          <w:sz w:val="24"/>
          <w:lang w:eastAsia="ru-RU"/>
        </w:rPr>
        <w:tab/>
        <w:t xml:space="preserve">требований </w:t>
      </w:r>
      <w:r w:rsidRPr="00B754AC">
        <w:rPr>
          <w:rFonts w:ascii="Times New Roman" w:eastAsia="Times New Roman" w:hAnsi="Times New Roman" w:cs="Times New Roman"/>
          <w:color w:val="000000"/>
          <w:sz w:val="24"/>
          <w:lang w:eastAsia="ru-RU"/>
        </w:rPr>
        <w:tab/>
        <w:t xml:space="preserve">нормативных </w:t>
      </w:r>
      <w:r w:rsidRPr="00B754AC">
        <w:rPr>
          <w:rFonts w:ascii="Times New Roman" w:eastAsia="Times New Roman" w:hAnsi="Times New Roman" w:cs="Times New Roman"/>
          <w:color w:val="000000"/>
          <w:sz w:val="24"/>
          <w:lang w:eastAsia="ru-RU"/>
        </w:rPr>
        <w:tab/>
        <w:t xml:space="preserve">правовых </w:t>
      </w:r>
      <w:r w:rsidRPr="00B754AC">
        <w:rPr>
          <w:rFonts w:ascii="Times New Roman" w:eastAsia="Times New Roman" w:hAnsi="Times New Roman" w:cs="Times New Roman"/>
          <w:color w:val="000000"/>
          <w:sz w:val="24"/>
          <w:lang w:eastAsia="ru-RU"/>
        </w:rPr>
        <w:tab/>
        <w:t xml:space="preserve">актов, </w:t>
      </w:r>
      <w:r w:rsidRPr="00B754AC">
        <w:rPr>
          <w:rFonts w:ascii="Times New Roman" w:eastAsia="Times New Roman" w:hAnsi="Times New Roman" w:cs="Times New Roman"/>
          <w:color w:val="000000"/>
          <w:sz w:val="24"/>
          <w:lang w:eastAsia="ru-RU"/>
        </w:rPr>
        <w:tab/>
        <w:t xml:space="preserve">касающихся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предоставления муниципальной услуги, после первоначальной подачи Заявления;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б) наличие ошибок в Заявлении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3E0575">
      <w:pPr>
        <w:keepNext/>
        <w:keepLines/>
        <w:spacing w:after="0" w:line="240" w:lineRule="auto"/>
        <w:jc w:val="center"/>
        <w:outlineLvl w:val="1"/>
        <w:rPr>
          <w:rFonts w:ascii="Times New Roman" w:eastAsia="Times New Roman" w:hAnsi="Times New Roman" w:cs="Times New Roman"/>
          <w:b/>
          <w:color w:val="000000"/>
          <w:sz w:val="24"/>
          <w:lang w:eastAsia="ru-RU"/>
        </w:rPr>
      </w:pPr>
      <w:r w:rsidRPr="00B754AC">
        <w:rPr>
          <w:rFonts w:ascii="Times New Roman" w:eastAsia="Times New Roman" w:hAnsi="Times New Roman" w:cs="Times New Roman"/>
          <w:b/>
          <w:color w:val="000000"/>
          <w:sz w:val="24"/>
          <w:lang w:eastAsia="ru-RU"/>
        </w:rPr>
        <w:t>III. Состав, последовательность и сроки выполнения административных процедур</w:t>
      </w:r>
    </w:p>
    <w:p w:rsidR="00AF629D" w:rsidRPr="00B754AC" w:rsidRDefault="00AF629D" w:rsidP="003E0575">
      <w:pPr>
        <w:spacing w:after="0" w:line="240" w:lineRule="auto"/>
        <w:jc w:val="center"/>
        <w:rPr>
          <w:rFonts w:ascii="Times New Roman" w:eastAsia="Times New Roman" w:hAnsi="Times New Roman" w:cs="Times New Roman"/>
          <w:color w:val="000000"/>
          <w:sz w:val="24"/>
          <w:lang w:eastAsia="ru-RU"/>
        </w:rPr>
      </w:pP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lastRenderedPageBreak/>
        <w:t>Перечень вариантов предоставления муниципальной услуги, включающий в том числе варианты предоставления муниципальной услуги, необходимый</w:t>
      </w:r>
      <w:r w:rsidR="003E0575" w:rsidRPr="00B754AC">
        <w:rPr>
          <w:rFonts w:ascii="Times New Roman" w:eastAsia="Times New Roman" w:hAnsi="Times New Roman" w:cs="Times New Roman"/>
          <w:b/>
          <w:color w:val="000000"/>
          <w:sz w:val="24"/>
          <w:lang w:eastAsia="ru-RU"/>
        </w:rPr>
        <w:t xml:space="preserve"> </w:t>
      </w:r>
      <w:r w:rsidRPr="00B754AC">
        <w:rPr>
          <w:rFonts w:ascii="Times New Roman" w:eastAsia="Times New Roman" w:hAnsi="Times New Roman" w:cs="Times New Roman"/>
          <w:b/>
          <w:color w:val="000000"/>
          <w:sz w:val="24"/>
          <w:lang w:eastAsia="ru-RU"/>
        </w:rPr>
        <w:t xml:space="preserve">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B754AC" w:rsidP="007F185C">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AF629D" w:rsidRPr="00B754AC">
        <w:rPr>
          <w:rFonts w:ascii="Times New Roman" w:eastAsia="Times New Roman" w:hAnsi="Times New Roman" w:cs="Times New Roman"/>
          <w:color w:val="000000"/>
          <w:sz w:val="24"/>
          <w:lang w:eastAsia="ru-RU"/>
        </w:rPr>
        <w:t xml:space="preserve">60. Предоставление муниципальной услуги включает в себя следующие административные процедуры: </w:t>
      </w:r>
    </w:p>
    <w:p w:rsidR="00AF629D" w:rsidRPr="00B754AC" w:rsidRDefault="00AF629D" w:rsidP="007F185C">
      <w:pPr>
        <w:numPr>
          <w:ilvl w:val="0"/>
          <w:numId w:val="30"/>
        </w:numPr>
        <w:spacing w:after="0" w:line="240" w:lineRule="auto"/>
        <w:ind w:hanging="259"/>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прием, проверка документов и регистрация Заявления; </w:t>
      </w:r>
    </w:p>
    <w:p w:rsidR="00AF629D" w:rsidRPr="00B754AC" w:rsidRDefault="00AF629D" w:rsidP="007F185C">
      <w:pPr>
        <w:numPr>
          <w:ilvl w:val="0"/>
          <w:numId w:val="30"/>
        </w:numPr>
        <w:spacing w:after="0" w:line="240" w:lineRule="auto"/>
        <w:ind w:hanging="259"/>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получение сведений посредством межведомственного информационного взаимодействия, в том числе с использованием СМЭВ; </w:t>
      </w:r>
    </w:p>
    <w:p w:rsidR="00AF629D" w:rsidRPr="00B754AC" w:rsidRDefault="00AF629D" w:rsidP="007F185C">
      <w:pPr>
        <w:numPr>
          <w:ilvl w:val="0"/>
          <w:numId w:val="30"/>
        </w:numPr>
        <w:spacing w:after="0" w:line="240" w:lineRule="auto"/>
        <w:ind w:hanging="259"/>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подготовка акта обследования; </w:t>
      </w:r>
    </w:p>
    <w:p w:rsidR="00AF629D" w:rsidRPr="00B754AC" w:rsidRDefault="00AF629D" w:rsidP="007F185C">
      <w:pPr>
        <w:numPr>
          <w:ilvl w:val="0"/>
          <w:numId w:val="30"/>
        </w:numPr>
        <w:spacing w:after="0" w:line="240" w:lineRule="auto"/>
        <w:ind w:hanging="259"/>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направление начислений компенсационной стоимости (при наличии); </w:t>
      </w:r>
    </w:p>
    <w:p w:rsidR="007F185C" w:rsidRPr="00B754AC" w:rsidRDefault="00AF629D" w:rsidP="007F185C">
      <w:pPr>
        <w:numPr>
          <w:ilvl w:val="0"/>
          <w:numId w:val="30"/>
        </w:numPr>
        <w:spacing w:after="0" w:line="240" w:lineRule="auto"/>
        <w:ind w:hanging="259"/>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рассмотрение документов и сведений;  </w:t>
      </w:r>
    </w:p>
    <w:p w:rsidR="007F185C" w:rsidRPr="00B754AC" w:rsidRDefault="00AF629D" w:rsidP="007F185C">
      <w:pPr>
        <w:numPr>
          <w:ilvl w:val="0"/>
          <w:numId w:val="30"/>
        </w:numPr>
        <w:spacing w:after="0" w:line="240" w:lineRule="auto"/>
        <w:ind w:hanging="259"/>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принятие решения; </w:t>
      </w:r>
    </w:p>
    <w:p w:rsidR="00AF629D" w:rsidRPr="00B754AC" w:rsidRDefault="00AF629D" w:rsidP="007F185C">
      <w:pPr>
        <w:numPr>
          <w:ilvl w:val="0"/>
          <w:numId w:val="30"/>
        </w:numPr>
        <w:spacing w:after="0" w:line="240" w:lineRule="auto"/>
        <w:ind w:hanging="259"/>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выдача результата. </w:t>
      </w:r>
    </w:p>
    <w:p w:rsidR="00AF629D" w:rsidRPr="00B754AC" w:rsidRDefault="00AF629D" w:rsidP="007F185C">
      <w:pPr>
        <w:numPr>
          <w:ilvl w:val="0"/>
          <w:numId w:val="31"/>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Описание административных процедур представлено в приложении № 4 к настоящему Административному регламенту. </w:t>
      </w:r>
    </w:p>
    <w:p w:rsidR="00AF629D" w:rsidRPr="00B754AC" w:rsidRDefault="00AF629D" w:rsidP="007F185C">
      <w:pPr>
        <w:numPr>
          <w:ilvl w:val="0"/>
          <w:numId w:val="31"/>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Вариантом предоставления муниципальной услуги является выдача разрешения на право вырубки зеленых насаждений. </w:t>
      </w:r>
    </w:p>
    <w:p w:rsidR="00AF629D" w:rsidRPr="00B754AC" w:rsidRDefault="00AF629D" w:rsidP="007F185C">
      <w:pPr>
        <w:numPr>
          <w:ilvl w:val="0"/>
          <w:numId w:val="31"/>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Заявитель обращается в уполномоченный орган одним из способов, указанных в пункте 21 настоящего Административного регламента.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Заявитель представляет в Уполномоченный орган, либо в МФЦ заявление и документы, предусмотренные пунктом 29 настоящего Административного регламента.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Регистрация заявления о выдаче разрешения на право вырубки зеленых насаждений осуществляется не позднее 1-го рабочего дня, следующего за днем его поступления.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При направлении Заявления через МФЦ, полученный пакет документов направляется в орган местного самоуправления (указать наименование), предоставляющий муниципальную услугу, который в свою очередь рассматривает заявление на право вырубки зеленых насаждений и приложенные к нему документы.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Уполномоченное должностное лицо осуществляет проверку наличия установленных в пункте 32 настоящего Административного регламента оснований для отказа в предоставлении муниципальной услуги и принимает решение о предоставлении либо отказе в предоставлении муниципальной услуги, подготавливает результат предоставления услуги и выдает документ в срок, не превышающий 17 рабочих дней со дня регистрации соответствующего заявления.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3E0575">
      <w:pPr>
        <w:keepNext/>
        <w:keepLines/>
        <w:spacing w:after="0" w:line="240" w:lineRule="auto"/>
        <w:jc w:val="center"/>
        <w:outlineLvl w:val="1"/>
        <w:rPr>
          <w:rFonts w:ascii="Times New Roman" w:eastAsia="Times New Roman" w:hAnsi="Times New Roman" w:cs="Times New Roman"/>
          <w:b/>
          <w:color w:val="000000"/>
          <w:sz w:val="24"/>
          <w:lang w:eastAsia="ru-RU"/>
        </w:rPr>
      </w:pPr>
      <w:r w:rsidRPr="00B754AC">
        <w:rPr>
          <w:rFonts w:ascii="Times New Roman" w:eastAsia="Times New Roman" w:hAnsi="Times New Roman" w:cs="Times New Roman"/>
          <w:b/>
          <w:color w:val="000000"/>
          <w:sz w:val="24"/>
          <w:lang w:eastAsia="ru-RU"/>
        </w:rPr>
        <w:t>Описание административной процедуры профилирования заявителя</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AF629D" w:rsidP="007F185C">
      <w:pPr>
        <w:numPr>
          <w:ilvl w:val="0"/>
          <w:numId w:val="32"/>
        </w:numPr>
        <w:spacing w:after="0" w:line="240" w:lineRule="auto"/>
        <w:ind w:firstLine="710"/>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Описание административной процедуры профилирования заявителя определяется в соответствии с вариантом предоставления муниципальной услуги. </w:t>
      </w:r>
    </w:p>
    <w:p w:rsidR="00AF629D" w:rsidRPr="00B754AC" w:rsidRDefault="00AF629D" w:rsidP="007F185C">
      <w:pPr>
        <w:numPr>
          <w:ilvl w:val="0"/>
          <w:numId w:val="32"/>
        </w:numPr>
        <w:spacing w:after="0" w:line="240" w:lineRule="auto"/>
        <w:ind w:firstLine="710"/>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 случае использования Портала заявителю предлагается вариант услуги, подобранный под заявителя, с перечнем необходимых документов, сроками предоставления услуги и результатом. Для этого заявитель должен заполнить все разделы личного кабинета на Портале.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Формирование заявления осуществляется посредством заполнения электронной формы заявления на Портале без необходимости дополнительной подачи в иной форме.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3E0575">
      <w:pPr>
        <w:keepNext/>
        <w:keepLines/>
        <w:spacing w:after="0" w:line="240" w:lineRule="auto"/>
        <w:jc w:val="center"/>
        <w:outlineLvl w:val="1"/>
        <w:rPr>
          <w:rFonts w:ascii="Times New Roman" w:eastAsia="Times New Roman" w:hAnsi="Times New Roman" w:cs="Times New Roman"/>
          <w:b/>
          <w:color w:val="000000"/>
          <w:sz w:val="24"/>
          <w:lang w:eastAsia="ru-RU"/>
        </w:rPr>
      </w:pPr>
      <w:r w:rsidRPr="00B754AC">
        <w:rPr>
          <w:rFonts w:ascii="Times New Roman" w:eastAsia="Times New Roman" w:hAnsi="Times New Roman" w:cs="Times New Roman"/>
          <w:b/>
          <w:color w:val="000000"/>
          <w:sz w:val="24"/>
          <w:lang w:eastAsia="ru-RU"/>
        </w:rPr>
        <w:t>Подразделы, содержащие описание вариантов предоставления государственной услуги</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B754AC" w:rsidP="007F185C">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lang w:eastAsia="ru-RU"/>
        </w:rPr>
        <w:t xml:space="preserve">           </w:t>
      </w:r>
      <w:r w:rsidR="00AF629D" w:rsidRPr="00B754AC">
        <w:rPr>
          <w:rFonts w:ascii="Times New Roman" w:eastAsia="Times New Roman" w:hAnsi="Times New Roman" w:cs="Times New Roman"/>
          <w:color w:val="000000"/>
          <w:lang w:eastAsia="ru-RU"/>
        </w:rPr>
        <w:t xml:space="preserve">66. Единственным вариантом предоставления муниципальной услуги является выдача разрешения на </w:t>
      </w:r>
      <w:r w:rsidR="00AF629D" w:rsidRPr="00B754AC">
        <w:rPr>
          <w:rFonts w:ascii="Times New Roman" w:eastAsia="Times New Roman" w:hAnsi="Times New Roman" w:cs="Times New Roman"/>
          <w:color w:val="000000"/>
          <w:sz w:val="24"/>
          <w:lang w:eastAsia="ru-RU"/>
        </w:rPr>
        <w:t>право вырубки зеленых насаждений.</w:t>
      </w:r>
      <w:r w:rsidR="00AF629D" w:rsidRPr="00B754AC">
        <w:rPr>
          <w:rFonts w:ascii="Times New Roman" w:eastAsia="Times New Roman" w:hAnsi="Times New Roman" w:cs="Times New Roman"/>
          <w:color w:val="000000"/>
          <w:lang w:eastAsia="ru-RU"/>
        </w:rPr>
        <w:t xml:space="preserve">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lastRenderedPageBreak/>
        <w:t xml:space="preserve">Прием запроса и документов и (или) информации, необходимых для предоставления муниципальной услуги.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 предусмотренных пунктом 29 настоящего Административного регламента. При поступлении заявления в электронном виде с Портала уполномоченное должностное лицо действует в соответствии с требованиями нормативных правовых актов.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Заявление должно содержать сведения, позволяющие идентифицировать заявителя (представителя заявителя), указанные в пункте 22 настоящего Административного регламента.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Наличие электронных заявлений, поступивших посредством Портала в государственную информационную систему, используемую органом местного самоуправления, уполномоченное должностное лицо проверяет с периодичностью не реже 2 раз в день. </w:t>
      </w:r>
    </w:p>
    <w:p w:rsidR="00AF629D" w:rsidRPr="00B754AC" w:rsidRDefault="00AF629D" w:rsidP="007F185C">
      <w:pPr>
        <w:numPr>
          <w:ilvl w:val="0"/>
          <w:numId w:val="33"/>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Перечень документов, необходимых для предоставления муниципальной услуги в соответствии с вариантом предоставления муниципальной услуги, указанный в пункте 21 Административного регламента, заявитель предоставляет способами, установленными пунктами 23-24</w:t>
      </w:r>
      <w:r w:rsidRPr="00B754AC">
        <w:rPr>
          <w:rFonts w:ascii="Times New Roman" w:eastAsia="Times New Roman" w:hAnsi="Times New Roman" w:cs="Times New Roman"/>
          <w:color w:val="0070C0"/>
          <w:sz w:val="24"/>
          <w:lang w:eastAsia="ru-RU"/>
        </w:rPr>
        <w:t xml:space="preserve"> </w:t>
      </w:r>
      <w:r w:rsidRPr="00B754AC">
        <w:rPr>
          <w:rFonts w:ascii="Times New Roman" w:eastAsia="Times New Roman" w:hAnsi="Times New Roman" w:cs="Times New Roman"/>
          <w:color w:val="000000"/>
          <w:sz w:val="24"/>
          <w:lang w:eastAsia="ru-RU"/>
        </w:rPr>
        <w:t xml:space="preserve">Административного регламента.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12"/>
          <w:lang w:eastAsia="ru-RU"/>
        </w:rPr>
        <w:t xml:space="preserve">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14"/>
          <w:lang w:eastAsia="ru-RU"/>
        </w:rPr>
        <w:t xml:space="preserve"> </w:t>
      </w:r>
    </w:p>
    <w:p w:rsidR="00AF629D" w:rsidRPr="00B754AC" w:rsidRDefault="00AF629D" w:rsidP="007F185C">
      <w:pPr>
        <w:numPr>
          <w:ilvl w:val="0"/>
          <w:numId w:val="33"/>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При обращении в Уполномоченный орган, либо МФЦ заявитель предоставляет документы, указанные в пункте 24 Административного регламента. В случае подачи заявления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Единую систему идентификации и аутентификации (далее – ЕСИА) предоставление документов, устанавливающих личность не требуется).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14"/>
          <w:lang w:eastAsia="ru-RU"/>
        </w:rPr>
        <w:t xml:space="preserve"> </w:t>
      </w:r>
    </w:p>
    <w:p w:rsidR="00AF629D" w:rsidRPr="00B754AC" w:rsidRDefault="00AF629D" w:rsidP="007F185C">
      <w:pPr>
        <w:numPr>
          <w:ilvl w:val="0"/>
          <w:numId w:val="33"/>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Перечень оснований для принятия решения об отказе в приеме запроса и документов указан в пунктах 31-32 настоящего</w:t>
      </w:r>
      <w:r w:rsidRPr="00B754AC">
        <w:rPr>
          <w:rFonts w:ascii="Times New Roman" w:eastAsia="Times New Roman" w:hAnsi="Times New Roman" w:cs="Times New Roman"/>
          <w:color w:val="0070C0"/>
          <w:sz w:val="24"/>
          <w:lang w:eastAsia="ru-RU"/>
        </w:rPr>
        <w:t xml:space="preserve"> </w:t>
      </w:r>
      <w:r w:rsidRPr="00B754AC">
        <w:rPr>
          <w:rFonts w:ascii="Times New Roman" w:eastAsia="Times New Roman" w:hAnsi="Times New Roman" w:cs="Times New Roman"/>
          <w:color w:val="000000"/>
          <w:sz w:val="24"/>
          <w:lang w:eastAsia="ru-RU"/>
        </w:rPr>
        <w:t xml:space="preserve">Административного регламента.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Уполномоченное должностное лицо осуществляет проверку заявления о предоставлении муниципальной услуги и прилагаемых к нему документов на наличие оснований для отказа в приеме такого заявления в соответствии с требованиями пунктов 31 и 32 настоящего</w:t>
      </w:r>
      <w:r w:rsidRPr="00B754AC">
        <w:rPr>
          <w:rFonts w:ascii="Times New Roman" w:eastAsia="Times New Roman" w:hAnsi="Times New Roman" w:cs="Times New Roman"/>
          <w:color w:val="0070C0"/>
          <w:sz w:val="24"/>
          <w:lang w:eastAsia="ru-RU"/>
        </w:rPr>
        <w:t xml:space="preserve"> </w:t>
      </w:r>
      <w:r w:rsidRPr="00B754AC">
        <w:rPr>
          <w:rFonts w:ascii="Times New Roman" w:eastAsia="Times New Roman" w:hAnsi="Times New Roman" w:cs="Times New Roman"/>
          <w:color w:val="000000"/>
          <w:sz w:val="24"/>
          <w:lang w:eastAsia="ru-RU"/>
        </w:rPr>
        <w:t xml:space="preserve">Административного регламента.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При наличии указанных в пунктах 31-32 настоящего Административного регламента оснований для отказа в приеме заявления о предоставлении муниципальной услуги уполномоченное должностное лицо принимает решение об отказе в приеме такого заявления.   </w:t>
      </w:r>
    </w:p>
    <w:p w:rsidR="00AF629D" w:rsidRPr="00B754AC" w:rsidRDefault="00AF629D" w:rsidP="007F185C">
      <w:pPr>
        <w:numPr>
          <w:ilvl w:val="0"/>
          <w:numId w:val="33"/>
        </w:numPr>
        <w:spacing w:after="0" w:line="240" w:lineRule="auto"/>
        <w:ind w:firstLine="566"/>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Муниципальная услуга предоставляется по экстерриториальному принципу.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 этом случае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Работник МФЦ осуществляет следующие действия: </w:t>
      </w:r>
    </w:p>
    <w:p w:rsidR="00AF629D" w:rsidRPr="00B754AC" w:rsidRDefault="00AF629D" w:rsidP="007F185C">
      <w:pPr>
        <w:numPr>
          <w:ilvl w:val="0"/>
          <w:numId w:val="34"/>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lastRenderedPageBreak/>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AF629D" w:rsidRPr="00B754AC" w:rsidRDefault="00AF629D" w:rsidP="007F185C">
      <w:pPr>
        <w:numPr>
          <w:ilvl w:val="0"/>
          <w:numId w:val="34"/>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проверяет полномочия Представителя Заявителя (в случае обращения Представителя Заявителя); </w:t>
      </w:r>
    </w:p>
    <w:p w:rsidR="00AF629D" w:rsidRPr="00B754AC" w:rsidRDefault="00AF629D" w:rsidP="007F185C">
      <w:pPr>
        <w:numPr>
          <w:ilvl w:val="0"/>
          <w:numId w:val="34"/>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определяет статус исполнения Заявления Заявителя в Государственной информационной системе (далее – ГИС); </w:t>
      </w:r>
    </w:p>
    <w:p w:rsidR="00AF629D" w:rsidRPr="00B754AC" w:rsidRDefault="00AF629D" w:rsidP="007F185C">
      <w:pPr>
        <w:numPr>
          <w:ilvl w:val="0"/>
          <w:numId w:val="34"/>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Российской Федерации); </w:t>
      </w:r>
    </w:p>
    <w:p w:rsidR="00AF629D" w:rsidRPr="00B754AC" w:rsidRDefault="00AF629D" w:rsidP="007F185C">
      <w:pPr>
        <w:numPr>
          <w:ilvl w:val="0"/>
          <w:numId w:val="34"/>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Российской Федерации); </w:t>
      </w:r>
    </w:p>
    <w:p w:rsidR="00AF629D" w:rsidRPr="00B754AC" w:rsidRDefault="00AF629D" w:rsidP="007F185C">
      <w:pPr>
        <w:numPr>
          <w:ilvl w:val="0"/>
          <w:numId w:val="34"/>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выдает документы Заявителю, при необходимости запрашивает у Заявителя подписи за каждый выданный документ; </w:t>
      </w:r>
    </w:p>
    <w:p w:rsidR="00AF629D" w:rsidRPr="00B754AC" w:rsidRDefault="00AF629D" w:rsidP="007F185C">
      <w:pPr>
        <w:numPr>
          <w:ilvl w:val="0"/>
          <w:numId w:val="34"/>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запрашивает согласие Заявителя на участие в смс-опросе для оценки качества предоставленных услуг МФЦ. </w:t>
      </w:r>
    </w:p>
    <w:p w:rsidR="00AF629D" w:rsidRPr="00B754AC" w:rsidRDefault="00B754AC" w:rsidP="007F185C">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AF629D" w:rsidRPr="00B754AC">
        <w:rPr>
          <w:rFonts w:ascii="Times New Roman" w:eastAsia="Times New Roman" w:hAnsi="Times New Roman" w:cs="Times New Roman"/>
          <w:color w:val="000000"/>
          <w:sz w:val="24"/>
          <w:lang w:eastAsia="ru-RU"/>
        </w:rPr>
        <w:t xml:space="preserve">71. Результатом выполнения административной процедуры является: - принятия решения о регистрации заявления о предоставлении муниципальной услуги;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направление заявителю решения об отказе в приеме заявления и документов с указанием причин отказа.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lang w:eastAsia="ru-RU"/>
        </w:rPr>
        <w:t xml:space="preserve">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Межведомственное информационное взаимодействие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B754AC" w:rsidP="00B754AC">
      <w:pPr>
        <w:spacing w:after="0" w:line="240" w:lineRule="auto"/>
        <w:ind w:left="73"/>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72.    </w:t>
      </w:r>
      <w:r w:rsidR="00AF629D" w:rsidRPr="00B754AC">
        <w:rPr>
          <w:rFonts w:ascii="Times New Roman" w:eastAsia="Times New Roman" w:hAnsi="Times New Roman" w:cs="Times New Roman"/>
          <w:color w:val="000000"/>
          <w:sz w:val="24"/>
          <w:lang w:eastAsia="ru-RU"/>
        </w:rPr>
        <w:t xml:space="preserve">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по собственной инициативе документов, предусмотренных пунктом 23 настоящего Административного регламента. </w:t>
      </w:r>
    </w:p>
    <w:p w:rsidR="00AF629D" w:rsidRPr="00B754AC" w:rsidRDefault="00B754AC" w:rsidP="00B754AC">
      <w:pPr>
        <w:spacing w:after="0" w:line="240" w:lineRule="auto"/>
        <w:ind w:left="73"/>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73.</w:t>
      </w:r>
      <w:r w:rsidR="00AF629D" w:rsidRPr="00B754AC">
        <w:rPr>
          <w:rFonts w:ascii="Times New Roman" w:eastAsia="Times New Roman" w:hAnsi="Times New Roman" w:cs="Times New Roman"/>
          <w:color w:val="000000"/>
          <w:sz w:val="24"/>
          <w:lang w:eastAsia="ru-RU"/>
        </w:rPr>
        <w:t xml:space="preserve">Уполномоченное должностное лицо в течение 1-го рабочего дня со дня регистрации заявления о предоставлении муниципальной услуги направляет межведомственный запрос для получения следующих сведений: </w:t>
      </w:r>
    </w:p>
    <w:p w:rsidR="00AF629D" w:rsidRPr="00B754AC" w:rsidRDefault="00AF629D" w:rsidP="007F185C">
      <w:pPr>
        <w:numPr>
          <w:ilvl w:val="0"/>
          <w:numId w:val="36"/>
        </w:numPr>
        <w:spacing w:after="0" w:line="240" w:lineRule="auto"/>
        <w:ind w:hanging="259"/>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сведения из Единого государственного реестра юридических лиц (при обращении Заявителя, являющегося юридическим лицом);  </w:t>
      </w:r>
    </w:p>
    <w:p w:rsidR="00AF629D" w:rsidRPr="00B754AC" w:rsidRDefault="00AF629D" w:rsidP="007F185C">
      <w:pPr>
        <w:numPr>
          <w:ilvl w:val="0"/>
          <w:numId w:val="36"/>
        </w:numPr>
        <w:spacing w:after="0" w:line="240" w:lineRule="auto"/>
        <w:ind w:hanging="259"/>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rsidR="00AF629D" w:rsidRPr="00B754AC" w:rsidRDefault="00AF629D" w:rsidP="007F185C">
      <w:pPr>
        <w:numPr>
          <w:ilvl w:val="0"/>
          <w:numId w:val="36"/>
        </w:numPr>
        <w:spacing w:after="0" w:line="240" w:lineRule="auto"/>
        <w:ind w:hanging="259"/>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сведения из Единого государственного реестра недвижимости.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Время выполнения административной процедуры: в течение 1-го рабочего дня со дня получения заявления о предоставлении муниципальной услуги. </w:t>
      </w:r>
    </w:p>
    <w:p w:rsidR="00AF629D" w:rsidRPr="00B754AC" w:rsidRDefault="00B754AC" w:rsidP="007F185C">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AF629D" w:rsidRPr="00B754AC">
        <w:rPr>
          <w:rFonts w:ascii="Times New Roman" w:eastAsia="Times New Roman" w:hAnsi="Times New Roman" w:cs="Times New Roman"/>
          <w:color w:val="000000"/>
          <w:sz w:val="24"/>
          <w:lang w:eastAsia="ru-RU"/>
        </w:rPr>
        <w:t xml:space="preserve">74. Результатом выполнения административной процедуры является получение ответа на запрос в течение не более 3-х рабочих дней со дня его получения органом, предоставляющим информацию.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Непредставление (несвоевременное представление) органом по межведомственному запросу документов и информации не может являться основанием для отказа в предоставлении заявителю муниципальной услуги. </w:t>
      </w:r>
    </w:p>
    <w:p w:rsidR="007F185C" w:rsidRPr="00B754AC" w:rsidRDefault="00AF629D" w:rsidP="007F185C">
      <w:pPr>
        <w:pStyle w:val="a7"/>
        <w:spacing w:before="0" w:beforeAutospacing="0" w:after="0" w:afterAutospacing="0"/>
        <w:ind w:firstLine="426"/>
        <w:jc w:val="both"/>
        <w:rPr>
          <w:color w:val="000000"/>
        </w:rPr>
      </w:pPr>
      <w:r w:rsidRPr="00B754AC">
        <w:rPr>
          <w:color w:val="000000"/>
        </w:rPr>
        <w:t xml:space="preserve"> </w:t>
      </w:r>
      <w:r w:rsidR="00E96603" w:rsidRPr="00B754AC">
        <w:rPr>
          <w:color w:val="000000"/>
        </w:rPr>
        <w:t xml:space="preserve">74.1. </w:t>
      </w:r>
      <w:r w:rsidR="007F185C" w:rsidRPr="00B754AC">
        <w:rPr>
          <w:color w:val="000000"/>
        </w:rPr>
        <w:t>Организация предоставления государственных и муниципальных услуг в упреждающем (проактивном) режиме»</w:t>
      </w:r>
    </w:p>
    <w:p w:rsidR="007F185C" w:rsidRPr="00B754AC" w:rsidRDefault="007F185C" w:rsidP="007F185C">
      <w:pPr>
        <w:pStyle w:val="normalweb"/>
        <w:shd w:val="clear" w:color="auto" w:fill="FFFFFF"/>
        <w:spacing w:before="0" w:beforeAutospacing="0" w:after="0" w:afterAutospacing="0"/>
        <w:ind w:firstLine="540"/>
        <w:jc w:val="both"/>
        <w:rPr>
          <w:color w:val="000000"/>
        </w:rPr>
      </w:pPr>
      <w:r w:rsidRPr="00B754AC">
        <w:rPr>
          <w:color w:val="000000"/>
        </w:rPr>
        <w:t>1. При наступлении событий, являющихся основанием для предоставления государственных или муниципальных услуг, орган, предоставляющий государственную услугу, орган, предоставляющий муниципальную услугу, вправе:</w:t>
      </w:r>
    </w:p>
    <w:p w:rsidR="007F185C" w:rsidRPr="00B754AC" w:rsidRDefault="007F185C" w:rsidP="007F185C">
      <w:pPr>
        <w:pStyle w:val="normalweb"/>
        <w:shd w:val="clear" w:color="auto" w:fill="FFFFFF"/>
        <w:spacing w:before="0" w:beforeAutospacing="0" w:after="0" w:afterAutospacing="0"/>
        <w:ind w:firstLine="540"/>
        <w:jc w:val="both"/>
        <w:rPr>
          <w:color w:val="000000"/>
        </w:rPr>
      </w:pPr>
      <w:r w:rsidRPr="00B754AC">
        <w:rPr>
          <w:color w:val="000000"/>
        </w:rPr>
        <w:t xml:space="preserve">1) 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w:t>
      </w:r>
      <w:r w:rsidRPr="00B754AC">
        <w:rPr>
          <w:color w:val="000000"/>
        </w:rPr>
        <w:lastRenderedPageBreak/>
        <w:t>запрос о предоставлении соответствующей услуги для немедленного получения результата предоставления такой услуги;</w:t>
      </w:r>
    </w:p>
    <w:p w:rsidR="007F185C" w:rsidRPr="00B754AC" w:rsidRDefault="007F185C" w:rsidP="007F185C">
      <w:pPr>
        <w:pStyle w:val="normalweb"/>
        <w:shd w:val="clear" w:color="auto" w:fill="FFFFFF"/>
        <w:spacing w:before="0" w:beforeAutospacing="0" w:after="0" w:afterAutospacing="0"/>
        <w:ind w:firstLine="540"/>
        <w:jc w:val="both"/>
        <w:rPr>
          <w:color w:val="000000"/>
        </w:rPr>
      </w:pPr>
      <w:r w:rsidRPr="00B754AC">
        <w:rPr>
          <w:color w:val="000000"/>
        </w:rPr>
        <w:t>2) при условии наличия запроса заявителя о предоставлении государственных или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rsidR="007F185C" w:rsidRPr="00B754AC" w:rsidRDefault="007F185C" w:rsidP="007F185C">
      <w:pPr>
        <w:pStyle w:val="normalweb"/>
        <w:shd w:val="clear" w:color="auto" w:fill="FFFFFF"/>
        <w:spacing w:before="0" w:beforeAutospacing="0" w:after="0" w:afterAutospacing="0"/>
        <w:ind w:firstLine="540"/>
        <w:jc w:val="both"/>
        <w:rPr>
          <w:color w:val="000000"/>
        </w:rPr>
      </w:pPr>
      <w:r w:rsidRPr="00B754AC">
        <w:rPr>
          <w:color w:val="000000"/>
        </w:rPr>
        <w:t>2. Случаи и порядок предоставления государственных и муниципальных услуг в упреждающем (проактивном) режиме в соответствии с частью 1 настоящей статьи устанавливаются административным регламентом.</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p>
    <w:p w:rsidR="003E0575" w:rsidRPr="00B754AC" w:rsidRDefault="00AF629D" w:rsidP="003E0575">
      <w:pPr>
        <w:spacing w:after="0" w:line="240" w:lineRule="auto"/>
        <w:jc w:val="center"/>
        <w:rPr>
          <w:rFonts w:ascii="Times New Roman" w:eastAsia="Times New Roman" w:hAnsi="Times New Roman" w:cs="Times New Roman"/>
          <w:b/>
          <w:color w:val="000000"/>
          <w:sz w:val="24"/>
          <w:lang w:eastAsia="ru-RU"/>
        </w:rPr>
      </w:pPr>
      <w:r w:rsidRPr="00B754AC">
        <w:rPr>
          <w:rFonts w:ascii="Times New Roman" w:eastAsia="Times New Roman" w:hAnsi="Times New Roman" w:cs="Times New Roman"/>
          <w:b/>
          <w:color w:val="000000"/>
          <w:sz w:val="24"/>
          <w:lang w:eastAsia="ru-RU"/>
        </w:rPr>
        <w:t>Принятие решения о предоставлении (об отказе в предоставлении) муниципальной услуги</w:t>
      </w:r>
    </w:p>
    <w:p w:rsidR="007F185C"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B754AC" w:rsidP="007F185C">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AF629D" w:rsidRPr="00B754AC">
        <w:rPr>
          <w:rFonts w:ascii="Times New Roman" w:eastAsia="Times New Roman" w:hAnsi="Times New Roman" w:cs="Times New Roman"/>
          <w:color w:val="000000"/>
          <w:sz w:val="24"/>
          <w:lang w:eastAsia="ru-RU"/>
        </w:rPr>
        <w:t xml:space="preserve">75. Основанием для начала административной процедуры является получение уполномоченным должностным лицом заявления с прилагаемым пакетом документов и ответов на межведомственные запросы. </w:t>
      </w:r>
    </w:p>
    <w:p w:rsidR="00AF629D" w:rsidRPr="00B754AC" w:rsidRDefault="00B754AC"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AF629D" w:rsidRPr="00B754AC">
        <w:rPr>
          <w:rFonts w:ascii="Times New Roman" w:eastAsia="Times New Roman" w:hAnsi="Times New Roman" w:cs="Times New Roman"/>
          <w:color w:val="000000"/>
          <w:sz w:val="24"/>
          <w:lang w:eastAsia="ru-RU"/>
        </w:rPr>
        <w:t xml:space="preserve">Уполномоченное должностное лицо осуществляет проверку представленных заявителем документов на соответствие требованиям действующего законодательства и принимает решение о предоставлении либо отказе в предоставлении муниципальной услуги по основаниям, установленных пунктом 35 настоящего Административного регламента.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Результатом рассмотрения и проверки представленных документов является подготовленное разрешение на право вырубки зеленых насаждений, либо отказ в разрешении на право вырубки зеленых насаждений уполномоченным должностным лицом.    </w:t>
      </w:r>
    </w:p>
    <w:p w:rsidR="00AF629D" w:rsidRPr="00B754AC" w:rsidRDefault="00B754AC"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AF629D" w:rsidRPr="00B754AC">
        <w:rPr>
          <w:rFonts w:ascii="Times New Roman" w:eastAsia="Times New Roman" w:hAnsi="Times New Roman" w:cs="Times New Roman"/>
          <w:color w:val="000000"/>
          <w:sz w:val="24"/>
          <w:lang w:eastAsia="ru-RU"/>
        </w:rPr>
        <w:t xml:space="preserve">Уполномоченное должностное лицо осуществляет подготовку проекта разрешения на право вырубки зеленых насаждений (проекта отказа в разрешении на право вырубки зеленых насаждений) и представляет его уполномоченному должностному лицу органа местного самоуправления для подписания. </w:t>
      </w:r>
    </w:p>
    <w:p w:rsidR="00AF629D" w:rsidRPr="00B754AC"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Результатом выполнения административной процедуры является подписание уполномоченным должностным лицом органа местного самоуправления разрешения на право вырубки зеленых насаждений или решения об отказе в предоставлении муниципальной услуги (далее – документ, являющийся результатом предоставления муниципальной услуги). </w:t>
      </w:r>
    </w:p>
    <w:p w:rsidR="00AF629D" w:rsidRPr="00B754AC"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Время выполнения административной процедуры: в течение установленного срока предоставления муниципальной услуги, указанного в пункте 17 настоящего Административного регламента.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lang w:eastAsia="ru-RU"/>
        </w:rPr>
        <w:t xml:space="preserve">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Предоставление результата муниципальной услуги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14"/>
          <w:lang w:eastAsia="ru-RU"/>
        </w:rPr>
        <w:t xml:space="preserve"> </w:t>
      </w:r>
    </w:p>
    <w:p w:rsidR="00AF629D" w:rsidRPr="00B754AC"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Основанием для начала административной процедуры является подписание уполномоченным должностным лицом органа местного самоуправления документа, являющегося результатом предоставления муниципальной услуги. </w:t>
      </w:r>
    </w:p>
    <w:p w:rsidR="00AF629D" w:rsidRPr="00B754AC"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Время выполнения административной процедуры - 1 рабочий день с даты подписания уполномоченным должностным лицом органа местного самоуправления документа, указанного в пункте 80 настоящего Административного регламента, но не превышающий общий срок предоставления муниципальной услуги. </w:t>
      </w:r>
    </w:p>
    <w:p w:rsidR="00AF629D" w:rsidRPr="00B754AC"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Муниципальная услуга предоставляется по экстерриториальному принципу.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 этом случае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w:t>
      </w:r>
    </w:p>
    <w:p w:rsidR="00AF629D" w:rsidRPr="00B754AC" w:rsidRDefault="00AF629D" w:rsidP="007F185C">
      <w:pPr>
        <w:numPr>
          <w:ilvl w:val="0"/>
          <w:numId w:val="37"/>
        </w:numPr>
        <w:spacing w:after="0" w:line="240" w:lineRule="auto"/>
        <w:ind w:firstLine="540"/>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lastRenderedPageBreak/>
        <w:t xml:space="preserve">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Документ, являющийся результатом предоставления муниципальной услуги, направляется уполномоченным органом заявителю одним из способов: </w:t>
      </w:r>
    </w:p>
    <w:p w:rsidR="00AF629D" w:rsidRPr="00B754AC" w:rsidRDefault="00AF629D" w:rsidP="007F185C">
      <w:pPr>
        <w:numPr>
          <w:ilvl w:val="0"/>
          <w:numId w:val="38"/>
        </w:numPr>
        <w:spacing w:after="0" w:line="240" w:lineRule="auto"/>
        <w:ind w:firstLine="540"/>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пункте 80 настоящего Административного регламента. В данном случае документы готовятся в формате pdf,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zip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 </w:t>
      </w:r>
    </w:p>
    <w:p w:rsidR="00AF629D" w:rsidRPr="00B754AC" w:rsidRDefault="00AF629D" w:rsidP="007F185C">
      <w:pPr>
        <w:numPr>
          <w:ilvl w:val="0"/>
          <w:numId w:val="38"/>
        </w:numPr>
        <w:spacing w:after="0" w:line="240" w:lineRule="auto"/>
        <w:ind w:firstLine="540"/>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 форме документа на бумажном носителе лично под расписку не позднее одного рабочего дня со дня исполнения административной процедуры, указанной в пункте 80 Административного регламента.  </w:t>
      </w:r>
    </w:p>
    <w:p w:rsidR="00AF629D" w:rsidRPr="00B754AC" w:rsidRDefault="00AF629D" w:rsidP="007F185C">
      <w:pPr>
        <w:numPr>
          <w:ilvl w:val="0"/>
          <w:numId w:val="39"/>
        </w:numPr>
        <w:spacing w:after="0" w:line="240" w:lineRule="auto"/>
        <w:ind w:firstLine="540"/>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При наличии в Заявлении указания о выдаче результатов оказания услуги через МФЦ, Уполномоченный орган передает документы в МФЦ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МФЦ.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Порядок и сроки передачи Уполномоченным органом таких документов в МФЦ определяются заключенным соглашением о взаимодействии. </w:t>
      </w:r>
    </w:p>
    <w:p w:rsidR="00AF629D" w:rsidRPr="00B754AC" w:rsidRDefault="00AF629D" w:rsidP="007F185C">
      <w:pPr>
        <w:numPr>
          <w:ilvl w:val="0"/>
          <w:numId w:val="39"/>
        </w:numPr>
        <w:spacing w:after="0" w:line="240" w:lineRule="auto"/>
        <w:ind w:firstLine="540"/>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 любое время с момента приема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 </w:t>
      </w:r>
    </w:p>
    <w:p w:rsidR="003E0575" w:rsidRPr="00B754AC" w:rsidRDefault="003E0575" w:rsidP="007F185C">
      <w:pPr>
        <w:spacing w:after="0" w:line="240" w:lineRule="auto"/>
        <w:rPr>
          <w:rFonts w:ascii="Times New Roman" w:eastAsia="Times New Roman" w:hAnsi="Times New Roman" w:cs="Times New Roman"/>
          <w:b/>
          <w:color w:val="000000"/>
          <w:lang w:eastAsia="ru-RU"/>
        </w:rPr>
      </w:pPr>
    </w:p>
    <w:p w:rsidR="00AF629D" w:rsidRPr="00B754AC" w:rsidRDefault="00AF629D" w:rsidP="003E0575">
      <w:pPr>
        <w:spacing w:after="0" w:line="240" w:lineRule="auto"/>
        <w:jc w:val="center"/>
        <w:rPr>
          <w:rFonts w:ascii="Times New Roman" w:eastAsia="Times New Roman" w:hAnsi="Times New Roman" w:cs="Times New Roman"/>
          <w:b/>
          <w:color w:val="000000"/>
          <w:lang w:eastAsia="ru-RU"/>
        </w:rPr>
      </w:pPr>
      <w:r w:rsidRPr="00B754AC">
        <w:rPr>
          <w:rFonts w:ascii="Times New Roman" w:eastAsia="Times New Roman" w:hAnsi="Times New Roman" w:cs="Times New Roman"/>
          <w:b/>
          <w:color w:val="000000"/>
          <w:lang w:eastAsia="ru-RU"/>
        </w:rPr>
        <w:t>Получение дополнительных сведений от заявителя</w:t>
      </w:r>
    </w:p>
    <w:p w:rsidR="003E0575" w:rsidRPr="00B754AC" w:rsidRDefault="003E0575" w:rsidP="007F185C">
      <w:pPr>
        <w:spacing w:after="0" w:line="240" w:lineRule="auto"/>
        <w:rPr>
          <w:rFonts w:ascii="Times New Roman" w:eastAsia="Times New Roman" w:hAnsi="Times New Roman" w:cs="Times New Roman"/>
          <w:color w:val="000000"/>
          <w:sz w:val="24"/>
          <w:lang w:eastAsia="ru-RU"/>
        </w:rPr>
      </w:pPr>
    </w:p>
    <w:p w:rsidR="00AF629D" w:rsidRPr="00B754AC" w:rsidRDefault="00AF629D" w:rsidP="007F185C">
      <w:pPr>
        <w:numPr>
          <w:ilvl w:val="0"/>
          <w:numId w:val="39"/>
        </w:numPr>
        <w:spacing w:after="0" w:line="240" w:lineRule="auto"/>
        <w:ind w:firstLine="540"/>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Основания для получения от заявителя дополнительных документов и (или) информации в процессе предоставления муниципальной услуги отсутствуют. </w:t>
      </w:r>
    </w:p>
    <w:p w:rsidR="00AF629D" w:rsidRPr="00B754AC" w:rsidRDefault="00AF629D" w:rsidP="007F185C">
      <w:pPr>
        <w:numPr>
          <w:ilvl w:val="0"/>
          <w:numId w:val="39"/>
        </w:numPr>
        <w:spacing w:after="0" w:line="240" w:lineRule="auto"/>
        <w:ind w:firstLine="540"/>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Запрещается требовать от заявителя: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муниципальные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части 6 статьи 7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Федерального закона от 27.07.2010 № 210-ФЗ -ФЗ;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Федерального закона от 27.07.2010 № 210-ФЗ;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lastRenderedPageBreak/>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3E0575" w:rsidRPr="00B754AC" w:rsidRDefault="003E0575" w:rsidP="007F185C">
      <w:pPr>
        <w:spacing w:after="0" w:line="240" w:lineRule="auto"/>
        <w:rPr>
          <w:rFonts w:ascii="Times New Roman" w:eastAsia="Times New Roman" w:hAnsi="Times New Roman" w:cs="Times New Roman"/>
          <w:color w:val="000000"/>
          <w:sz w:val="24"/>
          <w:lang w:eastAsia="ru-RU"/>
        </w:rPr>
      </w:pPr>
    </w:p>
    <w:p w:rsidR="00AF629D" w:rsidRPr="00B754AC" w:rsidRDefault="00AF629D" w:rsidP="003E0575">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IV. Формы контроля за исполнением административного регламента</w:t>
      </w:r>
    </w:p>
    <w:p w:rsidR="00AF629D" w:rsidRPr="00B754AC" w:rsidRDefault="00AF629D" w:rsidP="003E0575">
      <w:pPr>
        <w:spacing w:after="0" w:line="240" w:lineRule="auto"/>
        <w:jc w:val="center"/>
        <w:rPr>
          <w:rFonts w:ascii="Times New Roman" w:eastAsia="Times New Roman" w:hAnsi="Times New Roman" w:cs="Times New Roman"/>
          <w:color w:val="000000"/>
          <w:sz w:val="24"/>
          <w:lang w:eastAsia="ru-RU"/>
        </w:rPr>
      </w:pPr>
    </w:p>
    <w:p w:rsidR="00AF629D" w:rsidRPr="00B754AC" w:rsidRDefault="00AF629D" w:rsidP="003E0575">
      <w:pPr>
        <w:keepNext/>
        <w:keepLines/>
        <w:spacing w:after="0" w:line="240" w:lineRule="auto"/>
        <w:jc w:val="center"/>
        <w:outlineLvl w:val="1"/>
        <w:rPr>
          <w:rFonts w:ascii="Times New Roman" w:eastAsia="Times New Roman" w:hAnsi="Times New Roman" w:cs="Times New Roman"/>
          <w:b/>
          <w:color w:val="000000"/>
          <w:sz w:val="24"/>
          <w:lang w:eastAsia="ru-RU"/>
        </w:rPr>
      </w:pPr>
      <w:r w:rsidRPr="00B754AC">
        <w:rPr>
          <w:rFonts w:ascii="Times New Roman" w:eastAsia="Times New Roman" w:hAnsi="Times New Roman" w:cs="Times New Roman"/>
          <w:b/>
          <w:color w:val="000000"/>
          <w:sz w:val="24"/>
          <w:lang w:eastAsia="ru-RU"/>
        </w:rPr>
        <w:t>Порядок осуществления текущего контроля за соблюдение</w:t>
      </w:r>
      <w:r w:rsidR="00AE3892" w:rsidRPr="00B754AC">
        <w:rPr>
          <w:rFonts w:ascii="Times New Roman" w:eastAsia="Times New Roman" w:hAnsi="Times New Roman" w:cs="Times New Roman"/>
          <w:b/>
          <w:color w:val="000000"/>
          <w:sz w:val="24"/>
          <w:lang w:eastAsia="ru-RU"/>
        </w:rPr>
        <w:t>м</w:t>
      </w:r>
      <w:r w:rsidRPr="00B754AC">
        <w:rPr>
          <w:rFonts w:ascii="Times New Roman" w:eastAsia="Times New Roman" w:hAnsi="Times New Roman" w:cs="Times New Roman"/>
          <w:b/>
          <w:color w:val="000000"/>
          <w:sz w:val="24"/>
          <w:lang w:eastAsia="ru-RU"/>
        </w:rPr>
        <w:t xml:space="preserve"> и исполнением ответственными должностными лицами положений регламента и иных</w:t>
      </w:r>
    </w:p>
    <w:p w:rsidR="00AF629D" w:rsidRPr="00B754AC" w:rsidRDefault="00AF629D" w:rsidP="003E0575">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нормативных правовых актов, устанавливающих требования к предоставлению муниципальной услуги, а также принятием ими решений</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B754AC" w:rsidP="007F185C">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AF629D" w:rsidRPr="00B754AC">
        <w:rPr>
          <w:rFonts w:ascii="Times New Roman" w:eastAsia="Times New Roman" w:hAnsi="Times New Roman" w:cs="Times New Roman"/>
          <w:color w:val="000000"/>
          <w:sz w:val="24"/>
          <w:lang w:eastAsia="ru-RU"/>
        </w:rPr>
        <w:t xml:space="preserve">88.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Текущий контроль осуществляется путем проведения проверок: </w:t>
      </w:r>
    </w:p>
    <w:p w:rsidR="00AF629D" w:rsidRPr="00B754AC" w:rsidRDefault="00AF629D" w:rsidP="007F185C">
      <w:pPr>
        <w:numPr>
          <w:ilvl w:val="0"/>
          <w:numId w:val="40"/>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решений о предоставлении (об отказе в предоставлении) муниципальной услуги; </w:t>
      </w:r>
    </w:p>
    <w:p w:rsidR="00AF629D" w:rsidRPr="00B754AC" w:rsidRDefault="00AF629D" w:rsidP="007F185C">
      <w:pPr>
        <w:numPr>
          <w:ilvl w:val="0"/>
          <w:numId w:val="40"/>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выявления и устранения нарушений прав граждан; </w:t>
      </w:r>
    </w:p>
    <w:p w:rsidR="00AF629D" w:rsidRPr="00B754AC" w:rsidRDefault="00AF629D" w:rsidP="007F185C">
      <w:pPr>
        <w:numPr>
          <w:ilvl w:val="0"/>
          <w:numId w:val="40"/>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рассмотрения, принятия решений и подготовки ответов на обращения граждан, содержащие жалобы на решения, действия (бездействие) должностных лиц.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w:t>
      </w:r>
      <w:r w:rsidR="003E0575" w:rsidRPr="00B754AC">
        <w:rPr>
          <w:rFonts w:ascii="Times New Roman" w:eastAsia="Times New Roman" w:hAnsi="Times New Roman" w:cs="Times New Roman"/>
          <w:b/>
          <w:color w:val="000000"/>
          <w:sz w:val="24"/>
          <w:lang w:eastAsia="ru-RU"/>
        </w:rPr>
        <w:t xml:space="preserve"> </w:t>
      </w:r>
      <w:r w:rsidRPr="00B754AC">
        <w:rPr>
          <w:rFonts w:ascii="Times New Roman" w:eastAsia="Times New Roman" w:hAnsi="Times New Roman" w:cs="Times New Roman"/>
          <w:b/>
          <w:color w:val="000000"/>
          <w:sz w:val="24"/>
          <w:lang w:eastAsia="ru-RU"/>
        </w:rPr>
        <w:t xml:space="preserve">порядок и формы контроля за полнотой и качеством предоставления муниципальной услуги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B754AC" w:rsidP="007F185C">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AF629D" w:rsidRPr="00B754AC">
        <w:rPr>
          <w:rFonts w:ascii="Times New Roman" w:eastAsia="Times New Roman" w:hAnsi="Times New Roman" w:cs="Times New Roman"/>
          <w:color w:val="000000"/>
          <w:sz w:val="24"/>
          <w:lang w:eastAsia="ru-RU"/>
        </w:rPr>
        <w:t xml:space="preserve">89. Контроль за полнотой и качеством предоставления муниципальной услуги включает в себя проведение плановых и внеплановых проверок.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При плановой проверке полноты и качества предоставления муниципальной услуги контролю подлежат: </w:t>
      </w:r>
    </w:p>
    <w:p w:rsidR="00AF629D" w:rsidRPr="00B754AC" w:rsidRDefault="00AF629D" w:rsidP="007F185C">
      <w:pPr>
        <w:numPr>
          <w:ilvl w:val="0"/>
          <w:numId w:val="41"/>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соблюдение сроков предоставления муниципальной услуги; соблюдение положений настоящего Административного регламента;  </w:t>
      </w:r>
    </w:p>
    <w:p w:rsidR="00AF629D" w:rsidRPr="00B754AC" w:rsidRDefault="00AF629D" w:rsidP="007F185C">
      <w:pPr>
        <w:numPr>
          <w:ilvl w:val="0"/>
          <w:numId w:val="41"/>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правильность и обоснованность принятого решения об отказе в предоставлении муниципальной услуги. </w:t>
      </w:r>
    </w:p>
    <w:p w:rsidR="00AF629D" w:rsidRPr="00B754AC" w:rsidRDefault="00AF629D" w:rsidP="007F185C">
      <w:pPr>
        <w:tabs>
          <w:tab w:val="center" w:pos="1000"/>
          <w:tab w:val="center" w:pos="4787"/>
        </w:tabs>
        <w:spacing w:after="0" w:line="240" w:lineRule="auto"/>
        <w:rPr>
          <w:rFonts w:ascii="Times New Roman" w:eastAsia="Times New Roman" w:hAnsi="Times New Roman" w:cs="Times New Roman"/>
          <w:color w:val="000000"/>
          <w:sz w:val="24"/>
          <w:lang w:eastAsia="ru-RU"/>
        </w:rPr>
      </w:pPr>
      <w:r w:rsidRPr="00B754AC">
        <w:rPr>
          <w:rFonts w:ascii="Calibri" w:eastAsia="Calibri" w:hAnsi="Calibri" w:cs="Calibri"/>
          <w:color w:val="000000"/>
          <w:lang w:eastAsia="ru-RU"/>
        </w:rPr>
        <w:tab/>
      </w:r>
      <w:r w:rsidRPr="00B754AC">
        <w:rPr>
          <w:rFonts w:ascii="Times New Roman" w:eastAsia="Times New Roman" w:hAnsi="Times New Roman" w:cs="Times New Roman"/>
          <w:color w:val="000000"/>
          <w:sz w:val="24"/>
          <w:lang w:eastAsia="ru-RU"/>
        </w:rPr>
        <w:t xml:space="preserve">90. </w:t>
      </w:r>
      <w:r w:rsidRPr="00B754AC">
        <w:rPr>
          <w:rFonts w:ascii="Times New Roman" w:eastAsia="Times New Roman" w:hAnsi="Times New Roman" w:cs="Times New Roman"/>
          <w:color w:val="000000"/>
          <w:sz w:val="24"/>
          <w:lang w:eastAsia="ru-RU"/>
        </w:rPr>
        <w:tab/>
        <w:t xml:space="preserve">Основанием для проведения внеплановых проверок являются: </w:t>
      </w:r>
    </w:p>
    <w:p w:rsidR="00AF629D" w:rsidRPr="00B754AC" w:rsidRDefault="00AF629D" w:rsidP="007F185C">
      <w:pPr>
        <w:numPr>
          <w:ilvl w:val="0"/>
          <w:numId w:val="42"/>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получение от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Оренбургской области</w:t>
      </w: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color w:val="000000"/>
          <w:sz w:val="24"/>
          <w:lang w:eastAsia="ru-RU"/>
        </w:rPr>
        <w:t xml:space="preserve">и нормативных правовых актов органов местного самоуправления </w:t>
      </w:r>
      <w:r w:rsidRPr="00B754AC">
        <w:rPr>
          <w:rFonts w:ascii="Times New Roman" w:eastAsia="Times New Roman" w:hAnsi="Times New Roman" w:cs="Times New Roman"/>
          <w:i/>
          <w:color w:val="000000"/>
          <w:sz w:val="24"/>
          <w:lang w:eastAsia="ru-RU"/>
        </w:rPr>
        <w:t xml:space="preserve">(указать наименование муниципального образования); </w:t>
      </w:r>
    </w:p>
    <w:p w:rsidR="00AF629D" w:rsidRPr="00B754AC" w:rsidRDefault="00AF629D" w:rsidP="007F185C">
      <w:pPr>
        <w:numPr>
          <w:ilvl w:val="0"/>
          <w:numId w:val="42"/>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обращения граждан и юридических лиц на нарушения законодательства, в том числе на качество предоставления муниципальной услуги.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3E0575">
      <w:pPr>
        <w:keepNext/>
        <w:keepLines/>
        <w:spacing w:after="0" w:line="240" w:lineRule="auto"/>
        <w:jc w:val="center"/>
        <w:outlineLvl w:val="1"/>
        <w:rPr>
          <w:rFonts w:ascii="Times New Roman" w:eastAsia="Times New Roman" w:hAnsi="Times New Roman" w:cs="Times New Roman"/>
          <w:b/>
          <w:color w:val="000000"/>
          <w:sz w:val="24"/>
          <w:lang w:eastAsia="ru-RU"/>
        </w:rPr>
      </w:pPr>
      <w:r w:rsidRPr="00B754AC">
        <w:rPr>
          <w:rFonts w:ascii="Times New Roman" w:eastAsia="Times New Roman" w:hAnsi="Times New Roman" w:cs="Times New Roman"/>
          <w:b/>
          <w:color w:val="000000"/>
          <w:sz w:val="24"/>
          <w:lang w:eastAsia="ru-RU"/>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B754AC" w:rsidP="00B754AC">
      <w:pPr>
        <w:spacing w:after="0" w:line="240" w:lineRule="auto"/>
        <w:ind w:left="137"/>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91.  </w:t>
      </w:r>
      <w:r w:rsidR="00AF629D" w:rsidRPr="00B754AC">
        <w:rPr>
          <w:rFonts w:ascii="Times New Roman" w:eastAsia="Times New Roman" w:hAnsi="Times New Roman" w:cs="Times New Roman"/>
          <w:color w:val="000000"/>
          <w:sz w:val="24"/>
          <w:lang w:eastAsia="ru-RU"/>
        </w:rPr>
        <w:t>По результатам проведенных проверок в случае выявления нарушений положений настоящего Административного регламента, нормативных правовых актов Оренбургской области</w:t>
      </w:r>
      <w:r w:rsidR="00AF629D" w:rsidRPr="00B754AC">
        <w:rPr>
          <w:rFonts w:ascii="Times New Roman" w:eastAsia="Times New Roman" w:hAnsi="Times New Roman" w:cs="Times New Roman"/>
          <w:i/>
          <w:color w:val="000000"/>
          <w:sz w:val="24"/>
          <w:lang w:eastAsia="ru-RU"/>
        </w:rPr>
        <w:t xml:space="preserve"> </w:t>
      </w:r>
      <w:r w:rsidR="00AF629D" w:rsidRPr="00B754AC">
        <w:rPr>
          <w:rFonts w:ascii="Times New Roman" w:eastAsia="Times New Roman" w:hAnsi="Times New Roman" w:cs="Times New Roman"/>
          <w:color w:val="000000"/>
          <w:sz w:val="24"/>
          <w:lang w:eastAsia="ru-RU"/>
        </w:rPr>
        <w:t xml:space="preserve">и нормативных правовых актов органов местного </w:t>
      </w:r>
      <w:r w:rsidRPr="00B754AC">
        <w:rPr>
          <w:rFonts w:ascii="Times New Roman" w:eastAsia="Times New Roman" w:hAnsi="Times New Roman" w:cs="Times New Roman"/>
          <w:color w:val="000000"/>
          <w:sz w:val="24"/>
          <w:lang w:eastAsia="ru-RU"/>
        </w:rPr>
        <w:t xml:space="preserve">самоуправления </w:t>
      </w:r>
      <w:r w:rsidRPr="00B754AC">
        <w:rPr>
          <w:rFonts w:ascii="Times New Roman" w:eastAsia="Times New Roman" w:hAnsi="Times New Roman" w:cs="Times New Roman"/>
          <w:color w:val="000000"/>
          <w:sz w:val="24"/>
          <w:lang w:eastAsia="ru-RU"/>
        </w:rPr>
        <w:lastRenderedPageBreak/>
        <w:t>муниципального</w:t>
      </w:r>
      <w:r w:rsidR="00AE3892" w:rsidRPr="00B754AC">
        <w:rPr>
          <w:rFonts w:ascii="Times New Roman" w:eastAsia="Times New Roman" w:hAnsi="Times New Roman" w:cs="Times New Roman"/>
          <w:color w:val="000000"/>
          <w:sz w:val="24"/>
          <w:lang w:eastAsia="ru-RU"/>
        </w:rPr>
        <w:t xml:space="preserve"> образования Залесовский сельсовет</w:t>
      </w:r>
      <w:r w:rsidR="00AF629D" w:rsidRPr="00B754AC">
        <w:rPr>
          <w:rFonts w:ascii="Times New Roman" w:eastAsia="Times New Roman" w:hAnsi="Times New Roman" w:cs="Times New Roman"/>
          <w:color w:val="000000"/>
          <w:sz w:val="24"/>
          <w:lang w:eastAsia="ru-RU"/>
        </w:rPr>
        <w:t xml:space="preserve"> осуществляется привлечение виновных лиц к ответственности в соответствии с законодательством Российской Федерации.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B754AC" w:rsidP="00B754AC">
      <w:pPr>
        <w:spacing w:after="0" w:line="240" w:lineRule="auto"/>
        <w:ind w:left="137"/>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92.  </w:t>
      </w:r>
      <w:r w:rsidR="00AF629D" w:rsidRPr="00B754AC">
        <w:rPr>
          <w:rFonts w:ascii="Times New Roman" w:eastAsia="Times New Roman" w:hAnsi="Times New Roman" w:cs="Times New Roman"/>
          <w:color w:val="000000"/>
          <w:sz w:val="24"/>
          <w:lang w:eastAsia="ru-RU"/>
        </w:rPr>
        <w:t xml:space="preserve">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Граждане, их объединения и организации также имеют право:  </w:t>
      </w:r>
    </w:p>
    <w:p w:rsidR="00AF629D" w:rsidRPr="00B754AC" w:rsidRDefault="00AF629D" w:rsidP="007F185C">
      <w:pPr>
        <w:numPr>
          <w:ilvl w:val="0"/>
          <w:numId w:val="44"/>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направлять замечания и предложения по улучшению доступности и качества предоставления муниципальной услуги; </w:t>
      </w:r>
    </w:p>
    <w:p w:rsidR="00AF629D" w:rsidRPr="00B754AC" w:rsidRDefault="00AF629D" w:rsidP="007F185C">
      <w:pPr>
        <w:numPr>
          <w:ilvl w:val="0"/>
          <w:numId w:val="44"/>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вносить предложения о мерах по устранению нарушений настоящего Административного регламента. </w:t>
      </w:r>
    </w:p>
    <w:p w:rsidR="00AF629D" w:rsidRPr="00B754AC" w:rsidRDefault="00AF629D" w:rsidP="007F185C">
      <w:pPr>
        <w:numPr>
          <w:ilvl w:val="0"/>
          <w:numId w:val="45"/>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w:t>
      </w:r>
    </w:p>
    <w:p w:rsidR="00AF629D" w:rsidRPr="00B754AC" w:rsidRDefault="00AF629D" w:rsidP="007F185C">
      <w:pPr>
        <w:numPr>
          <w:ilvl w:val="0"/>
          <w:numId w:val="45"/>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3E0575">
      <w:pPr>
        <w:keepNext/>
        <w:keepLines/>
        <w:spacing w:after="0" w:line="240" w:lineRule="auto"/>
        <w:jc w:val="center"/>
        <w:outlineLvl w:val="1"/>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и работников</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AF629D" w:rsidP="007F185C">
      <w:pPr>
        <w:numPr>
          <w:ilvl w:val="0"/>
          <w:numId w:val="46"/>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Информация, указанная в данном разделе, размещается на официальном сайте администрации муниципального образования, предоставляющего муниципальную услугу</w:t>
      </w:r>
      <w:r w:rsidRPr="00B754AC">
        <w:rPr>
          <w:rFonts w:ascii="Times New Roman" w:eastAsia="Times New Roman" w:hAnsi="Times New Roman" w:cs="Times New Roman"/>
          <w:b/>
          <w:color w:val="000000"/>
          <w:sz w:val="24"/>
          <w:lang w:eastAsia="ru-RU"/>
        </w:rPr>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Информация для заинтересованных лиц об их праве на досудебное (внесудебное) обжалование действий</w:t>
      </w:r>
      <w:r w:rsidR="003E0575" w:rsidRPr="00B754AC">
        <w:rPr>
          <w:rFonts w:ascii="Times New Roman" w:eastAsia="Times New Roman" w:hAnsi="Times New Roman" w:cs="Times New Roman"/>
          <w:b/>
          <w:color w:val="000000"/>
          <w:sz w:val="24"/>
          <w:lang w:eastAsia="ru-RU"/>
        </w:rPr>
        <w:t xml:space="preserve"> </w:t>
      </w:r>
      <w:r w:rsidRPr="00B754AC">
        <w:rPr>
          <w:rFonts w:ascii="Times New Roman" w:eastAsia="Times New Roman" w:hAnsi="Times New Roman" w:cs="Times New Roman"/>
          <w:b/>
          <w:color w:val="000000"/>
          <w:sz w:val="24"/>
          <w:lang w:eastAsia="ru-RU"/>
        </w:rPr>
        <w:t xml:space="preserve">(бездействия) и (или) решений, принятых (осуществленных) в ходе предоставления муниципальной услуги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AF629D" w:rsidP="007F185C">
      <w:pPr>
        <w:numPr>
          <w:ilvl w:val="0"/>
          <w:numId w:val="46"/>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(внесудебном) порядке в соответствии с законодательством Российской Федерации.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Органы исполнительной власти,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r w:rsidRPr="00B754AC">
        <w:rPr>
          <w:rFonts w:ascii="Times New Roman" w:eastAsia="Times New Roman" w:hAnsi="Times New Roman" w:cs="Times New Roman"/>
          <w:b/>
          <w:color w:val="000000"/>
          <w:lang w:eastAsia="ru-RU"/>
        </w:rPr>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AF629D" w:rsidP="007F185C">
      <w:pPr>
        <w:numPr>
          <w:ilvl w:val="0"/>
          <w:numId w:val="46"/>
        </w:numPr>
        <w:spacing w:after="0" w:line="240" w:lineRule="auto"/>
        <w:ind w:firstLine="708"/>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Жалоба подается в орган местного самоуправления, предоставляющий муниципальную услугу, МФЦ либо в орган, являющийся учредителем МФЦ, в письменной форме на бумажном носителе или в электронной форме.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Жалоба на решение и (или) действия (бездействие) должностного лица органа местного самоуправления подается руководителю органа местного самоуправления.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Жалобы на решения и действия (бездействие) руководителя органа местного самоуправления подаются в Правительство Оренбургской области.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lastRenderedPageBreak/>
        <w:t xml:space="preserve">Жалобы на решения и действия (бездействие) работника МФЦ подаются руководителю этого МФЦ.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B754AC" w:rsidP="007F185C">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AF629D" w:rsidRPr="00B754AC">
        <w:rPr>
          <w:rFonts w:ascii="Times New Roman" w:eastAsia="Times New Roman" w:hAnsi="Times New Roman" w:cs="Times New Roman"/>
          <w:color w:val="000000"/>
          <w:sz w:val="24"/>
          <w:lang w:eastAsia="ru-RU"/>
        </w:rPr>
        <w:t xml:space="preserve">98. Информирование заявителей о порядке подачи и рассмотрения жалобы обеспечивается посредством размещения информации на стенде в месте предоставления муниципальной услуги, на официальном сайте органа местного самоуправления, предоставляющего муниципальную услугу, на Портале.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keepNext/>
        <w:keepLines/>
        <w:spacing w:after="0" w:line="240" w:lineRule="auto"/>
        <w:jc w:val="both"/>
        <w:outlineLvl w:val="1"/>
        <w:rPr>
          <w:rFonts w:ascii="Times New Roman" w:eastAsia="Times New Roman" w:hAnsi="Times New Roman" w:cs="Times New Roman"/>
          <w:b/>
          <w:color w:val="000000"/>
          <w:sz w:val="24"/>
          <w:lang w:eastAsia="ru-RU"/>
        </w:rPr>
      </w:pPr>
      <w:r w:rsidRPr="00B754AC">
        <w:rPr>
          <w:rFonts w:ascii="Times New Roman" w:eastAsia="Times New Roman" w:hAnsi="Times New Roman" w:cs="Times New Roman"/>
          <w:b/>
          <w:color w:val="000000"/>
          <w:sz w:val="24"/>
          <w:lang w:eastAsia="ru-RU"/>
        </w:rPr>
        <w:t xml:space="preserve">Перечень нормативных правовых актов, регулирующих порядок досудебного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(внесудебного) обжалования решений и действий (бездействия) органа местного самоуправления, а также его должностных лиц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B754AC" w:rsidP="007F185C">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r w:rsidR="00AF629D" w:rsidRPr="00B754AC">
        <w:rPr>
          <w:rFonts w:ascii="Times New Roman" w:eastAsia="Times New Roman" w:hAnsi="Times New Roman" w:cs="Times New Roman"/>
          <w:color w:val="000000"/>
          <w:sz w:val="24"/>
          <w:lang w:eastAsia="ru-RU"/>
        </w:rPr>
        <w:t xml:space="preserve">99.    Федеральный закон от 27 июля 2010 года № 210-ФЗ «Об организации предоставления государственных и муниципальных услуг»;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   постановление Правительства РФ от 16 августа 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AF629D" w:rsidP="007F185C">
      <w:pPr>
        <w:spacing w:after="0" w:line="240" w:lineRule="auto"/>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AF629D">
      <w:pPr>
        <w:spacing w:after="52"/>
        <w:ind w:right="122"/>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AF629D">
      <w:pPr>
        <w:spacing w:after="50"/>
        <w:ind w:right="122"/>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AF629D">
      <w:pPr>
        <w:spacing w:after="52"/>
        <w:ind w:right="122"/>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AF629D">
      <w:pPr>
        <w:spacing w:after="52"/>
        <w:ind w:right="122"/>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AF629D">
      <w:pPr>
        <w:spacing w:after="50"/>
        <w:ind w:right="122"/>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AF629D">
      <w:pPr>
        <w:spacing w:after="53"/>
        <w:ind w:right="122"/>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AF629D">
      <w:pPr>
        <w:spacing w:after="52"/>
        <w:ind w:right="122"/>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AF629D">
      <w:pPr>
        <w:spacing w:after="50"/>
        <w:ind w:right="122"/>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AF629D">
      <w:pPr>
        <w:spacing w:after="52"/>
        <w:ind w:right="122"/>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AF629D">
      <w:pPr>
        <w:spacing w:after="52"/>
        <w:ind w:right="122"/>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AF629D">
      <w:pPr>
        <w:spacing w:after="50"/>
        <w:ind w:right="122"/>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AF629D">
      <w:pPr>
        <w:spacing w:after="52"/>
        <w:ind w:right="122"/>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AF629D">
      <w:pPr>
        <w:spacing w:after="52"/>
        <w:ind w:right="122"/>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AF629D">
      <w:pPr>
        <w:spacing w:after="50"/>
        <w:ind w:right="122"/>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AF629D">
      <w:pPr>
        <w:spacing w:after="52"/>
        <w:ind w:right="122"/>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lastRenderedPageBreak/>
        <w:t xml:space="preserve"> </w:t>
      </w:r>
    </w:p>
    <w:p w:rsidR="00AF629D" w:rsidRPr="00B754AC" w:rsidRDefault="00AF629D" w:rsidP="00AF629D">
      <w:pPr>
        <w:spacing w:after="51"/>
        <w:ind w:right="122"/>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Приложение №1  </w:t>
      </w:r>
    </w:p>
    <w:p w:rsidR="00AF629D" w:rsidRPr="00B754AC" w:rsidRDefault="00AF629D" w:rsidP="007F185C">
      <w:pPr>
        <w:spacing w:after="0" w:line="240" w:lineRule="auto"/>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к Административному регламенту  </w:t>
      </w:r>
    </w:p>
    <w:p w:rsidR="00AF629D" w:rsidRPr="00B754AC" w:rsidRDefault="007F185C" w:rsidP="007F185C">
      <w:pPr>
        <w:spacing w:after="0" w:line="240" w:lineRule="auto"/>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по предоставлению </w:t>
      </w:r>
      <w:r w:rsidR="00AF629D" w:rsidRPr="00B754AC">
        <w:rPr>
          <w:rFonts w:ascii="Times New Roman" w:eastAsia="Times New Roman" w:hAnsi="Times New Roman" w:cs="Times New Roman"/>
          <w:color w:val="000000"/>
          <w:sz w:val="24"/>
          <w:lang w:eastAsia="ru-RU"/>
        </w:rPr>
        <w:t xml:space="preserve">муниципальной услуги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AF629D" w:rsidP="007F185C">
      <w:pPr>
        <w:keepNext/>
        <w:keepLines/>
        <w:spacing w:after="0" w:line="240" w:lineRule="auto"/>
        <w:jc w:val="center"/>
        <w:outlineLvl w:val="0"/>
        <w:rPr>
          <w:rFonts w:ascii="Times New Roman" w:eastAsia="Times New Roman" w:hAnsi="Times New Roman" w:cs="Times New Roman"/>
          <w:b/>
          <w:color w:val="000000"/>
          <w:sz w:val="24"/>
          <w:szCs w:val="24"/>
          <w:lang w:eastAsia="ru-RU"/>
        </w:rPr>
      </w:pPr>
      <w:r w:rsidRPr="00B754AC">
        <w:rPr>
          <w:rFonts w:ascii="Times New Roman" w:eastAsia="Times New Roman" w:hAnsi="Times New Roman" w:cs="Times New Roman"/>
          <w:b/>
          <w:color w:val="000000"/>
          <w:sz w:val="24"/>
          <w:szCs w:val="24"/>
          <w:lang w:eastAsia="ru-RU"/>
        </w:rPr>
        <w:t xml:space="preserve">Форма заявления о выдаче разрешения на право вырубки зеленых насаждений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8"/>
          <w:lang w:eastAsia="ru-RU"/>
        </w:rPr>
        <w:t xml:space="preserve"> </w:t>
      </w:r>
    </w:p>
    <w:p w:rsidR="00AF629D" w:rsidRPr="00B754AC" w:rsidRDefault="00AE3892"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Кому</w:t>
      </w:r>
      <w:r w:rsidRPr="00B754AC">
        <w:rPr>
          <w:rFonts w:ascii="Times New Roman" w:eastAsia="Times New Roman" w:hAnsi="Times New Roman" w:cs="Times New Roman"/>
          <w:color w:val="000000"/>
          <w:sz w:val="24"/>
          <w:lang w:eastAsia="ru-RU"/>
        </w:rPr>
        <w:t>:   Администрация муниципального образования Залесовский сельсовет</w:t>
      </w:r>
      <w:r w:rsidR="00AF629D" w:rsidRPr="00B754AC">
        <w:rPr>
          <w:rFonts w:ascii="Times New Roman" w:eastAsia="Times New Roman" w:hAnsi="Times New Roman" w:cs="Times New Roman"/>
          <w:color w:val="000000"/>
          <w:sz w:val="24"/>
          <w:lang w:eastAsia="ru-RU"/>
        </w:rPr>
        <w:t xml:space="preserve"> </w:t>
      </w:r>
      <w:r w:rsidR="00AF629D"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8"/>
          <w:lang w:eastAsia="ru-RU"/>
        </w:rPr>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Данные Представителя </w:t>
      </w:r>
    </w:p>
    <w:p w:rsidR="00AF629D" w:rsidRPr="00B754AC" w:rsidRDefault="00AF629D" w:rsidP="007F185C">
      <w:pPr>
        <w:tabs>
          <w:tab w:val="center" w:pos="3439"/>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(Физическое лицо)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37"/>
          <w:vertAlign w:val="superscript"/>
          <w:lang w:eastAsia="ru-RU"/>
        </w:rPr>
        <w:t>Фамилия</w:t>
      </w:r>
      <w:r w:rsidRPr="00B754AC">
        <w:rPr>
          <w:rFonts w:ascii="Times New Roman" w:eastAsia="Times New Roman" w:hAnsi="Times New Roman" w:cs="Times New Roman"/>
          <w:color w:val="000000"/>
          <w:sz w:val="24"/>
          <w:lang w:eastAsia="ru-RU"/>
        </w:rPr>
        <w:t xml:space="preserve">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189"/>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Имя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446"/>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Отчество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Наименование документа, удостоверяющего </w:t>
      </w:r>
      <w:r w:rsidRPr="00B754AC">
        <w:rPr>
          <w:rFonts w:ascii="Times New Roman" w:eastAsia="Times New Roman" w:hAnsi="Times New Roman" w:cs="Times New Roman"/>
          <w:color w:val="000000"/>
          <w:sz w:val="24"/>
          <w:lang w:eastAsia="ru-RU"/>
        </w:rPr>
        <w:tab/>
        <w:t xml:space="preserve"> личность </w:t>
      </w:r>
    </w:p>
    <w:p w:rsidR="00AF629D" w:rsidRPr="00B754AC" w:rsidRDefault="00AF629D" w:rsidP="007F185C">
      <w:pPr>
        <w:tabs>
          <w:tab w:val="center" w:pos="3285"/>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Серия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307"/>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Номер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618"/>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Дата выдачи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525"/>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Кем выдан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412"/>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Телефон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953"/>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Электронная почта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Данные Представителя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(Индивидуальный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Фамилия </w:t>
      </w:r>
      <w:r w:rsidRPr="00B754AC">
        <w:rPr>
          <w:rFonts w:ascii="Times New Roman" w:eastAsia="Times New Roman" w:hAnsi="Times New Roman" w:cs="Times New Roman"/>
          <w:color w:val="000000"/>
          <w:sz w:val="24"/>
          <w:lang w:eastAsia="ru-RU"/>
        </w:rPr>
        <w:tab/>
        <w:t xml:space="preserve"> </w:t>
      </w:r>
      <w:r w:rsidRPr="00B754AC">
        <w:rPr>
          <w:rFonts w:ascii="Times New Roman" w:eastAsia="Times New Roman" w:hAnsi="Times New Roman" w:cs="Times New Roman"/>
          <w:i/>
          <w:color w:val="000000"/>
          <w:sz w:val="24"/>
          <w:lang w:eastAsia="ru-RU"/>
        </w:rPr>
        <w:t xml:space="preserve">предприниматель) </w:t>
      </w:r>
    </w:p>
    <w:p w:rsidR="00AF629D" w:rsidRPr="00B754AC" w:rsidRDefault="00AF629D" w:rsidP="007F185C">
      <w:pPr>
        <w:tabs>
          <w:tab w:val="center" w:pos="3189"/>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Имя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446"/>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Отчество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454"/>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ОГРНИП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ИНН </w:t>
      </w:r>
      <w:r w:rsidRPr="00B754AC">
        <w:rPr>
          <w:rFonts w:ascii="Times New Roman" w:eastAsia="Times New Roman" w:hAnsi="Times New Roman" w:cs="Times New Roman"/>
          <w:color w:val="000000"/>
          <w:sz w:val="24"/>
          <w:lang w:eastAsia="ru-RU"/>
        </w:rPr>
        <w:tab/>
        <w:t xml:space="preserve"> Телефон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Электронная почта </w:t>
      </w:r>
      <w:r w:rsidRPr="00B754AC">
        <w:rPr>
          <w:rFonts w:ascii="Times New Roman" w:eastAsia="Times New Roman" w:hAnsi="Times New Roman" w:cs="Times New Roman"/>
          <w:i/>
          <w:color w:val="000000"/>
          <w:sz w:val="24"/>
          <w:lang w:eastAsia="ru-RU"/>
        </w:rPr>
        <w:t xml:space="preserve">Данные Представителя </w:t>
      </w:r>
    </w:p>
    <w:p w:rsidR="00AF629D" w:rsidRPr="00B754AC" w:rsidRDefault="00AF629D" w:rsidP="007F185C">
      <w:pPr>
        <w:tabs>
          <w:tab w:val="center" w:pos="4787"/>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(Юридическое лицо)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Полное наименование организации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5357"/>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Организационно-правовая форма организации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281"/>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ОГРН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231"/>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ИНН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412"/>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Телефон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953"/>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Электронная почта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439"/>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Фамилия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189"/>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Имя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446"/>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Отчество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Наименование документа, удостоверяющего </w:t>
      </w:r>
      <w:r w:rsidRPr="00B754AC">
        <w:rPr>
          <w:rFonts w:ascii="Times New Roman" w:eastAsia="Times New Roman" w:hAnsi="Times New Roman" w:cs="Times New Roman"/>
          <w:color w:val="000000"/>
          <w:sz w:val="24"/>
          <w:lang w:eastAsia="ru-RU"/>
        </w:rPr>
        <w:tab/>
        <w:t xml:space="preserve"> личность </w:t>
      </w:r>
    </w:p>
    <w:p w:rsidR="00AF629D" w:rsidRPr="00B754AC" w:rsidRDefault="00AF629D" w:rsidP="007F185C">
      <w:pPr>
        <w:tabs>
          <w:tab w:val="center" w:pos="3285"/>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Серия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307"/>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Номер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618"/>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Дата выдачи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525"/>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Кем выдан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412"/>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Телефон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953"/>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Электронная почта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Данные Заявителя </w:t>
      </w:r>
    </w:p>
    <w:p w:rsidR="00AF629D" w:rsidRPr="00B754AC" w:rsidRDefault="00AF629D" w:rsidP="007F185C">
      <w:pPr>
        <w:tabs>
          <w:tab w:val="center" w:pos="3439"/>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(Физическое лицо)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37"/>
          <w:vertAlign w:val="superscript"/>
          <w:lang w:eastAsia="ru-RU"/>
        </w:rPr>
        <w:t>Фамилия</w:t>
      </w:r>
      <w:r w:rsidRPr="00B754AC">
        <w:rPr>
          <w:rFonts w:ascii="Times New Roman" w:eastAsia="Times New Roman" w:hAnsi="Times New Roman" w:cs="Times New Roman"/>
          <w:color w:val="000000"/>
          <w:sz w:val="24"/>
          <w:lang w:eastAsia="ru-RU"/>
        </w:rPr>
        <w:t xml:space="preserve">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189"/>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Имя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446"/>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Отчество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Наименование документа, удостоверяющего </w:t>
      </w:r>
      <w:r w:rsidRPr="00B754AC">
        <w:rPr>
          <w:rFonts w:ascii="Times New Roman" w:eastAsia="Times New Roman" w:hAnsi="Times New Roman" w:cs="Times New Roman"/>
          <w:color w:val="000000"/>
          <w:sz w:val="24"/>
          <w:lang w:eastAsia="ru-RU"/>
        </w:rPr>
        <w:tab/>
        <w:t xml:space="preserve"> личность </w:t>
      </w:r>
    </w:p>
    <w:p w:rsidR="00AF629D" w:rsidRPr="00B754AC" w:rsidRDefault="00AF629D" w:rsidP="007F185C">
      <w:pPr>
        <w:tabs>
          <w:tab w:val="center" w:pos="3285"/>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Серия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307"/>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Номер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618"/>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Дата выдачи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Кем выдан </w:t>
      </w:r>
      <w:r w:rsidRPr="00B754AC">
        <w:rPr>
          <w:rFonts w:ascii="Times New Roman" w:eastAsia="Times New Roman" w:hAnsi="Times New Roman" w:cs="Times New Roman"/>
          <w:color w:val="000000"/>
          <w:sz w:val="24"/>
          <w:lang w:eastAsia="ru-RU"/>
        </w:rPr>
        <w:tab/>
        <w:t xml:space="preserve"> Телефон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Электронная почта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lastRenderedPageBreak/>
        <w:t xml:space="preserve">Данные Заявителя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(Индивидуальный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Фамилия </w:t>
      </w:r>
      <w:r w:rsidRPr="00B754AC">
        <w:rPr>
          <w:rFonts w:ascii="Times New Roman" w:eastAsia="Times New Roman" w:hAnsi="Times New Roman" w:cs="Times New Roman"/>
          <w:color w:val="000000"/>
          <w:sz w:val="24"/>
          <w:lang w:eastAsia="ru-RU"/>
        </w:rPr>
        <w:tab/>
        <w:t xml:space="preserve"> </w:t>
      </w:r>
      <w:r w:rsidRPr="00B754AC">
        <w:rPr>
          <w:rFonts w:ascii="Times New Roman" w:eastAsia="Times New Roman" w:hAnsi="Times New Roman" w:cs="Times New Roman"/>
          <w:i/>
          <w:color w:val="000000"/>
          <w:sz w:val="24"/>
          <w:lang w:eastAsia="ru-RU"/>
        </w:rPr>
        <w:t xml:space="preserve">предприниматель) </w:t>
      </w:r>
    </w:p>
    <w:p w:rsidR="00AF629D" w:rsidRPr="00B754AC" w:rsidRDefault="00AF629D" w:rsidP="007F185C">
      <w:pPr>
        <w:tabs>
          <w:tab w:val="center" w:pos="3189"/>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Имя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446"/>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Отчество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454"/>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ОГРНИП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231"/>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ИНН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Наименование документа, удостоверяющего </w:t>
      </w:r>
      <w:r w:rsidRPr="00B754AC">
        <w:rPr>
          <w:rFonts w:ascii="Times New Roman" w:eastAsia="Times New Roman" w:hAnsi="Times New Roman" w:cs="Times New Roman"/>
          <w:color w:val="000000"/>
          <w:sz w:val="24"/>
          <w:lang w:eastAsia="ru-RU"/>
        </w:rPr>
        <w:tab/>
        <w:t xml:space="preserve"> личность </w:t>
      </w:r>
    </w:p>
    <w:p w:rsidR="00AF629D" w:rsidRPr="00B754AC" w:rsidRDefault="00AF629D" w:rsidP="007F185C">
      <w:pPr>
        <w:tabs>
          <w:tab w:val="center" w:pos="3285"/>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Серия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307"/>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Номер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618"/>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Дата выдачи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525"/>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Кем выдан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412"/>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Телефон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953"/>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Электронная почта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Данные Заявителя </w:t>
      </w:r>
    </w:p>
    <w:p w:rsidR="00AF629D" w:rsidRPr="00B754AC" w:rsidRDefault="00AF629D" w:rsidP="007F185C">
      <w:pPr>
        <w:tabs>
          <w:tab w:val="center" w:pos="4787"/>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(Юридическое лицо)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Полное наименование организации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5357"/>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Организационно-правовая форма организации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281"/>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ОГРН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231"/>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ИНН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412"/>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Телефон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953"/>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Электронная почта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439"/>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Фамилия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189"/>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Имя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446"/>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Отчество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Наименование документа, удостоверяющего </w:t>
      </w:r>
      <w:r w:rsidRPr="00B754AC">
        <w:rPr>
          <w:rFonts w:ascii="Times New Roman" w:eastAsia="Times New Roman" w:hAnsi="Times New Roman" w:cs="Times New Roman"/>
          <w:color w:val="000000"/>
          <w:sz w:val="24"/>
          <w:lang w:eastAsia="ru-RU"/>
        </w:rPr>
        <w:tab/>
        <w:t xml:space="preserve"> личность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Серия  </w:t>
      </w:r>
      <w:r w:rsidRPr="00B754AC">
        <w:rPr>
          <w:rFonts w:ascii="Times New Roman" w:eastAsia="Times New Roman" w:hAnsi="Times New Roman" w:cs="Times New Roman"/>
          <w:color w:val="000000"/>
          <w:sz w:val="24"/>
          <w:lang w:eastAsia="ru-RU"/>
        </w:rPr>
        <w:tab/>
        <w:t xml:space="preserve"> Номер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Дата выдачи </w:t>
      </w:r>
    </w:p>
    <w:p w:rsidR="00AF629D" w:rsidRPr="00B754AC" w:rsidRDefault="00AF629D" w:rsidP="007F185C">
      <w:pPr>
        <w:tabs>
          <w:tab w:val="center" w:pos="3525"/>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Кем выдан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412"/>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Телефон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tabs>
          <w:tab w:val="center" w:pos="3953"/>
          <w:tab w:val="center" w:pos="8983"/>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r w:rsidRPr="00B754AC">
        <w:rPr>
          <w:rFonts w:ascii="Times New Roman" w:eastAsia="Times New Roman" w:hAnsi="Times New Roman" w:cs="Times New Roman"/>
          <w:color w:val="000000"/>
          <w:sz w:val="24"/>
          <w:lang w:eastAsia="ru-RU"/>
        </w:rPr>
        <w:tab/>
        <w:t xml:space="preserve">Электронная почта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0"/>
          <w:lang w:eastAsia="ru-RU"/>
        </w:rPr>
        <w:t xml:space="preserve">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0"/>
          <w:lang w:eastAsia="ru-RU"/>
        </w:rPr>
        <w:t xml:space="preserve">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0"/>
          <w:lang w:eastAsia="ru-RU"/>
        </w:rPr>
        <w:t xml:space="preserve">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0"/>
          <w:lang w:eastAsia="ru-RU"/>
        </w:rPr>
        <w:t xml:space="preserve">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0"/>
          <w:lang w:eastAsia="ru-RU"/>
        </w:rPr>
        <w:t xml:space="preserve"> </w:t>
      </w:r>
    </w:p>
    <w:p w:rsidR="00AF629D" w:rsidRPr="00B754AC" w:rsidRDefault="00AF629D" w:rsidP="007F185C">
      <w:pPr>
        <w:spacing w:after="0" w:line="240" w:lineRule="auto"/>
        <w:jc w:val="center"/>
        <w:rPr>
          <w:rFonts w:ascii="Times New Roman" w:eastAsia="Times New Roman" w:hAnsi="Times New Roman" w:cs="Times New Roman"/>
          <w:color w:val="000000"/>
          <w:sz w:val="24"/>
          <w:szCs w:val="24"/>
          <w:lang w:eastAsia="ru-RU"/>
        </w:rPr>
      </w:pPr>
      <w:r w:rsidRPr="00B754AC">
        <w:rPr>
          <w:rFonts w:ascii="Times New Roman" w:eastAsia="Times New Roman" w:hAnsi="Times New Roman" w:cs="Times New Roman"/>
          <w:b/>
          <w:color w:val="000000"/>
          <w:sz w:val="24"/>
          <w:szCs w:val="24"/>
          <w:lang w:eastAsia="ru-RU"/>
        </w:rPr>
        <w:t xml:space="preserve"> </w:t>
      </w:r>
    </w:p>
    <w:p w:rsidR="003E0575" w:rsidRPr="00B754AC" w:rsidRDefault="00AF629D" w:rsidP="007F185C">
      <w:pPr>
        <w:keepNext/>
        <w:keepLines/>
        <w:spacing w:after="0" w:line="240" w:lineRule="auto"/>
        <w:jc w:val="center"/>
        <w:outlineLvl w:val="0"/>
        <w:rPr>
          <w:rFonts w:ascii="Times New Roman" w:eastAsia="Times New Roman" w:hAnsi="Times New Roman" w:cs="Times New Roman"/>
          <w:b/>
          <w:color w:val="000000"/>
          <w:sz w:val="24"/>
          <w:szCs w:val="24"/>
          <w:lang w:eastAsia="ru-RU"/>
        </w:rPr>
      </w:pPr>
      <w:r w:rsidRPr="00B754AC">
        <w:rPr>
          <w:rFonts w:ascii="Times New Roman" w:eastAsia="Times New Roman" w:hAnsi="Times New Roman" w:cs="Times New Roman"/>
          <w:b/>
          <w:color w:val="000000"/>
          <w:sz w:val="24"/>
          <w:szCs w:val="24"/>
          <w:lang w:eastAsia="ru-RU"/>
        </w:rPr>
        <w:t xml:space="preserve">ЗАЯВЛЕНИЕ  </w:t>
      </w:r>
    </w:p>
    <w:p w:rsidR="00AF629D" w:rsidRPr="00B754AC" w:rsidRDefault="00AF629D" w:rsidP="007F185C">
      <w:pPr>
        <w:keepNext/>
        <w:keepLines/>
        <w:spacing w:after="0" w:line="240" w:lineRule="auto"/>
        <w:jc w:val="center"/>
        <w:outlineLvl w:val="0"/>
        <w:rPr>
          <w:rFonts w:ascii="Times New Roman" w:eastAsia="Times New Roman" w:hAnsi="Times New Roman" w:cs="Times New Roman"/>
          <w:b/>
          <w:color w:val="000000"/>
          <w:sz w:val="24"/>
          <w:szCs w:val="24"/>
          <w:lang w:eastAsia="ru-RU"/>
        </w:rPr>
      </w:pPr>
      <w:r w:rsidRPr="00B754AC">
        <w:rPr>
          <w:rFonts w:ascii="Times New Roman" w:eastAsia="Times New Roman" w:hAnsi="Times New Roman" w:cs="Times New Roman"/>
          <w:b/>
          <w:color w:val="000000"/>
          <w:sz w:val="24"/>
          <w:szCs w:val="24"/>
          <w:lang w:eastAsia="ru-RU"/>
        </w:rPr>
        <w:t xml:space="preserve">о выдаче разрешения на право вырубки зеленых насаждений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0"/>
          <w:lang w:eastAsia="ru-RU"/>
        </w:rPr>
        <w:t xml:space="preserve">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Прошу </w:t>
      </w:r>
      <w:r w:rsidRPr="00B754AC">
        <w:rPr>
          <w:rFonts w:ascii="Times New Roman" w:eastAsia="Times New Roman" w:hAnsi="Times New Roman" w:cs="Times New Roman"/>
          <w:color w:val="000000"/>
          <w:sz w:val="24"/>
          <w:lang w:eastAsia="ru-RU"/>
        </w:rPr>
        <w:tab/>
        <w:t xml:space="preserve">выдать </w:t>
      </w:r>
      <w:r w:rsidRPr="00B754AC">
        <w:rPr>
          <w:rFonts w:ascii="Times New Roman" w:eastAsia="Times New Roman" w:hAnsi="Times New Roman" w:cs="Times New Roman"/>
          <w:color w:val="000000"/>
          <w:sz w:val="24"/>
          <w:lang w:eastAsia="ru-RU"/>
        </w:rPr>
        <w:tab/>
        <w:t xml:space="preserve">разрешение </w:t>
      </w:r>
      <w:r w:rsidRPr="00B754AC">
        <w:rPr>
          <w:rFonts w:ascii="Times New Roman" w:eastAsia="Times New Roman" w:hAnsi="Times New Roman" w:cs="Times New Roman"/>
          <w:color w:val="000000"/>
          <w:sz w:val="24"/>
          <w:lang w:eastAsia="ru-RU"/>
        </w:rPr>
        <w:tab/>
        <w:t xml:space="preserve">на </w:t>
      </w:r>
      <w:r w:rsidRPr="00B754AC">
        <w:rPr>
          <w:rFonts w:ascii="Times New Roman" w:eastAsia="Times New Roman" w:hAnsi="Times New Roman" w:cs="Times New Roman"/>
          <w:color w:val="000000"/>
          <w:sz w:val="24"/>
          <w:lang w:eastAsia="ru-RU"/>
        </w:rPr>
        <w:tab/>
        <w:t xml:space="preserve">право </w:t>
      </w:r>
      <w:r w:rsidRPr="00B754AC">
        <w:rPr>
          <w:rFonts w:ascii="Times New Roman" w:eastAsia="Times New Roman" w:hAnsi="Times New Roman" w:cs="Times New Roman"/>
          <w:color w:val="000000"/>
          <w:sz w:val="24"/>
          <w:lang w:eastAsia="ru-RU"/>
        </w:rPr>
        <w:tab/>
        <w:t xml:space="preserve">вырубки </w:t>
      </w:r>
      <w:r w:rsidRPr="00B754AC">
        <w:rPr>
          <w:rFonts w:ascii="Times New Roman" w:eastAsia="Times New Roman" w:hAnsi="Times New Roman" w:cs="Times New Roman"/>
          <w:color w:val="000000"/>
          <w:sz w:val="24"/>
          <w:lang w:eastAsia="ru-RU"/>
        </w:rPr>
        <w:tab/>
        <w:t xml:space="preserve">зеленых </w:t>
      </w:r>
      <w:r w:rsidRPr="00B754AC">
        <w:rPr>
          <w:rFonts w:ascii="Times New Roman" w:eastAsia="Times New Roman" w:hAnsi="Times New Roman" w:cs="Times New Roman"/>
          <w:color w:val="000000"/>
          <w:sz w:val="24"/>
          <w:lang w:eastAsia="ru-RU"/>
        </w:rPr>
        <w:tab/>
        <w:t xml:space="preserve">насаждений ____________________________________.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Сведения о документах, в соответствии с которыми проводится вырубка зеленых насаждений: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Приложения: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tbl>
      <w:tblPr>
        <w:tblStyle w:val="TableGrid"/>
        <w:tblW w:w="9782" w:type="dxa"/>
        <w:tblInd w:w="170" w:type="dxa"/>
        <w:tblCellMar>
          <w:top w:w="54" w:type="dxa"/>
          <w:left w:w="108" w:type="dxa"/>
          <w:right w:w="115" w:type="dxa"/>
        </w:tblCellMar>
        <w:tblLook w:val="04A0" w:firstRow="1" w:lastRow="0" w:firstColumn="1" w:lastColumn="0" w:noHBand="0" w:noVBand="1"/>
      </w:tblPr>
      <w:tblGrid>
        <w:gridCol w:w="4957"/>
        <w:gridCol w:w="4825"/>
      </w:tblGrid>
      <w:tr w:rsidR="00AF629D" w:rsidRPr="00B754AC" w:rsidTr="001073F4">
        <w:trPr>
          <w:trHeight w:val="564"/>
        </w:trPr>
        <w:tc>
          <w:tcPr>
            <w:tcW w:w="4957" w:type="dxa"/>
            <w:tcBorders>
              <w:top w:val="single" w:sz="4" w:space="0" w:color="000000"/>
              <w:left w:val="single" w:sz="4" w:space="0" w:color="000000"/>
              <w:bottom w:val="single" w:sz="4" w:space="0" w:color="000000"/>
              <w:right w:val="single" w:sz="4" w:space="0" w:color="000000"/>
            </w:tcBorders>
          </w:tcPr>
          <w:p w:rsidR="00AF629D" w:rsidRPr="00B754AC" w:rsidRDefault="00AF629D" w:rsidP="007F185C">
            <w:pPr>
              <w:jc w:val="cente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{Ф.И.О.} ДД.ММ.ГГГГ </w:t>
            </w:r>
          </w:p>
        </w:tc>
        <w:tc>
          <w:tcPr>
            <w:tcW w:w="4825"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b/>
                <w:color w:val="000000"/>
                <w:sz w:val="24"/>
              </w:rPr>
              <w:t xml:space="preserve">Сведения об электронной подписи </w:t>
            </w:r>
          </w:p>
        </w:tc>
      </w:tr>
    </w:tbl>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8"/>
          <w:lang w:eastAsia="ru-RU"/>
        </w:rPr>
        <w:t xml:space="preserve"> </w:t>
      </w:r>
    </w:p>
    <w:p w:rsidR="00AF629D" w:rsidRPr="00B754AC" w:rsidRDefault="00AF629D" w:rsidP="007F185C">
      <w:pPr>
        <w:spacing w:after="0" w:line="240" w:lineRule="auto"/>
        <w:jc w:val="center"/>
        <w:rPr>
          <w:rFonts w:ascii="Times New Roman" w:eastAsia="Times New Roman" w:hAnsi="Times New Roman" w:cs="Times New Roman"/>
          <w:b/>
          <w:color w:val="000000"/>
          <w:sz w:val="24"/>
          <w:lang w:eastAsia="ru-RU"/>
        </w:rPr>
      </w:pPr>
      <w:r w:rsidRPr="00B754AC">
        <w:rPr>
          <w:rFonts w:ascii="Times New Roman" w:eastAsia="Times New Roman" w:hAnsi="Times New Roman" w:cs="Times New Roman"/>
          <w:b/>
          <w:color w:val="000000"/>
          <w:sz w:val="24"/>
          <w:lang w:eastAsia="ru-RU"/>
        </w:rPr>
        <w:t xml:space="preserve"> </w:t>
      </w:r>
    </w:p>
    <w:p w:rsidR="003E0575" w:rsidRPr="00B754AC" w:rsidRDefault="003E0575" w:rsidP="007F185C">
      <w:pPr>
        <w:spacing w:after="0" w:line="240" w:lineRule="auto"/>
        <w:jc w:val="center"/>
        <w:rPr>
          <w:rFonts w:ascii="Times New Roman" w:eastAsia="Times New Roman" w:hAnsi="Times New Roman" w:cs="Times New Roman"/>
          <w:color w:val="000000"/>
          <w:sz w:val="24"/>
          <w:lang w:eastAsia="ru-RU"/>
        </w:rPr>
      </w:pP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lastRenderedPageBreak/>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lang w:eastAsia="ru-RU"/>
        </w:rPr>
        <w:t xml:space="preserve"> </w:t>
      </w:r>
    </w:p>
    <w:p w:rsidR="00AF629D" w:rsidRPr="00B754AC" w:rsidRDefault="00AF629D" w:rsidP="003E0575">
      <w:pPr>
        <w:spacing w:after="0" w:line="240" w:lineRule="auto"/>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lang w:eastAsia="ru-RU"/>
        </w:rPr>
        <w:t xml:space="preserve"> Приложение № 2  </w:t>
      </w:r>
    </w:p>
    <w:p w:rsidR="003E0575" w:rsidRPr="00B754AC" w:rsidRDefault="003E0575" w:rsidP="003E0575">
      <w:pPr>
        <w:spacing w:after="0" w:line="240" w:lineRule="auto"/>
        <w:jc w:val="right"/>
        <w:rPr>
          <w:rFonts w:ascii="Times New Roman" w:eastAsia="Times New Roman" w:hAnsi="Times New Roman" w:cs="Times New Roman"/>
          <w:color w:val="000000"/>
          <w:lang w:eastAsia="ru-RU"/>
        </w:rPr>
      </w:pPr>
      <w:r w:rsidRPr="00B754AC">
        <w:rPr>
          <w:rFonts w:ascii="Times New Roman" w:eastAsia="Times New Roman" w:hAnsi="Times New Roman" w:cs="Times New Roman"/>
          <w:color w:val="000000"/>
          <w:lang w:eastAsia="ru-RU"/>
        </w:rPr>
        <w:t xml:space="preserve">к Административному регламенту </w:t>
      </w:r>
    </w:p>
    <w:p w:rsidR="00AF629D" w:rsidRPr="00B754AC" w:rsidRDefault="003E0575" w:rsidP="003E0575">
      <w:pPr>
        <w:spacing w:after="0" w:line="240" w:lineRule="auto"/>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lang w:eastAsia="ru-RU"/>
        </w:rPr>
        <w:t>по предоставлению</w:t>
      </w:r>
      <w:r w:rsidR="00AF629D" w:rsidRPr="00B754AC">
        <w:rPr>
          <w:rFonts w:ascii="Times New Roman" w:eastAsia="Times New Roman" w:hAnsi="Times New Roman" w:cs="Times New Roman"/>
          <w:color w:val="000000"/>
          <w:lang w:eastAsia="ru-RU"/>
        </w:rPr>
        <w:t xml:space="preserve"> муниципальной услуги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AF629D" w:rsidP="007F185C">
      <w:pPr>
        <w:keepNext/>
        <w:keepLines/>
        <w:spacing w:after="0" w:line="240" w:lineRule="auto"/>
        <w:jc w:val="center"/>
        <w:outlineLvl w:val="1"/>
        <w:rPr>
          <w:rFonts w:ascii="Times New Roman" w:eastAsia="Times New Roman" w:hAnsi="Times New Roman" w:cs="Times New Roman"/>
          <w:b/>
          <w:color w:val="000000"/>
          <w:sz w:val="24"/>
          <w:szCs w:val="24"/>
          <w:lang w:eastAsia="ru-RU"/>
        </w:rPr>
      </w:pPr>
      <w:r w:rsidRPr="00B754AC">
        <w:rPr>
          <w:rFonts w:ascii="Times New Roman" w:eastAsia="Times New Roman" w:hAnsi="Times New Roman" w:cs="Times New Roman"/>
          <w:b/>
          <w:color w:val="000000"/>
          <w:sz w:val="24"/>
          <w:szCs w:val="24"/>
          <w:lang w:eastAsia="ru-RU"/>
        </w:rPr>
        <w:t xml:space="preserve">Форма разрешения на право вырубки зеленых насаждений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От: </w:t>
      </w:r>
      <w:r w:rsidRPr="00B754AC">
        <w:rPr>
          <w:rFonts w:ascii="Times New Roman" w:eastAsia="Times New Roman" w:hAnsi="Times New Roman" w:cs="Times New Roman"/>
          <w:i/>
          <w:color w:val="000000"/>
          <w:sz w:val="24"/>
          <w:lang w:eastAsia="ru-RU"/>
        </w:rPr>
        <w:t xml:space="preserve">_______________________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(наименование </w:t>
      </w:r>
    </w:p>
    <w:p w:rsidR="00AF629D" w:rsidRPr="00B754AC" w:rsidRDefault="00AF629D" w:rsidP="007F185C">
      <w:pPr>
        <w:spacing w:after="0" w:line="240" w:lineRule="auto"/>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уполномоченного органа)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tbl>
      <w:tblPr>
        <w:tblStyle w:val="TableGrid"/>
        <w:tblW w:w="8716" w:type="dxa"/>
        <w:tblInd w:w="142" w:type="dxa"/>
        <w:tblLook w:val="04A0" w:firstRow="1" w:lastRow="0" w:firstColumn="1" w:lastColumn="0" w:noHBand="0" w:noVBand="1"/>
      </w:tblPr>
      <w:tblGrid>
        <w:gridCol w:w="5955"/>
        <w:gridCol w:w="2761"/>
      </w:tblGrid>
      <w:tr w:rsidR="00AF629D" w:rsidRPr="00B754AC" w:rsidTr="001073F4">
        <w:trPr>
          <w:trHeight w:val="2278"/>
        </w:trPr>
        <w:tc>
          <w:tcPr>
            <w:tcW w:w="5955" w:type="dxa"/>
            <w:tcBorders>
              <w:top w:val="nil"/>
              <w:left w:val="nil"/>
              <w:bottom w:val="nil"/>
              <w:right w:val="nil"/>
            </w:tcBorders>
          </w:tcPr>
          <w:p w:rsidR="00AF629D" w:rsidRPr="00B754AC" w:rsidRDefault="00AF629D" w:rsidP="007F185C">
            <w:pPr>
              <w:jc w:val="right"/>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   Кому </w:t>
            </w:r>
          </w:p>
        </w:tc>
        <w:tc>
          <w:tcPr>
            <w:tcW w:w="2761" w:type="dxa"/>
            <w:tcBorders>
              <w:top w:val="nil"/>
              <w:left w:val="nil"/>
              <w:bottom w:val="nil"/>
              <w:right w:val="nil"/>
            </w:tcBorders>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i/>
                <w:color w:val="000000"/>
                <w:sz w:val="24"/>
              </w:rPr>
              <w:t xml:space="preserve"> ______________________ (фамилия, имя, отчество </w:t>
            </w:r>
          </w:p>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i/>
                <w:color w:val="000000"/>
                <w:sz w:val="24"/>
              </w:rPr>
              <w:t xml:space="preserve">- для граждан и индивидуальных предпринимателей, или полное наименование  организации – для юридических лиц </w:t>
            </w:r>
          </w:p>
        </w:tc>
      </w:tr>
      <w:tr w:rsidR="00AF629D" w:rsidRPr="00B754AC" w:rsidTr="001073F4">
        <w:trPr>
          <w:trHeight w:val="1806"/>
        </w:trPr>
        <w:tc>
          <w:tcPr>
            <w:tcW w:w="5955" w:type="dxa"/>
            <w:tcBorders>
              <w:top w:val="nil"/>
              <w:left w:val="nil"/>
              <w:bottom w:val="nil"/>
              <w:right w:val="nil"/>
            </w:tcBorders>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  </w:t>
            </w:r>
          </w:p>
          <w:p w:rsidR="00AF629D" w:rsidRPr="00B754AC" w:rsidRDefault="00AF629D" w:rsidP="007F185C">
            <w:pPr>
              <w:jc w:val="right"/>
              <w:rPr>
                <w:rFonts w:ascii="Times New Roman" w:eastAsia="Times New Roman" w:hAnsi="Times New Roman" w:cs="Times New Roman"/>
                <w:color w:val="000000"/>
                <w:sz w:val="24"/>
              </w:rPr>
            </w:pPr>
            <w:r w:rsidRPr="00B754AC">
              <w:rPr>
                <w:rFonts w:ascii="Times New Roman" w:eastAsia="Times New Roman" w:hAnsi="Times New Roman" w:cs="Times New Roman"/>
                <w:b/>
                <w:color w:val="000000"/>
                <w:sz w:val="24"/>
              </w:rPr>
              <w:t xml:space="preserve">РАЗРЕШЕНИЕ </w:t>
            </w:r>
          </w:p>
        </w:tc>
        <w:tc>
          <w:tcPr>
            <w:tcW w:w="2761" w:type="dxa"/>
            <w:tcBorders>
              <w:top w:val="nil"/>
              <w:left w:val="nil"/>
              <w:bottom w:val="nil"/>
              <w:right w:val="nil"/>
            </w:tcBorders>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______________________ (</w:t>
            </w:r>
            <w:r w:rsidRPr="00B754AC">
              <w:rPr>
                <w:rFonts w:ascii="Times New Roman" w:eastAsia="Times New Roman" w:hAnsi="Times New Roman" w:cs="Times New Roman"/>
                <w:i/>
                <w:color w:val="000000"/>
                <w:sz w:val="24"/>
              </w:rPr>
              <w:t xml:space="preserve">почтовый индекс и адрес, адрес </w:t>
            </w:r>
          </w:p>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i/>
                <w:color w:val="000000"/>
                <w:sz w:val="24"/>
              </w:rPr>
              <w:t xml:space="preserve">электронной почты) </w:t>
            </w:r>
          </w:p>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 </w:t>
            </w:r>
          </w:p>
        </w:tc>
      </w:tr>
    </w:tbl>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на право вырубки зеленых насаждений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r w:rsidRPr="00B754AC">
        <w:rPr>
          <w:rFonts w:ascii="Times New Roman" w:eastAsia="Times New Roman" w:hAnsi="Times New Roman" w:cs="Times New Roman"/>
          <w:color w:val="000000"/>
          <w:sz w:val="24"/>
          <w:lang w:eastAsia="ru-RU"/>
        </w:rPr>
        <w:tab/>
        <w:t xml:space="preserve">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Calibri" w:eastAsia="Calibri" w:hAnsi="Calibri" w:cs="Calibri"/>
          <w:noProof/>
          <w:color w:val="000000"/>
          <w:lang w:eastAsia="ru-RU"/>
        </w:rPr>
        <mc:AlternateContent>
          <mc:Choice Requires="wpg">
            <w:drawing>
              <wp:inline distT="0" distB="0" distL="0" distR="0" wp14:anchorId="75F23FE4" wp14:editId="6989F334">
                <wp:extent cx="5976824" cy="6096"/>
                <wp:effectExtent l="0" t="0" r="0" b="0"/>
                <wp:docPr id="49060" name="Group 49060"/>
                <wp:cNvGraphicFramePr/>
                <a:graphic xmlns:a="http://schemas.openxmlformats.org/drawingml/2006/main">
                  <a:graphicData uri="http://schemas.microsoft.com/office/word/2010/wordprocessingGroup">
                    <wpg:wgp>
                      <wpg:cNvGrpSpPr/>
                      <wpg:grpSpPr>
                        <a:xfrm>
                          <a:off x="0" y="0"/>
                          <a:ext cx="5976824" cy="6096"/>
                          <a:chOff x="0" y="0"/>
                          <a:chExt cx="5976824" cy="6096"/>
                        </a:xfrm>
                      </wpg:grpSpPr>
                      <wps:wsp>
                        <wps:cNvPr id="50285" name="Shape 50285"/>
                        <wps:cNvSpPr/>
                        <wps:spPr>
                          <a:xfrm>
                            <a:off x="0" y="0"/>
                            <a:ext cx="1979930" cy="9144"/>
                          </a:xfrm>
                          <a:custGeom>
                            <a:avLst/>
                            <a:gdLst/>
                            <a:ahLst/>
                            <a:cxnLst/>
                            <a:rect l="0" t="0" r="0" b="0"/>
                            <a:pathLst>
                              <a:path w="1979930" h="9144">
                                <a:moveTo>
                                  <a:pt x="0" y="0"/>
                                </a:moveTo>
                                <a:lnTo>
                                  <a:pt x="1979930" y="0"/>
                                </a:lnTo>
                                <a:lnTo>
                                  <a:pt x="1979930" y="9144"/>
                                </a:lnTo>
                                <a:lnTo>
                                  <a:pt x="0" y="9144"/>
                                </a:lnTo>
                                <a:lnTo>
                                  <a:pt x="0" y="0"/>
                                </a:lnTo>
                              </a:path>
                            </a:pathLst>
                          </a:custGeom>
                          <a:solidFill>
                            <a:srgbClr val="000000"/>
                          </a:solidFill>
                          <a:ln w="0" cap="flat">
                            <a:noFill/>
                            <a:miter lim="127000"/>
                          </a:ln>
                          <a:effectLst/>
                        </wps:spPr>
                        <wps:bodyPr/>
                      </wps:wsp>
                      <wps:wsp>
                        <wps:cNvPr id="50286" name="Shape 50286"/>
                        <wps:cNvSpPr/>
                        <wps:spPr>
                          <a:xfrm>
                            <a:off x="4429710" y="0"/>
                            <a:ext cx="1547114" cy="9144"/>
                          </a:xfrm>
                          <a:custGeom>
                            <a:avLst/>
                            <a:gdLst/>
                            <a:ahLst/>
                            <a:cxnLst/>
                            <a:rect l="0" t="0" r="0" b="0"/>
                            <a:pathLst>
                              <a:path w="1547114" h="9144">
                                <a:moveTo>
                                  <a:pt x="0" y="0"/>
                                </a:moveTo>
                                <a:lnTo>
                                  <a:pt x="1547114" y="0"/>
                                </a:lnTo>
                                <a:lnTo>
                                  <a:pt x="1547114"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se="http://schemas.microsoft.com/office/word/2015/wordml/symex" xmlns:cx1="http://schemas.microsoft.com/office/drawing/2015/9/8/chartex" xmlns:cx="http://schemas.microsoft.com/office/drawing/2014/chartex">
            <w:pict>
              <v:group w14:anchorId="67CF1D41" id="Group 49060" o:spid="_x0000_s1026" style="width:470.6pt;height:.5pt;mso-position-horizontal-relative:char;mso-position-vertical-relative:line" coordsize="5976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">
                <v:shape id="Shape 50285" o:spid="_x0000_s1027" style="position:absolute;width:19799;height:91;visibility:visible;mso-wrap-style:square;v-text-anchor:top" coordsize="19799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" path="m,l1979930,r,9144l,9144,,e" fillcolor="black" stroked="f" strokeweight="0">
                  <v:stroke miterlimit="83231f" joinstyle="miter"/>
                  <v:path arrowok="t" textboxrect="0,0,1979930,9144"/>
                </v:shape>
                <v:shape id="Shape 50286" o:spid="_x0000_s1028" style="position:absolute;left:44297;width:15471;height:91;visibility:visible;mso-wrap-style:square;v-text-anchor:top" coordsize="154711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" path="m,l1547114,r,9144l,9144,,e" fillcolor="black" stroked="f" strokeweight="0">
                  <v:stroke miterlimit="83231f" joinstyle="miter"/>
                  <v:path arrowok="t" textboxrect="0,0,1547114,9144"/>
                </v:shape>
                <w10:anchorlock/>
              </v:group>
            </w:pict>
          </mc:Fallback>
        </mc:AlternateContent>
      </w:r>
    </w:p>
    <w:p w:rsidR="00AF629D" w:rsidRPr="00B754AC" w:rsidRDefault="00AF629D" w:rsidP="007F185C">
      <w:pPr>
        <w:tabs>
          <w:tab w:val="center" w:pos="1643"/>
          <w:tab w:val="center" w:pos="6947"/>
          <w:tab w:val="center" w:pos="8279"/>
        </w:tabs>
        <w:spacing w:after="0" w:line="240" w:lineRule="auto"/>
        <w:rPr>
          <w:rFonts w:ascii="Times New Roman" w:eastAsia="Times New Roman" w:hAnsi="Times New Roman" w:cs="Times New Roman"/>
          <w:color w:val="000000"/>
          <w:sz w:val="24"/>
          <w:lang w:eastAsia="ru-RU"/>
        </w:rPr>
      </w:pPr>
      <w:r w:rsidRPr="00B754AC">
        <w:rPr>
          <w:rFonts w:ascii="Calibri" w:eastAsia="Calibri" w:hAnsi="Calibri" w:cs="Calibri"/>
          <w:color w:val="000000"/>
          <w:lang w:eastAsia="ru-RU"/>
        </w:rPr>
        <w:tab/>
      </w:r>
      <w:r w:rsidRPr="00B754AC">
        <w:rPr>
          <w:rFonts w:ascii="Times New Roman" w:eastAsia="Times New Roman" w:hAnsi="Times New Roman" w:cs="Times New Roman"/>
          <w:i/>
          <w:color w:val="000000"/>
          <w:sz w:val="24"/>
          <w:lang w:eastAsia="ru-RU"/>
        </w:rPr>
        <w:t xml:space="preserve">дата решения </w:t>
      </w:r>
      <w:r w:rsidRPr="00B754AC">
        <w:rPr>
          <w:rFonts w:ascii="Times New Roman" w:eastAsia="Times New Roman" w:hAnsi="Times New Roman" w:cs="Times New Roman"/>
          <w:i/>
          <w:color w:val="000000"/>
          <w:sz w:val="24"/>
          <w:lang w:eastAsia="ru-RU"/>
        </w:rPr>
        <w:tab/>
      </w:r>
      <w:r w:rsidRPr="00B754AC">
        <w:rPr>
          <w:rFonts w:ascii="Times New Roman" w:eastAsia="Times New Roman" w:hAnsi="Times New Roman" w:cs="Times New Roman"/>
          <w:color w:val="000000"/>
          <w:sz w:val="24"/>
          <w:lang w:eastAsia="ru-RU"/>
        </w:rPr>
        <w:t xml:space="preserve"> </w:t>
      </w:r>
      <w:r w:rsidRPr="00B754AC">
        <w:rPr>
          <w:rFonts w:ascii="Times New Roman" w:eastAsia="Times New Roman" w:hAnsi="Times New Roman" w:cs="Times New Roman"/>
          <w:color w:val="000000"/>
          <w:sz w:val="24"/>
          <w:lang w:eastAsia="ru-RU"/>
        </w:rPr>
        <w:tab/>
      </w:r>
      <w:r w:rsidRPr="00B754AC">
        <w:rPr>
          <w:rFonts w:ascii="Times New Roman" w:eastAsia="Times New Roman" w:hAnsi="Times New Roman" w:cs="Times New Roman"/>
          <w:i/>
          <w:color w:val="000000"/>
          <w:sz w:val="24"/>
          <w:lang w:eastAsia="ru-RU"/>
        </w:rPr>
        <w:t xml:space="preserve">номер решения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уполномоченного органа </w:t>
      </w:r>
      <w:r w:rsidRPr="00B754AC">
        <w:rPr>
          <w:rFonts w:ascii="Times New Roman" w:eastAsia="Times New Roman" w:hAnsi="Times New Roman" w:cs="Times New Roman"/>
          <w:i/>
          <w:color w:val="000000"/>
          <w:sz w:val="24"/>
          <w:lang w:eastAsia="ru-RU"/>
        </w:rPr>
        <w:tab/>
        <w:t xml:space="preserve">уполномоченного местного самоуправления органа местного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самоуправления  </w:t>
      </w:r>
      <w:r w:rsidRPr="00B754AC">
        <w:rPr>
          <w:rFonts w:ascii="Times New Roman" w:eastAsia="Times New Roman" w:hAnsi="Times New Roman" w:cs="Times New Roman"/>
          <w:color w:val="000000"/>
          <w:sz w:val="24"/>
          <w:lang w:eastAsia="ru-RU"/>
        </w:rPr>
        <w:t xml:space="preserve"> </w:t>
      </w:r>
      <w:r w:rsidRPr="00B754AC">
        <w:rPr>
          <w:rFonts w:ascii="Times New Roman" w:eastAsia="Times New Roman" w:hAnsi="Times New Roman" w:cs="Times New Roman"/>
          <w:color w:val="000000"/>
          <w:sz w:val="24"/>
          <w:lang w:eastAsia="ru-RU"/>
        </w:rPr>
        <w:tab/>
        <w:t xml:space="preserve"> </w:t>
      </w:r>
      <w:r w:rsidRPr="00B754AC">
        <w:rPr>
          <w:rFonts w:ascii="Times New Roman" w:eastAsia="Times New Roman" w:hAnsi="Times New Roman" w:cs="Times New Roman"/>
          <w:color w:val="000000"/>
          <w:sz w:val="24"/>
          <w:lang w:eastAsia="ru-RU"/>
        </w:rPr>
        <w:tab/>
        <w:t xml:space="preserve">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По результатам рассмотрения запроса </w:t>
      </w:r>
      <w:r w:rsidRPr="00B754AC">
        <w:rPr>
          <w:rFonts w:ascii="Times New Roman" w:eastAsia="Times New Roman" w:hAnsi="Times New Roman" w:cs="Times New Roman"/>
          <w:i/>
          <w:color w:val="000000"/>
          <w:sz w:val="24"/>
          <w:lang w:eastAsia="ru-RU"/>
        </w:rPr>
        <w:t>________________________</w:t>
      </w:r>
      <w:r w:rsidRPr="00B754AC">
        <w:rPr>
          <w:rFonts w:ascii="Times New Roman" w:eastAsia="Times New Roman" w:hAnsi="Times New Roman" w:cs="Times New Roman"/>
          <w:color w:val="000000"/>
          <w:sz w:val="24"/>
          <w:lang w:eastAsia="ru-RU"/>
        </w:rPr>
        <w:t xml:space="preserve">, уведомляем о предоставлении разрешения на право вырубки зеленых насаждений </w:t>
      </w:r>
      <w:r w:rsidRPr="00B754AC">
        <w:rPr>
          <w:rFonts w:ascii="Times New Roman" w:eastAsia="Times New Roman" w:hAnsi="Times New Roman" w:cs="Times New Roman"/>
          <w:i/>
          <w:color w:val="000000"/>
          <w:sz w:val="24"/>
          <w:lang w:eastAsia="ru-RU"/>
        </w:rPr>
        <w:t>____________</w:t>
      </w:r>
      <w:r w:rsidRPr="00B754AC">
        <w:rPr>
          <w:rFonts w:ascii="Times New Roman" w:eastAsia="Times New Roman" w:hAnsi="Times New Roman" w:cs="Times New Roman"/>
          <w:color w:val="000000"/>
          <w:sz w:val="24"/>
          <w:lang w:eastAsia="ru-RU"/>
        </w:rPr>
        <w:t xml:space="preserve"> на основании </w:t>
      </w:r>
      <w:r w:rsidRPr="00B754AC">
        <w:rPr>
          <w:rFonts w:ascii="Times New Roman" w:eastAsia="Times New Roman" w:hAnsi="Times New Roman" w:cs="Times New Roman"/>
          <w:i/>
          <w:color w:val="000000"/>
          <w:sz w:val="24"/>
          <w:lang w:eastAsia="ru-RU"/>
        </w:rPr>
        <w:t>_______________</w:t>
      </w:r>
      <w:r w:rsidRPr="00B754AC">
        <w:rPr>
          <w:rFonts w:ascii="Times New Roman" w:eastAsia="Times New Roman" w:hAnsi="Times New Roman" w:cs="Times New Roman"/>
          <w:color w:val="000000"/>
          <w:sz w:val="24"/>
          <w:lang w:eastAsia="ru-RU"/>
        </w:rPr>
        <w:t>на земельном участке</w:t>
      </w:r>
      <w:r w:rsidRPr="00B754AC">
        <w:rPr>
          <w:rFonts w:ascii="Times New Roman" w:eastAsia="Times New Roman" w:hAnsi="Times New Roman" w:cs="Times New Roman"/>
          <w:i/>
          <w:color w:val="000000"/>
          <w:sz w:val="24"/>
          <w:lang w:eastAsia="ru-RU"/>
        </w:rPr>
        <w:t xml:space="preserve"> </w:t>
      </w:r>
      <w:r w:rsidRPr="00B754AC">
        <w:rPr>
          <w:rFonts w:ascii="Times New Roman" w:eastAsia="Times New Roman" w:hAnsi="Times New Roman" w:cs="Times New Roman"/>
          <w:color w:val="000000"/>
          <w:sz w:val="24"/>
          <w:lang w:eastAsia="ru-RU"/>
        </w:rPr>
        <w:t xml:space="preserve">с кадастровым номером </w:t>
      </w:r>
      <w:r w:rsidRPr="00B754AC">
        <w:rPr>
          <w:rFonts w:ascii="Times New Roman" w:eastAsia="Times New Roman" w:hAnsi="Times New Roman" w:cs="Times New Roman"/>
          <w:i/>
          <w:color w:val="000000"/>
          <w:sz w:val="24"/>
          <w:lang w:eastAsia="ru-RU"/>
        </w:rPr>
        <w:t>__________________</w:t>
      </w:r>
      <w:r w:rsidRPr="00B754AC">
        <w:rPr>
          <w:rFonts w:ascii="Times New Roman" w:eastAsia="Times New Roman" w:hAnsi="Times New Roman" w:cs="Times New Roman"/>
          <w:color w:val="000000"/>
          <w:sz w:val="24"/>
          <w:lang w:eastAsia="ru-RU"/>
        </w:rPr>
        <w:t xml:space="preserve"> на срок до</w:t>
      </w:r>
      <w:r w:rsidRPr="00B754AC">
        <w:rPr>
          <w:rFonts w:ascii="Times New Roman" w:eastAsia="Times New Roman" w:hAnsi="Times New Roman" w:cs="Times New Roman"/>
          <w:i/>
          <w:color w:val="000000"/>
          <w:sz w:val="24"/>
          <w:lang w:eastAsia="ru-RU"/>
        </w:rPr>
        <w:t>____________________</w:t>
      </w: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Приложение: схема участка с нанесением зеленых насаждений, подлежащих вырубке.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________________________________________</w:t>
      </w: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Calibri" w:eastAsia="Calibri" w:hAnsi="Calibri" w:cs="Calibri"/>
          <w:noProof/>
          <w:color w:val="000000"/>
          <w:lang w:eastAsia="ru-RU"/>
        </w:rPr>
        <mc:AlternateContent>
          <mc:Choice Requires="wpg">
            <w:drawing>
              <wp:inline distT="0" distB="0" distL="0" distR="0" wp14:anchorId="6C4408F3" wp14:editId="0918442C">
                <wp:extent cx="6435548" cy="713181"/>
                <wp:effectExtent l="0" t="0" r="0" b="0"/>
                <wp:docPr id="47026" name="Group 47026"/>
                <wp:cNvGraphicFramePr/>
                <a:graphic xmlns:a="http://schemas.openxmlformats.org/drawingml/2006/main">
                  <a:graphicData uri="http://schemas.microsoft.com/office/word/2010/wordprocessingGroup">
                    <wpg:wgp>
                      <wpg:cNvGrpSpPr/>
                      <wpg:grpSpPr>
                        <a:xfrm>
                          <a:off x="0" y="0"/>
                          <a:ext cx="6435548" cy="713181"/>
                          <a:chOff x="0" y="0"/>
                          <a:chExt cx="6435548" cy="713181"/>
                        </a:xfrm>
                      </wpg:grpSpPr>
                      <wps:wsp>
                        <wps:cNvPr id="5389" name="Rectangle 5389"/>
                        <wps:cNvSpPr/>
                        <wps:spPr>
                          <a:xfrm>
                            <a:off x="1167714" y="232018"/>
                            <a:ext cx="1141967" cy="181116"/>
                          </a:xfrm>
                          <a:prstGeom prst="rect">
                            <a:avLst/>
                          </a:prstGeom>
                          <a:ln>
                            <a:noFill/>
                          </a:ln>
                        </wps:spPr>
                        <wps:txbx>
                          <w:txbxContent>
                            <w:p w:rsidR="00B754AC" w:rsidRDefault="00B754AC" w:rsidP="00AF629D">
                              <w:r>
                                <w:rPr>
                                  <w:rFonts w:ascii="Times New Roman" w:eastAsia="Times New Roman" w:hAnsi="Times New Roman" w:cs="Times New Roman"/>
                                  <w:b/>
                                  <w:i/>
                                </w:rPr>
                                <w:t>сотрудника}</w:t>
                              </w:r>
                            </w:p>
                          </w:txbxContent>
                        </wps:txbx>
                        <wps:bodyPr horzOverflow="overflow" vert="horz" lIns="0" tIns="0" rIns="0" bIns="0" rtlCol="0">
                          <a:noAutofit/>
                        </wps:bodyPr>
                      </wps:wsp>
                      <wps:wsp>
                        <wps:cNvPr id="5390" name="Rectangle 5390"/>
                        <wps:cNvSpPr/>
                        <wps:spPr>
                          <a:xfrm>
                            <a:off x="2025726" y="199441"/>
                            <a:ext cx="50673" cy="224380"/>
                          </a:xfrm>
                          <a:prstGeom prst="rect">
                            <a:avLst/>
                          </a:prstGeom>
                          <a:ln>
                            <a:noFill/>
                          </a:ln>
                        </wps:spPr>
                        <wps:txbx>
                          <w:txbxContent>
                            <w:p w:rsidR="00B754AC" w:rsidRDefault="00B754AC" w:rsidP="00AF629D">
                              <w:r>
                                <w:rPr>
                                  <w:rFonts w:ascii="Times New Roman" w:eastAsia="Times New Roman" w:hAnsi="Times New Roman" w:cs="Times New Roman"/>
                                  <w:b/>
                                  <w:i/>
                                </w:rPr>
                                <w:t xml:space="preserve"> </w:t>
                              </w:r>
                            </w:p>
                          </w:txbxContent>
                        </wps:txbx>
                        <wps:bodyPr horzOverflow="overflow" vert="horz" lIns="0" tIns="0" rIns="0" bIns="0" rtlCol="0">
                          <a:noAutofit/>
                        </wps:bodyPr>
                      </wps:wsp>
                      <wps:wsp>
                        <wps:cNvPr id="5391" name="Rectangle 5391"/>
                        <wps:cNvSpPr/>
                        <wps:spPr>
                          <a:xfrm>
                            <a:off x="4409897" y="43092"/>
                            <a:ext cx="1134670" cy="181116"/>
                          </a:xfrm>
                          <a:prstGeom prst="rect">
                            <a:avLst/>
                          </a:prstGeom>
                          <a:ln>
                            <a:noFill/>
                          </a:ln>
                        </wps:spPr>
                        <wps:txbx>
                          <w:txbxContent>
                            <w:p w:rsidR="00B754AC" w:rsidRDefault="00B754AC" w:rsidP="00AF629D">
                              <w:r>
                                <w:rPr>
                                  <w:rFonts w:ascii="Times New Roman" w:eastAsia="Times New Roman" w:hAnsi="Times New Roman" w:cs="Times New Roman"/>
                                  <w:b/>
                                </w:rPr>
                                <w:t>Сведения об</w:t>
                              </w:r>
                            </w:p>
                          </w:txbxContent>
                        </wps:txbx>
                        <wps:bodyPr horzOverflow="overflow" vert="horz" lIns="0" tIns="0" rIns="0" bIns="0" rtlCol="0">
                          <a:noAutofit/>
                        </wps:bodyPr>
                      </wps:wsp>
                      <wps:wsp>
                        <wps:cNvPr id="5392" name="Rectangle 5392"/>
                        <wps:cNvSpPr/>
                        <wps:spPr>
                          <a:xfrm>
                            <a:off x="5263338" y="10516"/>
                            <a:ext cx="50673" cy="224381"/>
                          </a:xfrm>
                          <a:prstGeom prst="rect">
                            <a:avLst/>
                          </a:prstGeom>
                          <a:ln>
                            <a:noFill/>
                          </a:ln>
                        </wps:spPr>
                        <wps:txbx>
                          <w:txbxContent>
                            <w:p w:rsidR="00B754AC" w:rsidRDefault="00B754AC" w:rsidP="00AF629D">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5393" name="Rectangle 5393"/>
                        <wps:cNvSpPr/>
                        <wps:spPr>
                          <a:xfrm>
                            <a:off x="4396182" y="218301"/>
                            <a:ext cx="1173992" cy="181116"/>
                          </a:xfrm>
                          <a:prstGeom prst="rect">
                            <a:avLst/>
                          </a:prstGeom>
                          <a:ln>
                            <a:noFill/>
                          </a:ln>
                        </wps:spPr>
                        <wps:txbx>
                          <w:txbxContent>
                            <w:p w:rsidR="00B754AC" w:rsidRDefault="00B754AC" w:rsidP="00AF629D">
                              <w:r>
                                <w:rPr>
                                  <w:rFonts w:ascii="Times New Roman" w:eastAsia="Times New Roman" w:hAnsi="Times New Roman" w:cs="Times New Roman"/>
                                  <w:b/>
                                </w:rPr>
                                <w:t>электронной</w:t>
                              </w:r>
                            </w:p>
                          </w:txbxContent>
                        </wps:txbx>
                        <wps:bodyPr horzOverflow="overflow" vert="horz" lIns="0" tIns="0" rIns="0" bIns="0" rtlCol="0">
                          <a:noAutofit/>
                        </wps:bodyPr>
                      </wps:wsp>
                      <wps:wsp>
                        <wps:cNvPr id="5394" name="Rectangle 5394"/>
                        <wps:cNvSpPr/>
                        <wps:spPr>
                          <a:xfrm>
                            <a:off x="5278577" y="185725"/>
                            <a:ext cx="50673" cy="224380"/>
                          </a:xfrm>
                          <a:prstGeom prst="rect">
                            <a:avLst/>
                          </a:prstGeom>
                          <a:ln>
                            <a:noFill/>
                          </a:ln>
                        </wps:spPr>
                        <wps:txbx>
                          <w:txbxContent>
                            <w:p w:rsidR="00B754AC" w:rsidRDefault="00B754AC" w:rsidP="00AF629D">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5395" name="Rectangle 5395"/>
                        <wps:cNvSpPr/>
                        <wps:spPr>
                          <a:xfrm>
                            <a:off x="4551629" y="393561"/>
                            <a:ext cx="760703" cy="181116"/>
                          </a:xfrm>
                          <a:prstGeom prst="rect">
                            <a:avLst/>
                          </a:prstGeom>
                          <a:ln>
                            <a:noFill/>
                          </a:ln>
                        </wps:spPr>
                        <wps:txbx>
                          <w:txbxContent>
                            <w:p w:rsidR="00B754AC" w:rsidRDefault="00B754AC" w:rsidP="00AF629D">
                              <w:r>
                                <w:rPr>
                                  <w:rFonts w:ascii="Times New Roman" w:eastAsia="Times New Roman" w:hAnsi="Times New Roman" w:cs="Times New Roman"/>
                                  <w:b/>
                                </w:rPr>
                                <w:t>подписи</w:t>
                              </w:r>
                            </w:p>
                          </w:txbxContent>
                        </wps:txbx>
                        <wps:bodyPr horzOverflow="overflow" vert="horz" lIns="0" tIns="0" rIns="0" bIns="0" rtlCol="0">
                          <a:noAutofit/>
                        </wps:bodyPr>
                      </wps:wsp>
                      <wps:wsp>
                        <wps:cNvPr id="5396" name="Rectangle 5396"/>
                        <wps:cNvSpPr/>
                        <wps:spPr>
                          <a:xfrm>
                            <a:off x="5123129" y="360985"/>
                            <a:ext cx="50673" cy="224380"/>
                          </a:xfrm>
                          <a:prstGeom prst="rect">
                            <a:avLst/>
                          </a:prstGeom>
                          <a:ln>
                            <a:noFill/>
                          </a:ln>
                        </wps:spPr>
                        <wps:txbx>
                          <w:txbxContent>
                            <w:p w:rsidR="00B754AC" w:rsidRDefault="00B754AC" w:rsidP="00AF629D">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50289" name="Shape 50289"/>
                        <wps:cNvSpPr/>
                        <wps:spPr>
                          <a:xfrm>
                            <a:off x="318422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50290" name="Shape 50290"/>
                        <wps:cNvSpPr/>
                        <wps:spPr>
                          <a:xfrm>
                            <a:off x="3190316" y="0"/>
                            <a:ext cx="3239135" cy="9144"/>
                          </a:xfrm>
                          <a:custGeom>
                            <a:avLst/>
                            <a:gdLst/>
                            <a:ahLst/>
                            <a:cxnLst/>
                            <a:rect l="0" t="0" r="0" b="0"/>
                            <a:pathLst>
                              <a:path w="3239135" h="9144">
                                <a:moveTo>
                                  <a:pt x="0" y="0"/>
                                </a:moveTo>
                                <a:lnTo>
                                  <a:pt x="3239135" y="0"/>
                                </a:lnTo>
                                <a:lnTo>
                                  <a:pt x="3239135" y="9144"/>
                                </a:lnTo>
                                <a:lnTo>
                                  <a:pt x="0" y="9144"/>
                                </a:lnTo>
                                <a:lnTo>
                                  <a:pt x="0" y="0"/>
                                </a:lnTo>
                              </a:path>
                            </a:pathLst>
                          </a:custGeom>
                          <a:solidFill>
                            <a:srgbClr val="000000"/>
                          </a:solidFill>
                          <a:ln w="0" cap="flat">
                            <a:noFill/>
                            <a:miter lim="127000"/>
                          </a:ln>
                          <a:effectLst/>
                        </wps:spPr>
                        <wps:bodyPr/>
                      </wps:wsp>
                      <wps:wsp>
                        <wps:cNvPr id="50291" name="Shape 50291"/>
                        <wps:cNvSpPr/>
                        <wps:spPr>
                          <a:xfrm>
                            <a:off x="6429451"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50292" name="Shape 50292"/>
                        <wps:cNvSpPr/>
                        <wps:spPr>
                          <a:xfrm>
                            <a:off x="3184220" y="6045"/>
                            <a:ext cx="9144" cy="525780"/>
                          </a:xfrm>
                          <a:custGeom>
                            <a:avLst/>
                            <a:gdLst/>
                            <a:ahLst/>
                            <a:cxnLst/>
                            <a:rect l="0" t="0" r="0" b="0"/>
                            <a:pathLst>
                              <a:path w="9144" h="525780">
                                <a:moveTo>
                                  <a:pt x="0" y="0"/>
                                </a:moveTo>
                                <a:lnTo>
                                  <a:pt x="9144" y="0"/>
                                </a:lnTo>
                                <a:lnTo>
                                  <a:pt x="9144" y="525780"/>
                                </a:lnTo>
                                <a:lnTo>
                                  <a:pt x="0" y="525780"/>
                                </a:lnTo>
                                <a:lnTo>
                                  <a:pt x="0" y="0"/>
                                </a:lnTo>
                              </a:path>
                            </a:pathLst>
                          </a:custGeom>
                          <a:solidFill>
                            <a:srgbClr val="000000"/>
                          </a:solidFill>
                          <a:ln w="0" cap="flat">
                            <a:noFill/>
                            <a:miter lim="127000"/>
                          </a:ln>
                          <a:effectLst/>
                        </wps:spPr>
                        <wps:bodyPr/>
                      </wps:wsp>
                      <wps:wsp>
                        <wps:cNvPr id="50293" name="Shape 50293"/>
                        <wps:cNvSpPr/>
                        <wps:spPr>
                          <a:xfrm>
                            <a:off x="3184220" y="531825"/>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50294" name="Shape 50294"/>
                        <wps:cNvSpPr/>
                        <wps:spPr>
                          <a:xfrm>
                            <a:off x="3190316" y="531825"/>
                            <a:ext cx="3239135" cy="9144"/>
                          </a:xfrm>
                          <a:custGeom>
                            <a:avLst/>
                            <a:gdLst/>
                            <a:ahLst/>
                            <a:cxnLst/>
                            <a:rect l="0" t="0" r="0" b="0"/>
                            <a:pathLst>
                              <a:path w="3239135" h="9144">
                                <a:moveTo>
                                  <a:pt x="0" y="0"/>
                                </a:moveTo>
                                <a:lnTo>
                                  <a:pt x="3239135" y="0"/>
                                </a:lnTo>
                                <a:lnTo>
                                  <a:pt x="3239135" y="9144"/>
                                </a:lnTo>
                                <a:lnTo>
                                  <a:pt x="0" y="9144"/>
                                </a:lnTo>
                                <a:lnTo>
                                  <a:pt x="0" y="0"/>
                                </a:lnTo>
                              </a:path>
                            </a:pathLst>
                          </a:custGeom>
                          <a:solidFill>
                            <a:srgbClr val="000000"/>
                          </a:solidFill>
                          <a:ln w="0" cap="flat">
                            <a:noFill/>
                            <a:miter lim="127000"/>
                          </a:ln>
                          <a:effectLst/>
                        </wps:spPr>
                        <wps:bodyPr/>
                      </wps:wsp>
                      <wps:wsp>
                        <wps:cNvPr id="50295" name="Shape 50295"/>
                        <wps:cNvSpPr/>
                        <wps:spPr>
                          <a:xfrm>
                            <a:off x="6429451" y="6045"/>
                            <a:ext cx="9144" cy="525780"/>
                          </a:xfrm>
                          <a:custGeom>
                            <a:avLst/>
                            <a:gdLst/>
                            <a:ahLst/>
                            <a:cxnLst/>
                            <a:rect l="0" t="0" r="0" b="0"/>
                            <a:pathLst>
                              <a:path w="9144" h="525780">
                                <a:moveTo>
                                  <a:pt x="0" y="0"/>
                                </a:moveTo>
                                <a:lnTo>
                                  <a:pt x="9144" y="0"/>
                                </a:lnTo>
                                <a:lnTo>
                                  <a:pt x="9144" y="525780"/>
                                </a:lnTo>
                                <a:lnTo>
                                  <a:pt x="0" y="525780"/>
                                </a:lnTo>
                                <a:lnTo>
                                  <a:pt x="0" y="0"/>
                                </a:lnTo>
                              </a:path>
                            </a:pathLst>
                          </a:custGeom>
                          <a:solidFill>
                            <a:srgbClr val="000000"/>
                          </a:solidFill>
                          <a:ln w="0" cap="flat">
                            <a:noFill/>
                            <a:miter lim="127000"/>
                          </a:ln>
                          <a:effectLst/>
                        </wps:spPr>
                        <wps:bodyPr/>
                      </wps:wsp>
                      <wps:wsp>
                        <wps:cNvPr id="50296" name="Shape 50296"/>
                        <wps:cNvSpPr/>
                        <wps:spPr>
                          <a:xfrm>
                            <a:off x="6429451" y="531825"/>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50297" name="Shape 50297"/>
                        <wps:cNvSpPr/>
                        <wps:spPr>
                          <a:xfrm>
                            <a:off x="0" y="537921"/>
                            <a:ext cx="5979922" cy="175260"/>
                          </a:xfrm>
                          <a:custGeom>
                            <a:avLst/>
                            <a:gdLst/>
                            <a:ahLst/>
                            <a:cxnLst/>
                            <a:rect l="0" t="0" r="0" b="0"/>
                            <a:pathLst>
                              <a:path w="5979922" h="175260">
                                <a:moveTo>
                                  <a:pt x="0" y="0"/>
                                </a:moveTo>
                                <a:lnTo>
                                  <a:pt x="5979922" y="0"/>
                                </a:lnTo>
                                <a:lnTo>
                                  <a:pt x="5979922" y="175260"/>
                                </a:lnTo>
                                <a:lnTo>
                                  <a:pt x="0" y="175260"/>
                                </a:lnTo>
                                <a:lnTo>
                                  <a:pt x="0" y="0"/>
                                </a:lnTo>
                              </a:path>
                            </a:pathLst>
                          </a:custGeom>
                          <a:solidFill>
                            <a:srgbClr val="FFFFFF"/>
                          </a:solidFill>
                          <a:ln w="0" cap="flat">
                            <a:noFill/>
                            <a:miter lim="127000"/>
                          </a:ln>
                          <a:effectLst/>
                        </wps:spPr>
                        <wps:bodyPr/>
                      </wps:wsp>
                      <wps:wsp>
                        <wps:cNvPr id="5410" name="Rectangle 5410"/>
                        <wps:cNvSpPr/>
                        <wps:spPr>
                          <a:xfrm>
                            <a:off x="18288" y="539293"/>
                            <a:ext cx="50673" cy="224380"/>
                          </a:xfrm>
                          <a:prstGeom prst="rect">
                            <a:avLst/>
                          </a:prstGeom>
                          <a:ln>
                            <a:noFill/>
                          </a:ln>
                        </wps:spPr>
                        <wps:txbx>
                          <w:txbxContent>
                            <w:p w:rsidR="00B754AC" w:rsidRDefault="00B754AC" w:rsidP="00AF629D">
                              <w:r>
                                <w:t xml:space="preserve"> </w:t>
                              </w:r>
                            </w:p>
                          </w:txbxContent>
                        </wps:txbx>
                        <wps:bodyPr horzOverflow="overflow" vert="horz" lIns="0" tIns="0" rIns="0" bIns="0" rtlCol="0">
                          <a:noAutofit/>
                        </wps:bodyPr>
                      </wps:wsp>
                    </wpg:wgp>
                  </a:graphicData>
                </a:graphic>
              </wp:inline>
            </w:drawing>
          </mc:Choice>
          <mc:Fallback>
            <w:pict>
              <v:group w14:anchorId="6C4408F3" id="Group 47026" o:spid="_x0000_s1026" style="width:506.75pt;height:56.15pt;mso-position-horizontal-relative:char;mso-position-vertical-relative:line" coordsize="64355,7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">
                <v:rect id="Rectangle 5389" o:spid="_x0000_s1027" style="position:absolute;left:11677;top:2320;width:11419;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IduMYA&#10;AADdAAAADwAAAGRycy9kb3ducmV2LnhtbESPT2vCQBTE70K/w/IK3nTTipKkriJV0aN/Cra3R/Y1&#10;Cc2+DdnVRD+9Kwg9DjPzG2Y670wlLtS40rKCt2EEgjizuuRcwddxPYhBOI+ssbJMCq7kYD576U0x&#10;1bblPV0OPhcBwi5FBYX3dSqlywoy6Ia2Jg7er20M+iCbXOoG2wA3lXyPook0WHJYKLCmz4Kyv8PZ&#10;KNjE9eJ7a29tXq1+NqfdKVkeE69U/7VbfIDw1Pn/8LO91QrGoziB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QIduMYAAADdAAAADwAAAAAAAAAAAAAAAACYAgAAZHJz&#10;L2Rvd25yZXYueG1sUEsFBgAAAAAEAAQA9QAAAIsDAAAAAA==&#10;" filled="f" stroked="f">
                  <v:textbox inset="0,0,0,0">
                    <w:txbxContent>
                      <w:p w:rsidR="00B754AC" w:rsidRDefault="00B754AC" w:rsidP="00AF629D">
                        <w:r>
                          <w:rPr>
                            <w:rFonts w:ascii="Times New Roman" w:eastAsia="Times New Roman" w:hAnsi="Times New Roman" w:cs="Times New Roman"/>
                            <w:b/>
                            <w:i/>
                          </w:rPr>
                          <w:t>сотрудника}</w:t>
                        </w:r>
                      </w:p>
                    </w:txbxContent>
                  </v:textbox>
                </v:rect>
                <v:rect id="Rectangle 5390" o:spid="_x0000_s1028" style="position:absolute;left:20257;top:1994;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i+MIA&#10;AADdAAAADwAAAGRycy9kb3ducmV2LnhtbERPTYvCMBC9C/6HMMLeNFVZsdUooi56dFVQb0MztsVm&#10;Upqs7e6vNwdhj4/3PV+2phRPql1hWcFwEIEgTq0uOFNwPn31pyCcR9ZYWiYFv+Rgueh25pho2/A3&#10;PY8+EyGEXYIKcu+rREqX5mTQDWxFHLi7rQ36AOtM6hqbEG5KOYqiiTRYcGjIsaJ1Tunj+GMU7KbV&#10;6rq3f01Wbm+7y+ESb06xV+qj165mIDy1/l/8du+1gs9xHPaH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4SL4wgAAAN0AAAAPAAAAAAAAAAAAAAAAAJgCAABkcnMvZG93&#10;bnJldi54bWxQSwUGAAAAAAQABAD1AAAAhwMAAAAA&#10;" filled="f" stroked="f">
                  <v:textbox inset="0,0,0,0">
                    <w:txbxContent>
                      <w:p w:rsidR="00B754AC" w:rsidRDefault="00B754AC" w:rsidP="00AF629D">
                        <w:r>
                          <w:rPr>
                            <w:rFonts w:ascii="Times New Roman" w:eastAsia="Times New Roman" w:hAnsi="Times New Roman" w:cs="Times New Roman"/>
                            <w:b/>
                            <w:i/>
                          </w:rPr>
                          <w:t xml:space="preserve"> </w:t>
                        </w:r>
                      </w:p>
                    </w:txbxContent>
                  </v:textbox>
                </v:rect>
                <v:rect id="Rectangle 5391" o:spid="_x0000_s1029" style="position:absolute;left:44098;top:430;width:11347;height:18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2HY8cA&#10;AADdAAAADwAAAGRycy9kb3ducmV2LnhtbESPT2vCQBTE74LfYXmCN91YqSQxq0j/oEerhdTbI/ua&#10;hGbfhuzWpP30XUHocZiZ3zDZdjCNuFLnassKFvMIBHFhdc2lgvfz6ywG4TyyxsYyKfghB9vNeJRh&#10;qm3Pb3Q9+VIECLsUFVTet6mUrqjIoJvbljh4n7Yz6IPsSqk77APcNPIhilbSYM1hocKWnioqvk7f&#10;RsE+bncfB/vbl83LZZ8f8+T5nHilppNhtwbhafD/4Xv7oBU8LpMF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ath2PHAAAA3QAAAA8AAAAAAAAAAAAAAAAAmAIAAGRy&#10;cy9kb3ducmV2LnhtbFBLBQYAAAAABAAEAPUAAACMAwAAAAA=&#10;" filled="f" stroked="f">
                  <v:textbox inset="0,0,0,0">
                    <w:txbxContent>
                      <w:p w:rsidR="00B754AC" w:rsidRDefault="00B754AC" w:rsidP="00AF629D">
                        <w:r>
                          <w:rPr>
                            <w:rFonts w:ascii="Times New Roman" w:eastAsia="Times New Roman" w:hAnsi="Times New Roman" w:cs="Times New Roman"/>
                            <w:b/>
                          </w:rPr>
                          <w:t>Сведения об</w:t>
                        </w:r>
                      </w:p>
                    </w:txbxContent>
                  </v:textbox>
                </v:rect>
                <v:rect id="Rectangle 5392" o:spid="_x0000_s1030" style="position:absolute;left:52633;top:105;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8ZFMYA&#10;AADdAAAADwAAAGRycy9kb3ducmV2LnhtbESPQWvCQBSE74L/YXkFb7qpUjExq4it6LFqIfX2yL4m&#10;odm3IbuatL++WxA8DjPzDZOue1OLG7WusqzgeRKBIM6trrhQ8HHejRcgnEfWWFsmBT/kYL0aDlJM&#10;tO34SLeTL0SAsEtQQel9k0jp8pIMuoltiIP3ZVuDPsi2kLrFLsBNLadRNJcGKw4LJTa0LSn/Pl2N&#10;gv2i2Xwe7G9X1G+Xffaexa/n2Cs1euo3SxCeev8I39sHreBlFk/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8ZFMYAAADdAAAADwAAAAAAAAAAAAAAAACYAgAAZHJz&#10;L2Rvd25yZXYueG1sUEsFBgAAAAAEAAQA9QAAAIsDAAAAAA==&#10;" filled="f" stroked="f">
                  <v:textbox inset="0,0,0,0">
                    <w:txbxContent>
                      <w:p w:rsidR="00B754AC" w:rsidRDefault="00B754AC" w:rsidP="00AF629D">
                        <w:r>
                          <w:rPr>
                            <w:rFonts w:ascii="Times New Roman" w:eastAsia="Times New Roman" w:hAnsi="Times New Roman" w:cs="Times New Roman"/>
                            <w:b/>
                          </w:rPr>
                          <w:t xml:space="preserve"> </w:t>
                        </w:r>
                      </w:p>
                    </w:txbxContent>
                  </v:textbox>
                </v:rect>
                <v:rect id="Rectangle 5393" o:spid="_x0000_s1031" style="position:absolute;left:43961;top:2183;width:11740;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O8j8cA&#10;AADdAAAADwAAAGRycy9kb3ducmV2LnhtbESPT2vCQBTE74V+h+UJvdWNFYuJWUXaih79U0i9PbKv&#10;SWj2bciuJvrpXaHgcZiZ3zDpoje1OFPrKssKRsMIBHFudcWFgu/D6nUKwnlkjbVlUnAhB4v581OK&#10;ibYd7+i894UIEHYJKii9bxIpXV6SQTe0DXHwfm1r0AfZFlK32AW4qeVbFL1LgxWHhRIb+igp/9uf&#10;jIL1tFn+bOy1K+qv4zrbZvHnIfZKvQz65QyEp94/wv/tjVYwGcdj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kzvI/HAAAA3QAAAA8AAAAAAAAAAAAAAAAAmAIAAGRy&#10;cy9kb3ducmV2LnhtbFBLBQYAAAAABAAEAPUAAACMAwAAAAA=&#10;" filled="f" stroked="f">
                  <v:textbox inset="0,0,0,0">
                    <w:txbxContent>
                      <w:p w:rsidR="00B754AC" w:rsidRDefault="00B754AC" w:rsidP="00AF629D">
                        <w:r>
                          <w:rPr>
                            <w:rFonts w:ascii="Times New Roman" w:eastAsia="Times New Roman" w:hAnsi="Times New Roman" w:cs="Times New Roman"/>
                            <w:b/>
                          </w:rPr>
                          <w:t>электронной</w:t>
                        </w:r>
                      </w:p>
                    </w:txbxContent>
                  </v:textbox>
                </v:rect>
                <v:rect id="Rectangle 5394" o:spid="_x0000_s1032" style="position:absolute;left:52785;top:1857;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ok+8cA&#10;AADdAAAADwAAAGRycy9kb3ducmV2LnhtbESPT2vCQBTE7wW/w/IEb3WjtmKiq4i26LH+AfX2yD6T&#10;YPZtyG5N2k/vCoUeh5n5DTNbtKYUd6pdYVnBoB+BIE6tLjhTcDx8vk5AOI+ssbRMCn7IwWLeeZlh&#10;om3DO7rvfSYChF2CCnLvq0RKl+Zk0PVtRRy8q60N+iDrTOoamwA3pRxG0VgaLDgs5FjRKqf0tv82&#10;CjaTanne2t8mKz8um9PXKV4fYq9Ur9supyA8tf4//NfeagXvo/gN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baJPvHAAAA3QAAAA8AAAAAAAAAAAAAAAAAmAIAAGRy&#10;cy9kb3ducmV2LnhtbFBLBQYAAAAABAAEAPUAAACMAwAAAAA=&#10;" filled="f" stroked="f">
                  <v:textbox inset="0,0,0,0">
                    <w:txbxContent>
                      <w:p w:rsidR="00B754AC" w:rsidRDefault="00B754AC" w:rsidP="00AF629D">
                        <w:r>
                          <w:rPr>
                            <w:rFonts w:ascii="Times New Roman" w:eastAsia="Times New Roman" w:hAnsi="Times New Roman" w:cs="Times New Roman"/>
                            <w:b/>
                          </w:rPr>
                          <w:t xml:space="preserve"> </w:t>
                        </w:r>
                      </w:p>
                    </w:txbxContent>
                  </v:textbox>
                </v:rect>
                <v:rect id="Rectangle 5395" o:spid="_x0000_s1033" style="position:absolute;left:45516;top:3935;width:7607;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aBYMcA&#10;AADdAAAADwAAAGRycy9kb3ducmV2LnhtbESPQWvCQBSE74X+h+UVvNVNLZEkuorUih6tFlJvj+xr&#10;Epp9G7Krif31XUHocZiZb5j5cjCNuFDnassKXsYRCOLC6ppLBZ/HzXMCwnlkjY1lUnAlB8vF48Mc&#10;M217/qDLwZciQNhlqKDyvs2kdEVFBt3YtsTB+7adQR9kV0rdYR/gppGTKJpKgzWHhQpbequo+Dmc&#10;jYJt0q6+dva3L5v30zbf5+n6mHqlRk/DagbC0+D/w/f2TiuIX9MY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mWgWDHAAAA3QAAAA8AAAAAAAAAAAAAAAAAmAIAAGRy&#10;cy9kb3ducmV2LnhtbFBLBQYAAAAABAAEAPUAAACMAwAAAAA=&#10;" filled="f" stroked="f">
                  <v:textbox inset="0,0,0,0">
                    <w:txbxContent>
                      <w:p w:rsidR="00B754AC" w:rsidRDefault="00B754AC" w:rsidP="00AF629D">
                        <w:r>
                          <w:rPr>
                            <w:rFonts w:ascii="Times New Roman" w:eastAsia="Times New Roman" w:hAnsi="Times New Roman" w:cs="Times New Roman"/>
                            <w:b/>
                          </w:rPr>
                          <w:t>подписи</w:t>
                        </w:r>
                      </w:p>
                    </w:txbxContent>
                  </v:textbox>
                </v:rect>
                <v:rect id="Rectangle 5396" o:spid="_x0000_s1034" style="position:absolute;left:51231;top:3609;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QfF8YA&#10;AADdAAAADwAAAGRycy9kb3ducmV2LnhtbESPQWvCQBSE74X+h+UJ3upGS8XErCK1RY9WhejtkX1N&#10;QrNvQ3Y10V/fLQg9DjPzDZMue1OLK7WusqxgPIpAEOdWV1woOB4+X2YgnEfWWFsmBTdysFw8P6WY&#10;aNvxF133vhABwi5BBaX3TSKly0sy6Ea2IQ7et20N+iDbQuoWuwA3tZxE0VQarDgslNjQe0n5z/5i&#10;FGxmzeq0tfeuqD/Om2yXxetD7JUaDvrVHISn3v+HH+2tVvD2Gk/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UQfF8YAAADdAAAADwAAAAAAAAAAAAAAAACYAgAAZHJz&#10;L2Rvd25yZXYueG1sUEsFBgAAAAAEAAQA9QAAAIsDAAAAAA==&#10;" filled="f" stroked="f">
                  <v:textbox inset="0,0,0,0">
                    <w:txbxContent>
                      <w:p w:rsidR="00B754AC" w:rsidRDefault="00B754AC" w:rsidP="00AF629D">
                        <w:r>
                          <w:rPr>
                            <w:rFonts w:ascii="Times New Roman" w:eastAsia="Times New Roman" w:hAnsi="Times New Roman" w:cs="Times New Roman"/>
                            <w:b/>
                          </w:rPr>
                          <w:t xml:space="preserve"> </w:t>
                        </w:r>
                      </w:p>
                    </w:txbxContent>
                  </v:textbox>
                </v:rect>
                <v:shape id="Shape 50289" o:spid="_x0000_s1035" style="position:absolute;left:3184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ISnMYA&#10;AADeAAAADwAAAGRycy9kb3ducmV2LnhtbESPQWsCMRSE74L/IbyCt5pUbNWtUWyhIEJBVw8eXzev&#10;u0s3L2sSdf33TaHgcZiZb5j5srONuJAPtWMNT0MFgrhwpuZSw2H/8TgFESKywcYxabhRgOWi35tj&#10;ZtyVd3TJYykShEOGGqoY20zKUFRkMQxdS5y8b+ctxiR9KY3Ha4LbRo6UepEWa04LFbb0XlHxk5+t&#10;hvZU+uMpmDf+Om83E1Zr6j7HWg8eutUriEhdvIf/22uj4VmNpjP4u5Ou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8ISnMYAAADeAAAADwAAAAAAAAAAAAAAAACYAgAAZHJz&#10;L2Rvd25yZXYueG1sUEsFBgAAAAAEAAQA9QAAAIsDAAAAAA==&#10;" path="m,l9144,r,9144l,9144,,e" fillcolor="black" stroked="f" strokeweight="0">
                  <v:stroke miterlimit="83231f" joinstyle="miter"/>
                  <v:path arrowok="t" textboxrect="0,0,9144,9144"/>
                </v:shape>
                <v:shape id="Shape 50290" o:spid="_x0000_s1036" style="position:absolute;left:31903;width:32391;height:91;visibility:visible;mso-wrap-style:square;v-text-anchor:top" coordsize="323913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sQycUA&#10;AADeAAAADwAAAGRycy9kb3ducmV2LnhtbESPzWrCQBSF9wXfYbiCm6IT0ypp6iitKNjuEu3+krlN&#10;gpk7ITMm8e07C6HLw/nj2+xG04ieOldbVrBcRCCIC6trLhVczsd5AsJ5ZI2NZVJwJwe77eRpg6m2&#10;A2fU574UYYRdigoq79tUSldUZNAtbEscvF/bGfRBdqXUHQ5h3DQyjqK1NFhzeKiwpX1FxTW/GQX5&#10;z/3TPJNb8Vdy6l/Nd/ZyaEalZtPx4x2Ep9H/hx/tk1awiuK3ABBwAgrI7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xDJxQAAAN4AAAAPAAAAAAAAAAAAAAAAAJgCAABkcnMv&#10;ZG93bnJldi54bWxQSwUGAAAAAAQABAD1AAAAigMAAAAA&#10;" path="m,l3239135,r,9144l,9144,,e" fillcolor="black" stroked="f" strokeweight="0">
                  <v:stroke miterlimit="83231f" joinstyle="miter"/>
                  <v:path arrowok="t" textboxrect="0,0,3239135,9144"/>
                </v:shape>
                <v:shape id="Shape 50291" o:spid="_x0000_s1037" style="position:absolute;left:64294;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2IR8YA&#10;AADeAAAADwAAAGRycy9kb3ducmV2LnhtbESPT2sCMRTE74V+h/AEb5oo/mm3RqmCIEJBbQ89vm5e&#10;dxc3L2sSdf32jSD0OMzMb5jZorW1uJAPlWMNg74CQZw7U3Gh4etz3XsBESKywdoxabhRgMX8+WmG&#10;mXFX3tPlEAuRIBwy1FDG2GRShrwki6HvGuLk/TpvMSbpC2k8XhPc1nKo1ERarDgtlNjQqqT8eDhb&#10;Dc2p8N+nYJb8c95tp6w21H6MtO522vc3EJHa+B9+tDdGw1gNXwdwv5Ou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G2IR8YAAADeAAAADwAAAAAAAAAAAAAAAACYAgAAZHJz&#10;L2Rvd25yZXYueG1sUEsFBgAAAAAEAAQA9QAAAIsDAAAAAA==&#10;" path="m,l9144,r,9144l,9144,,e" fillcolor="black" stroked="f" strokeweight="0">
                  <v:stroke miterlimit="83231f" joinstyle="miter"/>
                  <v:path arrowok="t" textboxrect="0,0,9144,9144"/>
                </v:shape>
                <v:shape id="Shape 50292" o:spid="_x0000_s1038" style="position:absolute;left:31842;top:60;width:91;height:5258;visibility:visible;mso-wrap-style:square;v-text-anchor:top" coordsize="9144,525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pLXscA&#10;AADeAAAADwAAAGRycy9kb3ducmV2LnhtbESPUWvCQBCE3wv9D8cWfKuXxio29RQVCqXUQrVQ+rbk&#10;tkkwtxfuVo3/3hMKfRxm5htmtuhdq44UYuPZwMMwA0VcettwZeBr93I/BRUF2WLrmQycKcJifnsz&#10;w8L6E3/ScSuVShCOBRqoRbpC61jW5DAOfUecvF8fHEqSodI24CnBXavzLJtohw2nhRo7WtdU7rcH&#10;Z6CR8HNe9WP7Ifj+OP3eTQ6b0Zsxg7t++QxKqJf/8F/71RoYZ/lTDtc76Qro+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uaS17HAAAA3gAAAA8AAAAAAAAAAAAAAAAAmAIAAGRy&#10;cy9kb3ducmV2LnhtbFBLBQYAAAAABAAEAPUAAACMAwAAAAA=&#10;" path="m,l9144,r,525780l,525780,,e" fillcolor="black" stroked="f" strokeweight="0">
                  <v:stroke miterlimit="83231f" joinstyle="miter"/>
                  <v:path arrowok="t" textboxrect="0,0,9144,525780"/>
                </v:shape>
                <v:shape id="Shape 50293" o:spid="_x0000_s1039" style="position:absolute;left:31842;top:53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zq8cA&#10;AADeAAAADwAAAGRycy9kb3ducmV2LnhtbESPT2sCMRTE74V+h/CE3jTR2lq3RtFCQQSh/jn0+Ny8&#10;7i7dvKxJ1PXbm4LQ4zAzv2Ems9bW4kw+VI419HsKBHHuTMWFhv3us/sGIkRkg7Vj0nClALPp48ME&#10;M+MuvKHzNhYiQThkqKGMscmkDHlJFkPPNcTJ+3HeYkzSF9J4vCS4reVAqVdpseK0UGJDHyXlv9uT&#10;1dAcC/99DGbBh9PXasRqSe16qPVTp52/g4jUxv/wvb00Gl7UYPwMf3fSFZDT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Pzs6vHAAAA3gAAAA8AAAAAAAAAAAAAAAAAmAIAAGRy&#10;cy9kb3ducmV2LnhtbFBLBQYAAAAABAAEAPUAAACMAwAAAAA=&#10;" path="m,l9144,r,9144l,9144,,e" fillcolor="black" stroked="f" strokeweight="0">
                  <v:stroke miterlimit="83231f" joinstyle="miter"/>
                  <v:path arrowok="t" textboxrect="0,0,9144,9144"/>
                </v:shape>
                <v:shape id="Shape 50294" o:spid="_x0000_s1040" style="position:absolute;left:31903;top:5318;width:32391;height:91;visibility:visible;mso-wrap-style:square;v-text-anchor:top" coordsize="323913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AWysQA&#10;AADeAAAADwAAAGRycy9kb3ducmV2LnhtbESPT4vCMBTE74LfITzBi2jqX9xqlF1RcPdmd/f+aJ5t&#10;sXkpTaz12xtB8DjMzG+Y9bY1pWiodoVlBeNRBII4tbrgTMHf72G4BOE8ssbSMim4k4PtpttZY6zt&#10;jU/UJD4TAcIuRgW591UspUtzMuhGtiIO3tnWBn2QdSZ1jbcAN6WcRNFCGiw4LORY0S6n9JJcjYLk&#10;//5lBuTm/L08NjPzc5ruy1apfq/9XIHw1Pp3+NU+agXzaPIxg+edcAXk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gFsrEAAAA3gAAAA8AAAAAAAAAAAAAAAAAmAIAAGRycy9k&#10;b3ducmV2LnhtbFBLBQYAAAAABAAEAPUAAACJAwAAAAA=&#10;" path="m,l3239135,r,9144l,9144,,e" fillcolor="black" stroked="f" strokeweight="0">
                  <v:stroke miterlimit="83231f" joinstyle="miter"/>
                  <v:path arrowok="t" textboxrect="0,0,3239135,9144"/>
                </v:shape>
                <v:shape id="Shape 50295" o:spid="_x0000_s1041" style="position:absolute;left:64294;top:60;width:91;height:5258;visibility:visible;mso-wrap-style:square;v-text-anchor:top" coordsize="9144,525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PTKscA&#10;AADeAAAADwAAAGRycy9kb3ducmV2LnhtbESPUWvCQBCE3wv9D8cWfKuXaiM29RQVCqXUQrVQ+rbk&#10;tkkwtxfuVo3/3hMKfRxm5htmtuhdq44UYuPZwMMwA0VcettwZeBr93I/BRUF2WLrmQycKcJifnsz&#10;w8L6E3/ScSuVShCOBRqoRbpC61jW5DAOfUecvF8fHEqSodI24CnBXatHWTbRDhtOCzV2tK6p3G8P&#10;zkAj4ee86nP7Ifj+OP3eTQ6b8Zsxg7t++QxKqJf/8F/71RrIs9FTDtc76Qro+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z0yrHAAAA3gAAAA8AAAAAAAAAAAAAAAAAmAIAAGRy&#10;cy9kb3ducmV2LnhtbFBLBQYAAAAABAAEAPUAAACMAwAAAAA=&#10;" path="m,l9144,r,525780l,525780,,e" fillcolor="black" stroked="f" strokeweight="0">
                  <v:stroke miterlimit="83231f" joinstyle="miter"/>
                  <v:path arrowok="t" textboxrect="0,0,9144,525780"/>
                </v:shape>
                <v:shape id="Shape 50296" o:spid="_x0000_s1042" style="position:absolute;left:64294;top:53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QQM8YA&#10;AADeAAAADwAAAGRycy9kb3ducmV2LnhtbESPQWsCMRSE74X+h/AK3jRR1OrWKCoIUihY7aHH5+Z1&#10;d3HzsiZR13/fFIQeh5n5hpktWluLK/lQOdbQ7ykQxLkzFRcavg6b7gREiMgGa8ek4U4BFvPnpxlm&#10;xt34k677WIgE4ZChhjLGJpMy5CVZDD3XECfvx3mLMUlfSOPxluC2lgOlxtJixWmhxIbWJeWn/cVq&#10;aM6F/z4Hs+LjZff+ympL7cdQ685Lu3wDEamN/+FHe2s0jNRgOoa/O+kKy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4QQM8YAAADeAAAADwAAAAAAAAAAAAAAAACYAgAAZHJz&#10;L2Rvd25yZXYueG1sUEsFBgAAAAAEAAQA9QAAAIsDAAAAAA==&#10;" path="m,l9144,r,9144l,9144,,e" fillcolor="black" stroked="f" strokeweight="0">
                  <v:stroke miterlimit="83231f" joinstyle="miter"/>
                  <v:path arrowok="t" textboxrect="0,0,9144,9144"/>
                </v:shape>
                <v:shape id="Shape 50297" o:spid="_x0000_s1043" style="position:absolute;top:5379;width:59799;height:1752;visibility:visible;mso-wrap-style:square;v-text-anchor:top" coordsize="5979922,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NOUcYA&#10;AADeAAAADwAAAGRycy9kb3ducmV2LnhtbESPQWsCMRSE7wX/Q3iCt5ooWrtbo4gieCvVQuntdfO6&#10;2bp5WTZR1/76piB4HGbmG2a+7FwtztSGyrOG0VCBIC68qbjU8H7YPj6DCBHZYO2ZNFwpwHLRe5hj&#10;bvyF3+i8j6VIEA45arAxNrmUobDkMAx9Q5y8b986jEm2pTQtXhLc1XKs1JN0WHFasNjQ2lJx3J+c&#10;BvWKs5/N7wq3k8+TnZgy+/qgTOtBv1u9gIjUxXv41t4ZDVM1zmbwfyddAb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cNOUcYAAADeAAAADwAAAAAAAAAAAAAAAACYAgAAZHJz&#10;L2Rvd25yZXYueG1sUEsFBgAAAAAEAAQA9QAAAIsDAAAAAA==&#10;" path="m,l5979922,r,175260l,175260,,e" stroked="f" strokeweight="0">
                  <v:stroke miterlimit="83231f" joinstyle="miter"/>
                  <v:path arrowok="t" textboxrect="0,0,5979922,175260"/>
                </v:shape>
                <v:rect id="Rectangle 5410" o:spid="_x0000_s1044" style="position:absolute;left:182;top:539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jsx8MA&#10;AADdAAAADwAAAGRycy9kb3ducmV2LnhtbERPTYvCMBC9C/6HMMLeNFXcRatRRF30qFVQb0MztsVm&#10;Upqs7e6vN4cFj4/3PV+2phRPql1hWcFwEIEgTq0uOFNwPn33JyCcR9ZYWiYFv+Rgueh25hhr2/CR&#10;nonPRAhhF6OC3PsqltKlORl0A1sRB+5ua4M+wDqTusYmhJtSjqLoSxosODTkWNE6p/SR/BgFu0m1&#10;uu7tX5OV29vucrhMN6epV+qj165mIDy1/i3+d++1gs/xMOwP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jsx8MAAADdAAAADwAAAAAAAAAAAAAAAACYAgAAZHJzL2Rv&#10;d25yZXYueG1sUEsFBgAAAAAEAAQA9QAAAIgDAAAAAA==&#10;" filled="f" stroked="f">
                  <v:textbox inset="0,0,0,0">
                    <w:txbxContent>
                      <w:p w:rsidR="00B754AC" w:rsidRDefault="00B754AC" w:rsidP="00AF629D">
                        <w:r>
                          <w:t xml:space="preserve"> </w:t>
                        </w:r>
                      </w:p>
                    </w:txbxContent>
                  </v:textbox>
                </v:rect>
                <w10:anchorlock/>
              </v:group>
            </w:pict>
          </mc:Fallback>
        </mc:AlternateContent>
      </w:r>
      <w:r w:rsidRPr="00B754AC">
        <w:rPr>
          <w:rFonts w:ascii="Times New Roman" w:eastAsia="Times New Roman" w:hAnsi="Times New Roman" w:cs="Times New Roman"/>
          <w:b/>
          <w:i/>
          <w:color w:val="000000"/>
          <w:sz w:val="24"/>
          <w:lang w:eastAsia="ru-RU"/>
        </w:rPr>
        <w:t xml:space="preserve">{Ф.И.О. должность уполномоченного </w:t>
      </w:r>
      <w:r w:rsidRPr="00B754AC">
        <w:rPr>
          <w:rFonts w:ascii="Times New Roman" w:eastAsia="Times New Roman" w:hAnsi="Times New Roman" w:cs="Times New Roman"/>
          <w:color w:val="000000"/>
          <w:sz w:val="24"/>
          <w:lang w:eastAsia="ru-RU"/>
        </w:rPr>
        <w:t xml:space="preserve">Приложение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к разрешению на право вырубки зеленых насаждений Регистрационный №: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_______________ Дата: _______________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СХЕМА УЧАСТКА С НАНЕСЕНИЕМ ЗЕЛЕНЫХ НАСАЖДЕНИЙ,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ПОДЛЕЖАЩИХ ВЫРУБКЕ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lastRenderedPageBreak/>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p>
    <w:tbl>
      <w:tblPr>
        <w:tblStyle w:val="TableGrid"/>
        <w:tblpPr w:vertAnchor="text" w:tblpX="5106" w:tblpY="-64"/>
        <w:tblOverlap w:val="never"/>
        <w:tblW w:w="4503" w:type="dxa"/>
        <w:tblInd w:w="0" w:type="dxa"/>
        <w:tblCellMar>
          <w:top w:w="61" w:type="dxa"/>
          <w:left w:w="115" w:type="dxa"/>
          <w:right w:w="115" w:type="dxa"/>
        </w:tblCellMar>
        <w:tblLook w:val="04A0" w:firstRow="1" w:lastRow="0" w:firstColumn="1" w:lastColumn="0" w:noHBand="0" w:noVBand="1"/>
      </w:tblPr>
      <w:tblGrid>
        <w:gridCol w:w="4503"/>
      </w:tblGrid>
      <w:tr w:rsidR="00AF629D" w:rsidRPr="00B754AC" w:rsidTr="001073F4">
        <w:trPr>
          <w:trHeight w:val="838"/>
        </w:trPr>
        <w:tc>
          <w:tcPr>
            <w:tcW w:w="4503" w:type="dxa"/>
            <w:tcBorders>
              <w:top w:val="single" w:sz="4" w:space="0" w:color="000000"/>
              <w:left w:val="single" w:sz="4" w:space="0" w:color="000000"/>
              <w:bottom w:val="single" w:sz="4" w:space="0" w:color="000000"/>
              <w:right w:val="single" w:sz="4" w:space="0" w:color="000000"/>
            </w:tcBorders>
          </w:tcPr>
          <w:p w:rsidR="00AF629D" w:rsidRPr="00B754AC" w:rsidRDefault="00AF629D" w:rsidP="007F185C">
            <w:pPr>
              <w:jc w:val="center"/>
              <w:rPr>
                <w:rFonts w:ascii="Times New Roman" w:eastAsia="Times New Roman" w:hAnsi="Times New Roman" w:cs="Times New Roman"/>
                <w:color w:val="000000"/>
                <w:sz w:val="24"/>
              </w:rPr>
            </w:pPr>
            <w:r w:rsidRPr="00B754AC">
              <w:rPr>
                <w:rFonts w:ascii="Times New Roman" w:eastAsia="Times New Roman" w:hAnsi="Times New Roman" w:cs="Times New Roman"/>
                <w:b/>
                <w:color w:val="000000"/>
                <w:sz w:val="24"/>
              </w:rPr>
              <w:t xml:space="preserve">Сведения об электронной подписи </w:t>
            </w:r>
          </w:p>
        </w:tc>
      </w:tr>
    </w:tbl>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w:t>
      </w:r>
      <w:r w:rsidRPr="00B754AC">
        <w:rPr>
          <w:rFonts w:ascii="Times New Roman" w:eastAsia="Times New Roman" w:hAnsi="Times New Roman" w:cs="Times New Roman"/>
          <w:b/>
          <w:i/>
          <w:color w:val="000000"/>
          <w:sz w:val="24"/>
          <w:lang w:eastAsia="ru-RU"/>
        </w:rPr>
        <w:t>Ф.И.О. должность уполномоченного сотрудника</w:t>
      </w:r>
      <w:r w:rsidRPr="00B754AC">
        <w:rPr>
          <w:rFonts w:ascii="Times New Roman" w:eastAsia="Times New Roman" w:hAnsi="Times New Roman" w:cs="Times New Roman"/>
          <w:b/>
          <w:color w:val="000000"/>
          <w:sz w:val="24"/>
          <w:lang w:eastAsia="ru-RU"/>
        </w:rPr>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Приложение № 3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к Административному регламенту  по предоставлению  муниципальной услуги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AF629D" w:rsidP="007F185C">
      <w:pPr>
        <w:keepNext/>
        <w:keepLines/>
        <w:spacing w:after="0" w:line="240" w:lineRule="auto"/>
        <w:jc w:val="both"/>
        <w:outlineLvl w:val="2"/>
        <w:rPr>
          <w:rFonts w:ascii="Times New Roman" w:eastAsia="Times New Roman" w:hAnsi="Times New Roman" w:cs="Times New Roman"/>
          <w:b/>
          <w:color w:val="000000"/>
          <w:sz w:val="24"/>
          <w:lang w:eastAsia="ru-RU"/>
        </w:rPr>
      </w:pPr>
      <w:r w:rsidRPr="00B754AC">
        <w:rPr>
          <w:rFonts w:ascii="Times New Roman" w:eastAsia="Times New Roman" w:hAnsi="Times New Roman" w:cs="Times New Roman"/>
          <w:b/>
          <w:color w:val="000000"/>
          <w:sz w:val="24"/>
          <w:lang w:eastAsia="ru-RU"/>
        </w:rPr>
        <w:t xml:space="preserve">Форма решения об отказе в приеме документов, необходимых для предоставления услуги / об отказе в предоставлении услуги  </w:t>
      </w:r>
    </w:p>
    <w:p w:rsidR="00AF629D" w:rsidRPr="00B754AC" w:rsidRDefault="00AF629D" w:rsidP="007F185C">
      <w:pPr>
        <w:tabs>
          <w:tab w:val="center" w:pos="5126"/>
          <w:tab w:val="center" w:pos="7417"/>
        </w:tabs>
        <w:spacing w:after="0" w:line="240" w:lineRule="auto"/>
        <w:rPr>
          <w:rFonts w:ascii="Times New Roman" w:eastAsia="Times New Roman" w:hAnsi="Times New Roman" w:cs="Times New Roman"/>
          <w:color w:val="000000"/>
          <w:sz w:val="24"/>
          <w:lang w:eastAsia="ru-RU"/>
        </w:rPr>
      </w:pPr>
      <w:r w:rsidRPr="00B754AC">
        <w:rPr>
          <w:rFonts w:ascii="Calibri" w:eastAsia="Calibri" w:hAnsi="Calibri" w:cs="Calibri"/>
          <w:color w:val="000000"/>
          <w:lang w:eastAsia="ru-RU"/>
        </w:rPr>
        <w:tab/>
      </w:r>
      <w:r w:rsidRPr="00B754AC">
        <w:rPr>
          <w:rFonts w:ascii="Times New Roman" w:eastAsia="Times New Roman" w:hAnsi="Times New Roman" w:cs="Times New Roman"/>
          <w:color w:val="000000"/>
          <w:sz w:val="24"/>
          <w:lang w:eastAsia="ru-RU"/>
        </w:rPr>
        <w:t xml:space="preserve">Кому </w:t>
      </w:r>
      <w:r w:rsidRPr="00B754AC">
        <w:rPr>
          <w:rFonts w:ascii="Times New Roman" w:eastAsia="Times New Roman" w:hAnsi="Times New Roman" w:cs="Times New Roman"/>
          <w:color w:val="000000"/>
          <w:sz w:val="24"/>
          <w:lang w:eastAsia="ru-RU"/>
        </w:rPr>
        <w:tab/>
        <w:t xml:space="preserve">______________________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w:t>
      </w:r>
      <w:r w:rsidRPr="00B754AC">
        <w:rPr>
          <w:rFonts w:ascii="Times New Roman" w:eastAsia="Times New Roman" w:hAnsi="Times New Roman" w:cs="Times New Roman"/>
          <w:i/>
          <w:color w:val="000000"/>
          <w:sz w:val="24"/>
          <w:lang w:eastAsia="ru-RU"/>
        </w:rPr>
        <w:t>фамилия, имя, отчество - для граждан и индивидуальных предпринимателей или полное наименование  организации – для юридических лиц)</w:t>
      </w: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tabs>
          <w:tab w:val="center" w:pos="7417"/>
        </w:tabs>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r w:rsidRPr="00B754AC">
        <w:rPr>
          <w:rFonts w:ascii="Times New Roman" w:eastAsia="Times New Roman" w:hAnsi="Times New Roman" w:cs="Times New Roman"/>
          <w:color w:val="000000"/>
          <w:sz w:val="24"/>
          <w:lang w:eastAsia="ru-RU"/>
        </w:rPr>
        <w:tab/>
      </w:r>
      <w:r w:rsidRPr="00B754AC">
        <w:rPr>
          <w:rFonts w:ascii="Times New Roman" w:eastAsia="Times New Roman" w:hAnsi="Times New Roman" w:cs="Times New Roman"/>
          <w:i/>
          <w:color w:val="000000"/>
          <w:sz w:val="24"/>
          <w:lang w:eastAsia="ru-RU"/>
        </w:rPr>
        <w:t xml:space="preserve">______________________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(почтовый индекс и адрес, адрес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электронной почты)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p>
    <w:p w:rsidR="00AF629D" w:rsidRPr="00B754AC" w:rsidRDefault="00AF629D" w:rsidP="007F185C">
      <w:pPr>
        <w:spacing w:after="0" w:line="240" w:lineRule="auto"/>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От:  </w:t>
      </w:r>
      <w:r w:rsidRPr="00B754AC">
        <w:rPr>
          <w:rFonts w:ascii="Times New Roman" w:eastAsia="Times New Roman" w:hAnsi="Times New Roman" w:cs="Times New Roman"/>
          <w:color w:val="000000"/>
          <w:sz w:val="24"/>
          <w:lang w:eastAsia="ru-RU"/>
        </w:rPr>
        <w:tab/>
        <w:t xml:space="preserve"> </w:t>
      </w:r>
      <w:r w:rsidRPr="00B754AC">
        <w:rPr>
          <w:rFonts w:ascii="Times New Roman" w:eastAsia="Times New Roman" w:hAnsi="Times New Roman" w:cs="Times New Roman"/>
          <w:i/>
          <w:color w:val="000000"/>
          <w:sz w:val="24"/>
          <w:lang w:eastAsia="ru-RU"/>
        </w:rPr>
        <w:t xml:space="preserve">_________________ (наименование уполномоченного органа)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4"/>
          <w:lang w:eastAsia="ru-RU"/>
        </w:rPr>
        <w:t xml:space="preserve">РЕШЕНИЕ </w:t>
      </w:r>
    </w:p>
    <w:p w:rsidR="00AF629D" w:rsidRPr="00B754AC"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B754AC">
        <w:rPr>
          <w:rFonts w:ascii="Times New Roman" w:eastAsia="Times New Roman" w:hAnsi="Times New Roman" w:cs="Times New Roman"/>
          <w:b/>
          <w:color w:val="000000"/>
          <w:sz w:val="26"/>
          <w:lang w:eastAsia="ru-RU"/>
        </w:rPr>
        <w:t xml:space="preserve">об отказе в приеме документов, необходимых для предоставления услуги /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color w:val="000000"/>
          <w:sz w:val="26"/>
          <w:lang w:eastAsia="ru-RU"/>
        </w:rPr>
        <w:t xml:space="preserve">об отказе в предоставлении услуги </w:t>
      </w:r>
      <w:r w:rsidRPr="00B754AC">
        <w:rPr>
          <w:rFonts w:ascii="Times New Roman" w:eastAsia="Times New Roman" w:hAnsi="Times New Roman" w:cs="Times New Roman"/>
          <w:color w:val="000000"/>
          <w:sz w:val="24"/>
          <w:lang w:eastAsia="ru-RU"/>
        </w:rPr>
        <w:t xml:space="preserve">№ _____________/ от _______________ </w:t>
      </w:r>
    </w:p>
    <w:p w:rsidR="00AF629D" w:rsidRPr="00B754AC" w:rsidRDefault="00AF629D" w:rsidP="007F185C">
      <w:pPr>
        <w:spacing w:after="0" w:line="240" w:lineRule="auto"/>
        <w:jc w:val="center"/>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(номер и дата решения)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По результатам рассмотрения заявления по услуге «Выдача разрешения на право вырубки зеленых насаждений» </w:t>
      </w:r>
      <w:r w:rsidRPr="00B754AC">
        <w:rPr>
          <w:rFonts w:ascii="Times New Roman" w:eastAsia="Times New Roman" w:hAnsi="Times New Roman" w:cs="Times New Roman"/>
          <w:i/>
          <w:color w:val="000000"/>
          <w:sz w:val="24"/>
          <w:lang w:eastAsia="ru-RU"/>
        </w:rPr>
        <w:t>_________</w:t>
      </w:r>
      <w:r w:rsidRPr="00B754AC">
        <w:rPr>
          <w:rFonts w:ascii="Times New Roman" w:eastAsia="Times New Roman" w:hAnsi="Times New Roman" w:cs="Times New Roman"/>
          <w:color w:val="000000"/>
          <w:sz w:val="24"/>
          <w:lang w:eastAsia="ru-RU"/>
        </w:rPr>
        <w:t xml:space="preserve"> от </w:t>
      </w:r>
      <w:r w:rsidRPr="00B754AC">
        <w:rPr>
          <w:rFonts w:ascii="Times New Roman" w:eastAsia="Times New Roman" w:hAnsi="Times New Roman" w:cs="Times New Roman"/>
          <w:i/>
          <w:color w:val="000000"/>
          <w:sz w:val="24"/>
          <w:lang w:eastAsia="ru-RU"/>
        </w:rPr>
        <w:t>___________</w:t>
      </w:r>
      <w:r w:rsidRPr="00B754AC">
        <w:rPr>
          <w:rFonts w:ascii="Times New Roman" w:eastAsia="Times New Roman" w:hAnsi="Times New Roman" w:cs="Times New Roman"/>
          <w:color w:val="000000"/>
          <w:sz w:val="24"/>
          <w:lang w:eastAsia="ru-RU"/>
        </w:rPr>
        <w:t xml:space="preserve"> и приложенных к нему документов, органом, уполномоченным на предоставление услуги _________, принято решение об отказе в приеме документов, необходимых для предоставления услуги / об отказе в предоставлении услуги, по следующим основаниям: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__________________________________________________________.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 </w:t>
      </w:r>
    </w:p>
    <w:p w:rsidR="00AF629D" w:rsidRPr="00B754AC" w:rsidRDefault="00AF629D" w:rsidP="007F185C">
      <w:pPr>
        <w:spacing w:after="0" w:line="240" w:lineRule="auto"/>
        <w:jc w:val="both"/>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 </w:t>
      </w:r>
      <w:r w:rsidRPr="00B754AC">
        <w:rPr>
          <w:rFonts w:ascii="Times New Roman" w:eastAsia="Times New Roman" w:hAnsi="Times New Roman" w:cs="Times New Roman"/>
          <w:i/>
          <w:color w:val="000000"/>
          <w:sz w:val="24"/>
          <w:lang w:eastAsia="ru-RU"/>
        </w:rPr>
        <w:t>_______________________________</w:t>
      </w: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i/>
          <w:color w:val="000000"/>
          <w:sz w:val="24"/>
          <w:lang w:eastAsia="ru-RU"/>
        </w:rPr>
        <w:t xml:space="preserve"> </w:t>
      </w:r>
    </w:p>
    <w:tbl>
      <w:tblPr>
        <w:tblStyle w:val="TableGrid"/>
        <w:tblpPr w:vertAnchor="text" w:tblpX="5132" w:tblpY="-65"/>
        <w:tblOverlap w:val="never"/>
        <w:tblW w:w="5111" w:type="dxa"/>
        <w:tblInd w:w="0" w:type="dxa"/>
        <w:tblCellMar>
          <w:top w:w="63" w:type="dxa"/>
          <w:left w:w="115" w:type="dxa"/>
          <w:right w:w="115" w:type="dxa"/>
        </w:tblCellMar>
        <w:tblLook w:val="04A0" w:firstRow="1" w:lastRow="0" w:firstColumn="1" w:lastColumn="0" w:noHBand="0" w:noVBand="1"/>
      </w:tblPr>
      <w:tblGrid>
        <w:gridCol w:w="5111"/>
      </w:tblGrid>
      <w:tr w:rsidR="00AF629D" w:rsidRPr="00B754AC" w:rsidTr="001073F4">
        <w:trPr>
          <w:trHeight w:val="840"/>
        </w:trPr>
        <w:tc>
          <w:tcPr>
            <w:tcW w:w="5111" w:type="dxa"/>
            <w:tcBorders>
              <w:top w:val="single" w:sz="4" w:space="0" w:color="000000"/>
              <w:left w:val="single" w:sz="4" w:space="0" w:color="000000"/>
              <w:bottom w:val="single" w:sz="4" w:space="0" w:color="000000"/>
              <w:right w:val="single" w:sz="4" w:space="0" w:color="000000"/>
            </w:tcBorders>
          </w:tcPr>
          <w:p w:rsidR="00AF629D" w:rsidRPr="00B754AC" w:rsidRDefault="00AF629D" w:rsidP="007F185C">
            <w:pPr>
              <w:jc w:val="center"/>
              <w:rPr>
                <w:rFonts w:ascii="Times New Roman" w:eastAsia="Times New Roman" w:hAnsi="Times New Roman" w:cs="Times New Roman"/>
                <w:color w:val="000000"/>
                <w:sz w:val="24"/>
              </w:rPr>
            </w:pPr>
            <w:r w:rsidRPr="00B754AC">
              <w:rPr>
                <w:rFonts w:ascii="Times New Roman" w:eastAsia="Times New Roman" w:hAnsi="Times New Roman" w:cs="Times New Roman"/>
                <w:b/>
                <w:color w:val="000000"/>
                <w:sz w:val="24"/>
              </w:rPr>
              <w:t xml:space="preserve">Сведения об электронной подписи </w:t>
            </w:r>
          </w:p>
        </w:tc>
      </w:tr>
    </w:tbl>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b/>
          <w:i/>
          <w:color w:val="000000"/>
          <w:sz w:val="24"/>
          <w:lang w:eastAsia="ru-RU"/>
        </w:rPr>
        <w:t xml:space="preserve">{Ф.И.О. должность уполномоченного сотрудника}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7F185C">
      <w:pPr>
        <w:spacing w:after="0" w:line="240" w:lineRule="auto"/>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p w:rsidR="00AF629D" w:rsidRPr="00B754AC" w:rsidRDefault="00AF629D" w:rsidP="00AF629D">
      <w:pPr>
        <w:spacing w:after="13" w:line="267" w:lineRule="auto"/>
        <w:jc w:val="both"/>
        <w:rPr>
          <w:rFonts w:ascii="Times New Roman" w:eastAsia="Times New Roman" w:hAnsi="Times New Roman" w:cs="Times New Roman"/>
          <w:color w:val="000000"/>
          <w:sz w:val="24"/>
          <w:lang w:eastAsia="ru-RU"/>
        </w:rPr>
        <w:sectPr w:rsidR="00AF629D" w:rsidRPr="00B754AC" w:rsidSect="001073F4">
          <w:footnotePr>
            <w:numRestart w:val="eachPage"/>
          </w:footnotePr>
          <w:pgSz w:w="11911" w:h="16841"/>
          <w:pgMar w:top="737" w:right="851" w:bottom="737" w:left="1418" w:header="0" w:footer="0" w:gutter="0"/>
          <w:cols w:space="720"/>
          <w:docGrid w:linePitch="299"/>
        </w:sectPr>
      </w:pPr>
    </w:p>
    <w:p w:rsidR="00AF629D" w:rsidRPr="00B754AC" w:rsidRDefault="00AF629D" w:rsidP="007F185C">
      <w:pPr>
        <w:spacing w:after="0" w:line="266" w:lineRule="auto"/>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lastRenderedPageBreak/>
        <w:t xml:space="preserve">Приложение № 4  </w:t>
      </w:r>
    </w:p>
    <w:p w:rsidR="007F185C" w:rsidRPr="00B754AC" w:rsidRDefault="007F185C" w:rsidP="007F185C">
      <w:pPr>
        <w:spacing w:after="0" w:line="267" w:lineRule="auto"/>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к Административному регламенту </w:t>
      </w:r>
    </w:p>
    <w:p w:rsidR="00AF629D" w:rsidRPr="00B754AC" w:rsidRDefault="00AF629D" w:rsidP="007F185C">
      <w:pPr>
        <w:spacing w:after="0" w:line="267" w:lineRule="auto"/>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по предоставлению </w:t>
      </w:r>
      <w:r w:rsidR="007F185C" w:rsidRPr="00B754AC">
        <w:rPr>
          <w:rFonts w:ascii="Times New Roman" w:eastAsia="Times New Roman" w:hAnsi="Times New Roman" w:cs="Times New Roman"/>
          <w:color w:val="000000"/>
          <w:sz w:val="24"/>
          <w:lang w:eastAsia="ru-RU"/>
        </w:rPr>
        <w:t>м</w:t>
      </w:r>
      <w:r w:rsidRPr="00B754AC">
        <w:rPr>
          <w:rFonts w:ascii="Times New Roman" w:eastAsia="Times New Roman" w:hAnsi="Times New Roman" w:cs="Times New Roman"/>
          <w:color w:val="000000"/>
          <w:sz w:val="24"/>
          <w:lang w:eastAsia="ru-RU"/>
        </w:rPr>
        <w:t xml:space="preserve">униципальной услуги </w:t>
      </w:r>
    </w:p>
    <w:p w:rsidR="00AF629D" w:rsidRPr="00B754AC" w:rsidRDefault="00AF629D" w:rsidP="007F185C">
      <w:pPr>
        <w:keepNext/>
        <w:keepLines/>
        <w:spacing w:after="0" w:line="240" w:lineRule="auto"/>
        <w:jc w:val="center"/>
        <w:outlineLvl w:val="1"/>
        <w:rPr>
          <w:rFonts w:ascii="Times New Roman" w:eastAsia="Times New Roman" w:hAnsi="Times New Roman" w:cs="Times New Roman"/>
          <w:b/>
          <w:color w:val="000000"/>
          <w:sz w:val="24"/>
          <w:lang w:eastAsia="ru-RU"/>
        </w:rPr>
      </w:pPr>
      <w:r w:rsidRPr="00B754AC">
        <w:rPr>
          <w:rFonts w:ascii="Times New Roman" w:eastAsia="Times New Roman" w:hAnsi="Times New Roman" w:cs="Times New Roman"/>
          <w:b/>
          <w:color w:val="000000"/>
          <w:sz w:val="26"/>
          <w:lang w:eastAsia="ru-RU"/>
        </w:rPr>
        <w:t xml:space="preserve">Перечень административных процедур </w:t>
      </w:r>
    </w:p>
    <w:p w:rsidR="00AF629D" w:rsidRPr="00B754AC" w:rsidRDefault="00AF629D" w:rsidP="007F185C">
      <w:pPr>
        <w:spacing w:after="0" w:line="240" w:lineRule="auto"/>
        <w:jc w:val="right"/>
        <w:rPr>
          <w:rFonts w:ascii="Times New Roman" w:eastAsia="Times New Roman" w:hAnsi="Times New Roman" w:cs="Times New Roman"/>
          <w:color w:val="000000"/>
          <w:sz w:val="24"/>
          <w:lang w:eastAsia="ru-RU"/>
        </w:rPr>
      </w:pPr>
      <w:r w:rsidRPr="00B754AC">
        <w:rPr>
          <w:rFonts w:ascii="Times New Roman" w:eastAsia="Times New Roman" w:hAnsi="Times New Roman" w:cs="Times New Roman"/>
          <w:color w:val="000000"/>
          <w:sz w:val="24"/>
          <w:lang w:eastAsia="ru-RU"/>
        </w:rPr>
        <w:t xml:space="preserve"> </w:t>
      </w:r>
    </w:p>
    <w:tbl>
      <w:tblPr>
        <w:tblStyle w:val="TableGrid"/>
        <w:tblW w:w="15162" w:type="dxa"/>
        <w:tblInd w:w="-106" w:type="dxa"/>
        <w:tblCellMar>
          <w:top w:w="7" w:type="dxa"/>
          <w:left w:w="108" w:type="dxa"/>
          <w:right w:w="57" w:type="dxa"/>
        </w:tblCellMar>
        <w:tblLook w:val="04A0" w:firstRow="1" w:lastRow="0" w:firstColumn="1" w:lastColumn="0" w:noHBand="0" w:noVBand="1"/>
      </w:tblPr>
      <w:tblGrid>
        <w:gridCol w:w="586"/>
        <w:gridCol w:w="2124"/>
        <w:gridCol w:w="3097"/>
        <w:gridCol w:w="5955"/>
        <w:gridCol w:w="3400"/>
      </w:tblGrid>
      <w:tr w:rsidR="00AF629D" w:rsidRPr="00B754AC" w:rsidTr="001073F4">
        <w:trPr>
          <w:trHeight w:val="1114"/>
        </w:trPr>
        <w:tc>
          <w:tcPr>
            <w:tcW w:w="586" w:type="dxa"/>
            <w:tcBorders>
              <w:top w:val="single" w:sz="4" w:space="0" w:color="000000"/>
              <w:left w:val="single" w:sz="4" w:space="0" w:color="000000"/>
              <w:bottom w:val="single" w:sz="4" w:space="0" w:color="000000"/>
              <w:right w:val="single" w:sz="4" w:space="0" w:color="000000"/>
            </w:tcBorders>
            <w:shd w:val="clear" w:color="auto" w:fill="D6E3BC"/>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 </w:t>
            </w:r>
          </w:p>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п/п </w:t>
            </w:r>
          </w:p>
        </w:tc>
        <w:tc>
          <w:tcPr>
            <w:tcW w:w="2124" w:type="dxa"/>
            <w:tcBorders>
              <w:top w:val="single" w:sz="4" w:space="0" w:color="000000"/>
              <w:left w:val="single" w:sz="4" w:space="0" w:color="000000"/>
              <w:bottom w:val="single" w:sz="4" w:space="0" w:color="000000"/>
              <w:right w:val="single" w:sz="4" w:space="0" w:color="000000"/>
            </w:tcBorders>
            <w:shd w:val="clear" w:color="auto" w:fill="D6E3BC"/>
          </w:tcPr>
          <w:p w:rsidR="00AF629D" w:rsidRPr="00B754AC" w:rsidRDefault="00AF629D" w:rsidP="007F185C">
            <w:pPr>
              <w:jc w:val="cente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Место выполнения </w:t>
            </w:r>
          </w:p>
          <w:p w:rsidR="00AF629D" w:rsidRPr="00B754AC" w:rsidRDefault="00AF629D" w:rsidP="007F185C">
            <w:pPr>
              <w:jc w:val="cente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действия/ </w:t>
            </w:r>
          </w:p>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используемая ИС </w:t>
            </w:r>
          </w:p>
        </w:tc>
        <w:tc>
          <w:tcPr>
            <w:tcW w:w="3097" w:type="dxa"/>
            <w:tcBorders>
              <w:top w:val="single" w:sz="4" w:space="0" w:color="000000"/>
              <w:left w:val="single" w:sz="4" w:space="0" w:color="000000"/>
              <w:bottom w:val="single" w:sz="4" w:space="0" w:color="000000"/>
              <w:right w:val="single" w:sz="4" w:space="0" w:color="000000"/>
            </w:tcBorders>
            <w:shd w:val="clear" w:color="auto" w:fill="D6E3BC"/>
          </w:tcPr>
          <w:p w:rsidR="00AF629D" w:rsidRPr="00B754AC" w:rsidRDefault="00AF629D" w:rsidP="007F185C">
            <w:pPr>
              <w:jc w:val="cente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Процедуры </w:t>
            </w:r>
          </w:p>
        </w:tc>
        <w:tc>
          <w:tcPr>
            <w:tcW w:w="5955" w:type="dxa"/>
            <w:tcBorders>
              <w:top w:val="single" w:sz="4" w:space="0" w:color="000000"/>
              <w:left w:val="single" w:sz="4" w:space="0" w:color="000000"/>
              <w:bottom w:val="single" w:sz="4" w:space="0" w:color="000000"/>
              <w:right w:val="single" w:sz="4" w:space="0" w:color="000000"/>
            </w:tcBorders>
            <w:shd w:val="clear" w:color="auto" w:fill="D6E3BC"/>
          </w:tcPr>
          <w:p w:rsidR="00AF629D" w:rsidRPr="00B754AC" w:rsidRDefault="00AF629D" w:rsidP="007F185C">
            <w:pPr>
              <w:jc w:val="cente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Действия </w:t>
            </w:r>
          </w:p>
        </w:tc>
        <w:tc>
          <w:tcPr>
            <w:tcW w:w="3400" w:type="dxa"/>
            <w:tcBorders>
              <w:top w:val="single" w:sz="4" w:space="0" w:color="000000"/>
              <w:left w:val="single" w:sz="4" w:space="0" w:color="000000"/>
              <w:bottom w:val="single" w:sz="4" w:space="0" w:color="000000"/>
              <w:right w:val="single" w:sz="4" w:space="0" w:color="000000"/>
            </w:tcBorders>
            <w:shd w:val="clear" w:color="auto" w:fill="D6E3BC"/>
          </w:tcPr>
          <w:p w:rsidR="00AF629D" w:rsidRPr="00B754AC" w:rsidRDefault="00AF629D" w:rsidP="007F185C">
            <w:pPr>
              <w:jc w:val="cente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Максимальный срок </w:t>
            </w:r>
          </w:p>
        </w:tc>
      </w:tr>
      <w:tr w:rsidR="00AF629D" w:rsidRPr="00B754AC" w:rsidTr="001073F4">
        <w:trPr>
          <w:trHeight w:val="286"/>
        </w:trPr>
        <w:tc>
          <w:tcPr>
            <w:tcW w:w="586" w:type="dxa"/>
            <w:tcBorders>
              <w:top w:val="single" w:sz="4" w:space="0" w:color="000000"/>
              <w:left w:val="single" w:sz="4" w:space="0" w:color="000000"/>
              <w:bottom w:val="single" w:sz="4" w:space="0" w:color="000000"/>
              <w:right w:val="single" w:sz="4" w:space="0" w:color="000000"/>
            </w:tcBorders>
            <w:shd w:val="clear" w:color="auto" w:fill="D6E3BC"/>
          </w:tcPr>
          <w:p w:rsidR="00AF629D" w:rsidRPr="00B754AC" w:rsidRDefault="00AF629D" w:rsidP="007F185C">
            <w:pPr>
              <w:jc w:val="center"/>
              <w:rPr>
                <w:rFonts w:ascii="Times New Roman" w:eastAsia="Times New Roman" w:hAnsi="Times New Roman" w:cs="Times New Roman"/>
                <w:color w:val="000000"/>
                <w:sz w:val="24"/>
              </w:rPr>
            </w:pPr>
            <w:r w:rsidRPr="00B754AC">
              <w:rPr>
                <w:rFonts w:ascii="Times New Roman" w:eastAsia="Times New Roman" w:hAnsi="Times New Roman" w:cs="Times New Roman"/>
                <w:b/>
                <w:color w:val="000000"/>
                <w:sz w:val="24"/>
              </w:rPr>
              <w:t xml:space="preserve">1 </w:t>
            </w:r>
          </w:p>
        </w:tc>
        <w:tc>
          <w:tcPr>
            <w:tcW w:w="2124" w:type="dxa"/>
            <w:tcBorders>
              <w:top w:val="single" w:sz="4" w:space="0" w:color="000000"/>
              <w:left w:val="single" w:sz="4" w:space="0" w:color="000000"/>
              <w:bottom w:val="single" w:sz="4" w:space="0" w:color="000000"/>
              <w:right w:val="single" w:sz="4" w:space="0" w:color="000000"/>
            </w:tcBorders>
            <w:shd w:val="clear" w:color="auto" w:fill="D6E3BC"/>
          </w:tcPr>
          <w:p w:rsidR="00AF629D" w:rsidRPr="00B754AC" w:rsidRDefault="00AF629D" w:rsidP="007F185C">
            <w:pPr>
              <w:jc w:val="center"/>
              <w:rPr>
                <w:rFonts w:ascii="Times New Roman" w:eastAsia="Times New Roman" w:hAnsi="Times New Roman" w:cs="Times New Roman"/>
                <w:color w:val="000000"/>
                <w:sz w:val="24"/>
              </w:rPr>
            </w:pPr>
            <w:r w:rsidRPr="00B754AC">
              <w:rPr>
                <w:rFonts w:ascii="Times New Roman" w:eastAsia="Times New Roman" w:hAnsi="Times New Roman" w:cs="Times New Roman"/>
                <w:b/>
                <w:color w:val="000000"/>
                <w:sz w:val="24"/>
              </w:rPr>
              <w:t xml:space="preserve">2 </w:t>
            </w:r>
          </w:p>
        </w:tc>
        <w:tc>
          <w:tcPr>
            <w:tcW w:w="3097" w:type="dxa"/>
            <w:tcBorders>
              <w:top w:val="single" w:sz="4" w:space="0" w:color="000000"/>
              <w:left w:val="single" w:sz="4" w:space="0" w:color="000000"/>
              <w:bottom w:val="single" w:sz="4" w:space="0" w:color="000000"/>
              <w:right w:val="single" w:sz="4" w:space="0" w:color="000000"/>
            </w:tcBorders>
            <w:shd w:val="clear" w:color="auto" w:fill="D6E3BC"/>
          </w:tcPr>
          <w:p w:rsidR="00AF629D" w:rsidRPr="00B754AC" w:rsidRDefault="00AF629D" w:rsidP="007F185C">
            <w:pPr>
              <w:jc w:val="center"/>
              <w:rPr>
                <w:rFonts w:ascii="Times New Roman" w:eastAsia="Times New Roman" w:hAnsi="Times New Roman" w:cs="Times New Roman"/>
                <w:color w:val="000000"/>
                <w:sz w:val="24"/>
              </w:rPr>
            </w:pPr>
            <w:r w:rsidRPr="00B754AC">
              <w:rPr>
                <w:rFonts w:ascii="Times New Roman" w:eastAsia="Times New Roman" w:hAnsi="Times New Roman" w:cs="Times New Roman"/>
                <w:b/>
                <w:color w:val="000000"/>
                <w:sz w:val="24"/>
              </w:rPr>
              <w:t xml:space="preserve">3 </w:t>
            </w:r>
          </w:p>
        </w:tc>
        <w:tc>
          <w:tcPr>
            <w:tcW w:w="5955" w:type="dxa"/>
            <w:tcBorders>
              <w:top w:val="single" w:sz="4" w:space="0" w:color="000000"/>
              <w:left w:val="single" w:sz="4" w:space="0" w:color="000000"/>
              <w:bottom w:val="single" w:sz="4" w:space="0" w:color="000000"/>
              <w:right w:val="single" w:sz="4" w:space="0" w:color="000000"/>
            </w:tcBorders>
            <w:shd w:val="clear" w:color="auto" w:fill="D6E3BC"/>
          </w:tcPr>
          <w:p w:rsidR="00AF629D" w:rsidRPr="00B754AC" w:rsidRDefault="00AF629D" w:rsidP="007F185C">
            <w:pPr>
              <w:jc w:val="center"/>
              <w:rPr>
                <w:rFonts w:ascii="Times New Roman" w:eastAsia="Times New Roman" w:hAnsi="Times New Roman" w:cs="Times New Roman"/>
                <w:color w:val="000000"/>
                <w:sz w:val="24"/>
              </w:rPr>
            </w:pPr>
            <w:r w:rsidRPr="00B754AC">
              <w:rPr>
                <w:rFonts w:ascii="Times New Roman" w:eastAsia="Times New Roman" w:hAnsi="Times New Roman" w:cs="Times New Roman"/>
                <w:b/>
                <w:color w:val="000000"/>
                <w:sz w:val="24"/>
              </w:rPr>
              <w:t xml:space="preserve">4 </w:t>
            </w:r>
          </w:p>
        </w:tc>
        <w:tc>
          <w:tcPr>
            <w:tcW w:w="3400" w:type="dxa"/>
            <w:tcBorders>
              <w:top w:val="single" w:sz="4" w:space="0" w:color="000000"/>
              <w:left w:val="single" w:sz="4" w:space="0" w:color="000000"/>
              <w:bottom w:val="single" w:sz="4" w:space="0" w:color="000000"/>
              <w:right w:val="single" w:sz="4" w:space="0" w:color="000000"/>
            </w:tcBorders>
            <w:shd w:val="clear" w:color="auto" w:fill="D6E3BC"/>
          </w:tcPr>
          <w:p w:rsidR="00AF629D" w:rsidRPr="00B754AC" w:rsidRDefault="00AF629D" w:rsidP="007F185C">
            <w:pPr>
              <w:jc w:val="center"/>
              <w:rPr>
                <w:rFonts w:ascii="Times New Roman" w:eastAsia="Times New Roman" w:hAnsi="Times New Roman" w:cs="Times New Roman"/>
                <w:color w:val="000000"/>
                <w:sz w:val="24"/>
              </w:rPr>
            </w:pPr>
            <w:r w:rsidRPr="00B754AC">
              <w:rPr>
                <w:rFonts w:ascii="Times New Roman" w:eastAsia="Times New Roman" w:hAnsi="Times New Roman" w:cs="Times New Roman"/>
                <w:b/>
                <w:color w:val="000000"/>
                <w:sz w:val="24"/>
              </w:rPr>
              <w:t xml:space="preserve">5 </w:t>
            </w:r>
          </w:p>
        </w:tc>
      </w:tr>
      <w:tr w:rsidR="00AF629D" w:rsidRPr="00B754AC" w:rsidTr="001073F4">
        <w:trPr>
          <w:trHeight w:val="563"/>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7F185C">
            <w:pPr>
              <w:jc w:val="cente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1 </w:t>
            </w:r>
          </w:p>
        </w:tc>
        <w:tc>
          <w:tcPr>
            <w:tcW w:w="2124" w:type="dxa"/>
            <w:tcBorders>
              <w:top w:val="single" w:sz="4" w:space="0" w:color="000000"/>
              <w:left w:val="single" w:sz="4" w:space="0" w:color="000000"/>
              <w:bottom w:val="single" w:sz="4" w:space="0" w:color="000000"/>
              <w:right w:val="single" w:sz="4" w:space="0" w:color="000000"/>
            </w:tcBorders>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Проверка документов и регистрация заявления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7F185C">
            <w:pPr>
              <w:jc w:val="both"/>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Контроль комплектности предоставленных документов </w:t>
            </w:r>
          </w:p>
        </w:tc>
        <w:tc>
          <w:tcPr>
            <w:tcW w:w="3400" w:type="dxa"/>
            <w:vMerge w:val="restart"/>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До 1 рабочего дня</w:t>
            </w:r>
            <w:r w:rsidRPr="00B754AC">
              <w:rPr>
                <w:rFonts w:ascii="Times New Roman" w:eastAsia="Times New Roman" w:hAnsi="Times New Roman" w:cs="Times New Roman"/>
                <w:color w:val="000000"/>
                <w:sz w:val="24"/>
                <w:vertAlign w:val="superscript"/>
              </w:rPr>
              <w:footnoteReference w:id="1"/>
            </w:r>
            <w:r w:rsidRPr="00B754AC">
              <w:rPr>
                <w:rFonts w:ascii="Times New Roman" w:eastAsia="Times New Roman" w:hAnsi="Times New Roman" w:cs="Times New Roman"/>
                <w:color w:val="000000"/>
                <w:sz w:val="24"/>
              </w:rPr>
              <w:t xml:space="preserve"> </w:t>
            </w:r>
          </w:p>
        </w:tc>
      </w:tr>
      <w:tr w:rsidR="00AF629D" w:rsidRPr="00B754AC"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7F185C">
            <w:pPr>
              <w:jc w:val="cente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2 </w:t>
            </w:r>
          </w:p>
        </w:tc>
        <w:tc>
          <w:tcPr>
            <w:tcW w:w="2124" w:type="dxa"/>
            <w:tcBorders>
              <w:top w:val="single" w:sz="4" w:space="0" w:color="000000"/>
              <w:left w:val="single" w:sz="4" w:space="0" w:color="000000"/>
              <w:bottom w:val="single" w:sz="4" w:space="0" w:color="000000"/>
              <w:right w:val="single" w:sz="4" w:space="0" w:color="000000"/>
            </w:tcBorders>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Подтверждение полномочий Представителя заявителя </w:t>
            </w:r>
          </w:p>
        </w:tc>
        <w:tc>
          <w:tcPr>
            <w:tcW w:w="0" w:type="auto"/>
            <w:vMerge/>
            <w:tcBorders>
              <w:top w:val="nil"/>
              <w:left w:val="single" w:sz="4" w:space="0" w:color="000000"/>
              <w:bottom w:val="nil"/>
              <w:right w:val="single" w:sz="4" w:space="0" w:color="000000"/>
            </w:tcBorders>
          </w:tcPr>
          <w:p w:rsidR="00AF629D" w:rsidRPr="00B754AC" w:rsidRDefault="00AF629D" w:rsidP="007F185C">
            <w:pPr>
              <w:rPr>
                <w:rFonts w:ascii="Times New Roman" w:eastAsia="Times New Roman" w:hAnsi="Times New Roman" w:cs="Times New Roman"/>
                <w:color w:val="000000"/>
                <w:sz w:val="24"/>
              </w:rPr>
            </w:pPr>
          </w:p>
        </w:tc>
      </w:tr>
      <w:tr w:rsidR="00AF629D" w:rsidRPr="00B754AC"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7F185C">
            <w:pPr>
              <w:jc w:val="cente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3 </w:t>
            </w:r>
          </w:p>
        </w:tc>
        <w:tc>
          <w:tcPr>
            <w:tcW w:w="2124" w:type="dxa"/>
            <w:tcBorders>
              <w:top w:val="single" w:sz="4" w:space="0" w:color="000000"/>
              <w:left w:val="single" w:sz="4" w:space="0" w:color="000000"/>
              <w:bottom w:val="single" w:sz="4" w:space="0" w:color="000000"/>
              <w:right w:val="single" w:sz="4" w:space="0" w:color="000000"/>
            </w:tcBorders>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Регистрация заявления </w:t>
            </w:r>
          </w:p>
        </w:tc>
        <w:tc>
          <w:tcPr>
            <w:tcW w:w="0" w:type="auto"/>
            <w:vMerge/>
            <w:tcBorders>
              <w:top w:val="nil"/>
              <w:left w:val="single" w:sz="4" w:space="0" w:color="000000"/>
              <w:bottom w:val="nil"/>
              <w:right w:val="single" w:sz="4" w:space="0" w:color="000000"/>
            </w:tcBorders>
          </w:tcPr>
          <w:p w:rsidR="00AF629D" w:rsidRPr="00B754AC" w:rsidRDefault="00AF629D" w:rsidP="007F185C">
            <w:pPr>
              <w:rPr>
                <w:rFonts w:ascii="Times New Roman" w:eastAsia="Times New Roman" w:hAnsi="Times New Roman" w:cs="Times New Roman"/>
                <w:color w:val="000000"/>
                <w:sz w:val="24"/>
              </w:rPr>
            </w:pPr>
          </w:p>
        </w:tc>
      </w:tr>
      <w:tr w:rsidR="00AF629D" w:rsidRPr="00B754AC"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7F185C">
            <w:pPr>
              <w:jc w:val="cente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4 </w:t>
            </w:r>
          </w:p>
        </w:tc>
        <w:tc>
          <w:tcPr>
            <w:tcW w:w="2124" w:type="dxa"/>
            <w:tcBorders>
              <w:top w:val="single" w:sz="4" w:space="0" w:color="000000"/>
              <w:left w:val="single" w:sz="4" w:space="0" w:color="000000"/>
              <w:bottom w:val="single" w:sz="4" w:space="0" w:color="000000"/>
              <w:right w:val="single" w:sz="4" w:space="0" w:color="000000"/>
            </w:tcBorders>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Принятие решения об отказе в приеме документов </w:t>
            </w:r>
          </w:p>
        </w:tc>
        <w:tc>
          <w:tcPr>
            <w:tcW w:w="0" w:type="auto"/>
            <w:vMerge/>
            <w:tcBorders>
              <w:top w:val="nil"/>
              <w:left w:val="single" w:sz="4" w:space="0" w:color="000000"/>
              <w:bottom w:val="single" w:sz="4" w:space="0" w:color="000000"/>
              <w:right w:val="single" w:sz="4" w:space="0" w:color="000000"/>
            </w:tcBorders>
          </w:tcPr>
          <w:p w:rsidR="00AF629D" w:rsidRPr="00B754AC" w:rsidRDefault="00AF629D" w:rsidP="007F185C">
            <w:pPr>
              <w:rPr>
                <w:rFonts w:ascii="Times New Roman" w:eastAsia="Times New Roman" w:hAnsi="Times New Roman" w:cs="Times New Roman"/>
                <w:color w:val="000000"/>
                <w:sz w:val="24"/>
              </w:rPr>
            </w:pPr>
          </w:p>
        </w:tc>
      </w:tr>
      <w:tr w:rsidR="00AF629D" w:rsidRPr="00B754AC"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7F185C">
            <w:pPr>
              <w:jc w:val="cente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5 </w:t>
            </w:r>
          </w:p>
        </w:tc>
        <w:tc>
          <w:tcPr>
            <w:tcW w:w="2124" w:type="dxa"/>
            <w:tcBorders>
              <w:top w:val="single" w:sz="4" w:space="0" w:color="000000"/>
              <w:left w:val="single" w:sz="4" w:space="0" w:color="000000"/>
              <w:bottom w:val="single" w:sz="4" w:space="0" w:color="000000"/>
              <w:right w:val="single" w:sz="4" w:space="0" w:color="000000"/>
            </w:tcBorders>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Уполномоченный орган/ПГС/СМЭВ </w:t>
            </w:r>
          </w:p>
        </w:tc>
        <w:tc>
          <w:tcPr>
            <w:tcW w:w="3097" w:type="dxa"/>
            <w:tcBorders>
              <w:top w:val="single" w:sz="4" w:space="0" w:color="000000"/>
              <w:left w:val="single" w:sz="4" w:space="0" w:color="000000"/>
              <w:bottom w:val="single" w:sz="4" w:space="0" w:color="000000"/>
              <w:right w:val="single" w:sz="4" w:space="0" w:color="000000"/>
            </w:tcBorders>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Получение сведений посредством СМЭВ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Направление межведомственных запросов </w:t>
            </w:r>
          </w:p>
        </w:tc>
        <w:tc>
          <w:tcPr>
            <w:tcW w:w="3400" w:type="dxa"/>
            <w:vMerge w:val="restart"/>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До 5 рабочих дней </w:t>
            </w:r>
          </w:p>
        </w:tc>
      </w:tr>
      <w:tr w:rsidR="00AF629D" w:rsidRPr="00B754AC"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7F185C">
            <w:pPr>
              <w:jc w:val="cente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6 </w:t>
            </w:r>
          </w:p>
        </w:tc>
        <w:tc>
          <w:tcPr>
            <w:tcW w:w="2124" w:type="dxa"/>
            <w:tcBorders>
              <w:top w:val="single" w:sz="4" w:space="0" w:color="000000"/>
              <w:left w:val="single" w:sz="4" w:space="0" w:color="000000"/>
              <w:bottom w:val="single" w:sz="4" w:space="0" w:color="000000"/>
              <w:right w:val="single" w:sz="4" w:space="0" w:color="000000"/>
            </w:tcBorders>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Уполномоченный орган/ПГС/СМЭВ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Получение ответов на межведомственные запросы </w:t>
            </w:r>
          </w:p>
        </w:tc>
        <w:tc>
          <w:tcPr>
            <w:tcW w:w="0" w:type="auto"/>
            <w:vMerge/>
            <w:tcBorders>
              <w:top w:val="nil"/>
              <w:left w:val="single" w:sz="4" w:space="0" w:color="000000"/>
              <w:bottom w:val="single" w:sz="4" w:space="0" w:color="000000"/>
              <w:right w:val="single" w:sz="4" w:space="0" w:color="000000"/>
            </w:tcBorders>
          </w:tcPr>
          <w:p w:rsidR="00AF629D" w:rsidRPr="00B754AC" w:rsidRDefault="00AF629D" w:rsidP="007F185C">
            <w:pPr>
              <w:rPr>
                <w:rFonts w:ascii="Times New Roman" w:eastAsia="Times New Roman" w:hAnsi="Times New Roman" w:cs="Times New Roman"/>
                <w:color w:val="000000"/>
                <w:sz w:val="24"/>
              </w:rPr>
            </w:pPr>
          </w:p>
        </w:tc>
      </w:tr>
      <w:tr w:rsidR="00AF629D" w:rsidRPr="00B754AC" w:rsidTr="001073F4">
        <w:trPr>
          <w:trHeight w:val="564"/>
        </w:trPr>
        <w:tc>
          <w:tcPr>
            <w:tcW w:w="586" w:type="dxa"/>
            <w:vMerge w:val="restart"/>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7F185C">
            <w:pPr>
              <w:jc w:val="cente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7 </w:t>
            </w:r>
          </w:p>
        </w:tc>
        <w:tc>
          <w:tcPr>
            <w:tcW w:w="2124" w:type="dxa"/>
            <w:vMerge w:val="restart"/>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Уполномоченный орган/ПГС/СМЭВ </w:t>
            </w:r>
          </w:p>
        </w:tc>
        <w:tc>
          <w:tcPr>
            <w:tcW w:w="3097" w:type="dxa"/>
            <w:vMerge w:val="restart"/>
            <w:tcBorders>
              <w:top w:val="single" w:sz="4" w:space="0" w:color="000000"/>
              <w:left w:val="single" w:sz="4" w:space="0" w:color="000000"/>
              <w:bottom w:val="single" w:sz="4" w:space="0" w:color="000000"/>
              <w:right w:val="single" w:sz="4" w:space="0" w:color="000000"/>
            </w:tcBorders>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Подготовка акта обследования, направление начислений компенсационной стоимости </w:t>
            </w:r>
          </w:p>
        </w:tc>
        <w:tc>
          <w:tcPr>
            <w:tcW w:w="5955" w:type="dxa"/>
            <w:tcBorders>
              <w:top w:val="single" w:sz="4" w:space="0" w:color="000000"/>
              <w:left w:val="single" w:sz="4" w:space="0" w:color="000000"/>
              <w:bottom w:val="single" w:sz="4" w:space="0" w:color="000000"/>
              <w:right w:val="single" w:sz="4" w:space="0" w:color="000000"/>
            </w:tcBorders>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Выезд на место проведения работ для обследования участка </w:t>
            </w:r>
          </w:p>
        </w:tc>
        <w:tc>
          <w:tcPr>
            <w:tcW w:w="3400" w:type="dxa"/>
            <w:vMerge w:val="restart"/>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До 10 рабочих дней </w:t>
            </w:r>
          </w:p>
        </w:tc>
      </w:tr>
      <w:tr w:rsidR="00AF629D" w:rsidRPr="00B754AC" w:rsidTr="001073F4">
        <w:trPr>
          <w:trHeight w:val="828"/>
        </w:trPr>
        <w:tc>
          <w:tcPr>
            <w:tcW w:w="0" w:type="auto"/>
            <w:vMerge/>
            <w:tcBorders>
              <w:top w:val="nil"/>
              <w:left w:val="single" w:sz="4" w:space="0" w:color="000000"/>
              <w:bottom w:val="nil"/>
              <w:right w:val="single" w:sz="4" w:space="0" w:color="000000"/>
            </w:tcBorders>
          </w:tcPr>
          <w:p w:rsidR="00AF629D" w:rsidRPr="00B754AC" w:rsidRDefault="00AF629D" w:rsidP="007F185C">
            <w:pPr>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rsidR="00AF629D" w:rsidRPr="00B754AC" w:rsidRDefault="00AF629D" w:rsidP="007F185C">
            <w:pPr>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rsidR="00AF629D" w:rsidRPr="00B754AC" w:rsidRDefault="00AF629D" w:rsidP="007F185C">
            <w:pPr>
              <w:rPr>
                <w:rFonts w:ascii="Times New Roman" w:eastAsia="Times New Roman" w:hAnsi="Times New Roman" w:cs="Times New Roman"/>
                <w:color w:val="000000"/>
                <w:sz w:val="24"/>
              </w:rPr>
            </w:pPr>
          </w:p>
        </w:tc>
        <w:tc>
          <w:tcPr>
            <w:tcW w:w="5955" w:type="dxa"/>
            <w:tcBorders>
              <w:top w:val="single" w:sz="4" w:space="0" w:color="000000"/>
              <w:left w:val="single" w:sz="4" w:space="0" w:color="000000"/>
              <w:bottom w:val="single" w:sz="4" w:space="0" w:color="000000"/>
              <w:right w:val="single" w:sz="4" w:space="0" w:color="000000"/>
            </w:tcBorders>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Направление акта обследования, расчета компенсационной стоимости </w:t>
            </w:r>
          </w:p>
        </w:tc>
        <w:tc>
          <w:tcPr>
            <w:tcW w:w="0" w:type="auto"/>
            <w:vMerge/>
            <w:tcBorders>
              <w:top w:val="nil"/>
              <w:left w:val="single" w:sz="4" w:space="0" w:color="000000"/>
              <w:bottom w:val="nil"/>
              <w:right w:val="single" w:sz="4" w:space="0" w:color="000000"/>
            </w:tcBorders>
          </w:tcPr>
          <w:p w:rsidR="00AF629D" w:rsidRPr="00B754AC" w:rsidRDefault="00AF629D" w:rsidP="007F185C">
            <w:pPr>
              <w:rPr>
                <w:rFonts w:ascii="Times New Roman" w:eastAsia="Times New Roman" w:hAnsi="Times New Roman" w:cs="Times New Roman"/>
                <w:color w:val="000000"/>
                <w:sz w:val="24"/>
              </w:rPr>
            </w:pPr>
          </w:p>
        </w:tc>
      </w:tr>
      <w:tr w:rsidR="00AF629D" w:rsidRPr="00B754AC" w:rsidTr="001073F4">
        <w:trPr>
          <w:trHeight w:val="562"/>
        </w:trPr>
        <w:tc>
          <w:tcPr>
            <w:tcW w:w="0" w:type="auto"/>
            <w:vMerge/>
            <w:tcBorders>
              <w:top w:val="nil"/>
              <w:left w:val="single" w:sz="4" w:space="0" w:color="000000"/>
              <w:bottom w:val="nil"/>
              <w:right w:val="single" w:sz="4" w:space="0" w:color="000000"/>
            </w:tcBorders>
          </w:tcPr>
          <w:p w:rsidR="00AF629D" w:rsidRPr="00B754AC" w:rsidRDefault="00AF629D" w:rsidP="007F185C">
            <w:pPr>
              <w:rPr>
                <w:rFonts w:ascii="Times New Roman" w:eastAsia="Times New Roman" w:hAnsi="Times New Roman" w:cs="Times New Roman"/>
                <w:color w:val="000000"/>
                <w:sz w:val="24"/>
              </w:rPr>
            </w:pPr>
          </w:p>
        </w:tc>
        <w:tc>
          <w:tcPr>
            <w:tcW w:w="0" w:type="auto"/>
            <w:vMerge/>
            <w:tcBorders>
              <w:top w:val="nil"/>
              <w:left w:val="single" w:sz="4" w:space="0" w:color="000000"/>
              <w:bottom w:val="nil"/>
              <w:right w:val="single" w:sz="4" w:space="0" w:color="000000"/>
            </w:tcBorders>
          </w:tcPr>
          <w:p w:rsidR="00AF629D" w:rsidRPr="00B754AC" w:rsidRDefault="00AF629D" w:rsidP="007F185C">
            <w:pPr>
              <w:rPr>
                <w:rFonts w:ascii="Times New Roman" w:eastAsia="Times New Roman" w:hAnsi="Times New Roman" w:cs="Times New Roman"/>
                <w:color w:val="000000"/>
                <w:sz w:val="24"/>
              </w:rPr>
            </w:pP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Выдача (направление) акта обследования и счета для оплаты компенсационной стоимости </w:t>
            </w:r>
          </w:p>
        </w:tc>
        <w:tc>
          <w:tcPr>
            <w:tcW w:w="0" w:type="auto"/>
            <w:vMerge/>
            <w:tcBorders>
              <w:top w:val="nil"/>
              <w:left w:val="single" w:sz="4" w:space="0" w:color="000000"/>
              <w:bottom w:val="nil"/>
              <w:right w:val="single" w:sz="4" w:space="0" w:color="000000"/>
            </w:tcBorders>
          </w:tcPr>
          <w:p w:rsidR="00AF629D" w:rsidRPr="00B754AC" w:rsidRDefault="00AF629D" w:rsidP="007F185C">
            <w:pPr>
              <w:rPr>
                <w:rFonts w:ascii="Times New Roman" w:eastAsia="Times New Roman" w:hAnsi="Times New Roman" w:cs="Times New Roman"/>
                <w:color w:val="000000"/>
                <w:sz w:val="24"/>
              </w:rPr>
            </w:pPr>
          </w:p>
        </w:tc>
      </w:tr>
      <w:tr w:rsidR="00AF629D" w:rsidRPr="00B754AC" w:rsidTr="001073F4">
        <w:trPr>
          <w:trHeight w:val="286"/>
        </w:trPr>
        <w:tc>
          <w:tcPr>
            <w:tcW w:w="0" w:type="auto"/>
            <w:vMerge/>
            <w:tcBorders>
              <w:top w:val="nil"/>
              <w:left w:val="single" w:sz="4" w:space="0" w:color="000000"/>
              <w:bottom w:val="single" w:sz="4" w:space="0" w:color="000000"/>
              <w:right w:val="single" w:sz="4" w:space="0" w:color="000000"/>
            </w:tcBorders>
            <w:vAlign w:val="center"/>
          </w:tcPr>
          <w:p w:rsidR="00AF629D" w:rsidRPr="00B754AC" w:rsidRDefault="00AF629D" w:rsidP="007F185C">
            <w:pPr>
              <w:rPr>
                <w:rFonts w:ascii="Times New Roman" w:eastAsia="Times New Roman" w:hAnsi="Times New Roman" w:cs="Times New Roman"/>
                <w:color w:val="000000"/>
                <w:sz w:val="24"/>
              </w:rPr>
            </w:pPr>
          </w:p>
        </w:tc>
        <w:tc>
          <w:tcPr>
            <w:tcW w:w="0" w:type="auto"/>
            <w:vMerge/>
            <w:tcBorders>
              <w:top w:val="nil"/>
              <w:left w:val="single" w:sz="4" w:space="0" w:color="000000"/>
              <w:bottom w:val="single" w:sz="4" w:space="0" w:color="000000"/>
              <w:right w:val="single" w:sz="4" w:space="0" w:color="000000"/>
            </w:tcBorders>
          </w:tcPr>
          <w:p w:rsidR="00AF629D" w:rsidRPr="00B754AC" w:rsidRDefault="00AF629D" w:rsidP="007F185C">
            <w:pPr>
              <w:rPr>
                <w:rFonts w:ascii="Times New Roman" w:eastAsia="Times New Roman" w:hAnsi="Times New Roman" w:cs="Times New Roman"/>
                <w:color w:val="000000"/>
                <w:sz w:val="24"/>
              </w:rPr>
            </w:pPr>
          </w:p>
        </w:tc>
        <w:tc>
          <w:tcPr>
            <w:tcW w:w="3097" w:type="dxa"/>
            <w:tcBorders>
              <w:top w:val="single" w:sz="4" w:space="0" w:color="000000"/>
              <w:left w:val="single" w:sz="4" w:space="0" w:color="000000"/>
              <w:bottom w:val="single" w:sz="4" w:space="0" w:color="000000"/>
              <w:right w:val="single" w:sz="4" w:space="0" w:color="000000"/>
            </w:tcBorders>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tcPr>
          <w:p w:rsidR="00AF629D" w:rsidRPr="00B754AC" w:rsidRDefault="00AF629D" w:rsidP="007F185C">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Контроль поступления оплаты </w:t>
            </w:r>
          </w:p>
        </w:tc>
        <w:tc>
          <w:tcPr>
            <w:tcW w:w="0" w:type="auto"/>
            <w:vMerge/>
            <w:tcBorders>
              <w:top w:val="nil"/>
              <w:left w:val="single" w:sz="4" w:space="0" w:color="000000"/>
              <w:bottom w:val="single" w:sz="4" w:space="0" w:color="000000"/>
              <w:right w:val="single" w:sz="4" w:space="0" w:color="000000"/>
            </w:tcBorders>
          </w:tcPr>
          <w:p w:rsidR="00AF629D" w:rsidRPr="00B754AC" w:rsidRDefault="00AF629D" w:rsidP="007F185C">
            <w:pPr>
              <w:rPr>
                <w:rFonts w:ascii="Times New Roman" w:eastAsia="Times New Roman" w:hAnsi="Times New Roman" w:cs="Times New Roman"/>
                <w:color w:val="000000"/>
                <w:sz w:val="24"/>
              </w:rPr>
            </w:pPr>
          </w:p>
        </w:tc>
      </w:tr>
      <w:tr w:rsidR="00AF629D" w:rsidRPr="00B754AC" w:rsidTr="001073F4">
        <w:trPr>
          <w:trHeight w:val="1112"/>
        </w:trPr>
        <w:tc>
          <w:tcPr>
            <w:tcW w:w="586" w:type="dxa"/>
            <w:tcBorders>
              <w:top w:val="single" w:sz="4" w:space="0" w:color="000000"/>
              <w:left w:val="single" w:sz="4" w:space="0" w:color="000000"/>
              <w:bottom w:val="single" w:sz="4" w:space="0" w:color="000000"/>
              <w:right w:val="single" w:sz="4" w:space="0" w:color="000000"/>
            </w:tcBorders>
            <w:shd w:val="clear" w:color="auto" w:fill="D6E3BC"/>
          </w:tcPr>
          <w:p w:rsidR="00AF629D" w:rsidRPr="00B754AC" w:rsidRDefault="00AF629D" w:rsidP="00AF629D">
            <w:pPr>
              <w:spacing w:after="16"/>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lastRenderedPageBreak/>
              <w:t xml:space="preserve">№ </w:t>
            </w:r>
          </w:p>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п/п </w:t>
            </w:r>
          </w:p>
        </w:tc>
        <w:tc>
          <w:tcPr>
            <w:tcW w:w="2124" w:type="dxa"/>
            <w:tcBorders>
              <w:top w:val="single" w:sz="4" w:space="0" w:color="000000"/>
              <w:left w:val="single" w:sz="4" w:space="0" w:color="000000"/>
              <w:bottom w:val="single" w:sz="4" w:space="0" w:color="000000"/>
              <w:right w:val="single" w:sz="4" w:space="0" w:color="000000"/>
            </w:tcBorders>
            <w:shd w:val="clear" w:color="auto" w:fill="D6E3BC"/>
          </w:tcPr>
          <w:p w:rsidR="00AF629D" w:rsidRPr="00B754AC" w:rsidRDefault="00AF629D" w:rsidP="00AF629D">
            <w:pPr>
              <w:spacing w:line="277" w:lineRule="auto"/>
              <w:jc w:val="cente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Место выполнения </w:t>
            </w:r>
          </w:p>
          <w:p w:rsidR="00AF629D" w:rsidRPr="00B754AC" w:rsidRDefault="00AF629D" w:rsidP="00AF629D">
            <w:pPr>
              <w:spacing w:after="22"/>
              <w:ind w:right="54"/>
              <w:jc w:val="cente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действия/ </w:t>
            </w:r>
          </w:p>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используемая ИС </w:t>
            </w:r>
          </w:p>
        </w:tc>
        <w:tc>
          <w:tcPr>
            <w:tcW w:w="3097" w:type="dxa"/>
            <w:tcBorders>
              <w:top w:val="single" w:sz="4" w:space="0" w:color="000000"/>
              <w:left w:val="single" w:sz="4" w:space="0" w:color="000000"/>
              <w:bottom w:val="single" w:sz="4" w:space="0" w:color="000000"/>
              <w:right w:val="single" w:sz="4" w:space="0" w:color="000000"/>
            </w:tcBorders>
            <w:shd w:val="clear" w:color="auto" w:fill="D6E3BC"/>
          </w:tcPr>
          <w:p w:rsidR="00AF629D" w:rsidRPr="00B754AC" w:rsidRDefault="00AF629D" w:rsidP="00AF629D">
            <w:pPr>
              <w:ind w:right="54"/>
              <w:jc w:val="cente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Процедуры </w:t>
            </w:r>
          </w:p>
        </w:tc>
        <w:tc>
          <w:tcPr>
            <w:tcW w:w="5955" w:type="dxa"/>
            <w:tcBorders>
              <w:top w:val="single" w:sz="4" w:space="0" w:color="000000"/>
              <w:left w:val="single" w:sz="4" w:space="0" w:color="000000"/>
              <w:bottom w:val="single" w:sz="4" w:space="0" w:color="000000"/>
              <w:right w:val="single" w:sz="4" w:space="0" w:color="000000"/>
            </w:tcBorders>
            <w:shd w:val="clear" w:color="auto" w:fill="D6E3BC"/>
          </w:tcPr>
          <w:p w:rsidR="00AF629D" w:rsidRPr="00B754AC" w:rsidRDefault="00AF629D" w:rsidP="00AF629D">
            <w:pPr>
              <w:ind w:right="51"/>
              <w:jc w:val="cente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Действия </w:t>
            </w:r>
          </w:p>
        </w:tc>
        <w:tc>
          <w:tcPr>
            <w:tcW w:w="3400" w:type="dxa"/>
            <w:tcBorders>
              <w:top w:val="single" w:sz="4" w:space="0" w:color="000000"/>
              <w:left w:val="single" w:sz="4" w:space="0" w:color="000000"/>
              <w:bottom w:val="single" w:sz="4" w:space="0" w:color="000000"/>
              <w:right w:val="single" w:sz="4" w:space="0" w:color="000000"/>
            </w:tcBorders>
            <w:shd w:val="clear" w:color="auto" w:fill="D6E3BC"/>
          </w:tcPr>
          <w:p w:rsidR="00AF629D" w:rsidRPr="00B754AC" w:rsidRDefault="00AF629D" w:rsidP="00AF629D">
            <w:pPr>
              <w:ind w:right="50"/>
              <w:jc w:val="cente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Максимальный срок </w:t>
            </w:r>
          </w:p>
        </w:tc>
      </w:tr>
      <w:tr w:rsidR="00AF629D" w:rsidRPr="00B754AC" w:rsidTr="001073F4">
        <w:trPr>
          <w:trHeight w:val="284"/>
        </w:trPr>
        <w:tc>
          <w:tcPr>
            <w:tcW w:w="586" w:type="dxa"/>
            <w:tcBorders>
              <w:top w:val="single" w:sz="4" w:space="0" w:color="000000"/>
              <w:left w:val="single" w:sz="4" w:space="0" w:color="000000"/>
              <w:bottom w:val="single" w:sz="4" w:space="0" w:color="000000"/>
              <w:right w:val="single" w:sz="4" w:space="0" w:color="000000"/>
            </w:tcBorders>
            <w:shd w:val="clear" w:color="auto" w:fill="D6E3BC"/>
          </w:tcPr>
          <w:p w:rsidR="00AF629D" w:rsidRPr="00B754AC" w:rsidRDefault="00AF629D" w:rsidP="00AF629D">
            <w:pPr>
              <w:ind w:right="55"/>
              <w:jc w:val="center"/>
              <w:rPr>
                <w:rFonts w:ascii="Times New Roman" w:eastAsia="Times New Roman" w:hAnsi="Times New Roman" w:cs="Times New Roman"/>
                <w:color w:val="000000"/>
                <w:sz w:val="24"/>
              </w:rPr>
            </w:pPr>
            <w:r w:rsidRPr="00B754AC">
              <w:rPr>
                <w:rFonts w:ascii="Times New Roman" w:eastAsia="Times New Roman" w:hAnsi="Times New Roman" w:cs="Times New Roman"/>
                <w:b/>
                <w:color w:val="000000"/>
                <w:sz w:val="24"/>
              </w:rPr>
              <w:t xml:space="preserve">1 </w:t>
            </w:r>
          </w:p>
        </w:tc>
        <w:tc>
          <w:tcPr>
            <w:tcW w:w="2124" w:type="dxa"/>
            <w:tcBorders>
              <w:top w:val="single" w:sz="4" w:space="0" w:color="000000"/>
              <w:left w:val="single" w:sz="4" w:space="0" w:color="000000"/>
              <w:bottom w:val="single" w:sz="4" w:space="0" w:color="000000"/>
              <w:right w:val="single" w:sz="4" w:space="0" w:color="000000"/>
            </w:tcBorders>
            <w:shd w:val="clear" w:color="auto" w:fill="D6E3BC"/>
          </w:tcPr>
          <w:p w:rsidR="00AF629D" w:rsidRPr="00B754AC" w:rsidRDefault="00AF629D" w:rsidP="00AF629D">
            <w:pPr>
              <w:ind w:right="53"/>
              <w:jc w:val="center"/>
              <w:rPr>
                <w:rFonts w:ascii="Times New Roman" w:eastAsia="Times New Roman" w:hAnsi="Times New Roman" w:cs="Times New Roman"/>
                <w:color w:val="000000"/>
                <w:sz w:val="24"/>
              </w:rPr>
            </w:pPr>
            <w:r w:rsidRPr="00B754AC">
              <w:rPr>
                <w:rFonts w:ascii="Times New Roman" w:eastAsia="Times New Roman" w:hAnsi="Times New Roman" w:cs="Times New Roman"/>
                <w:b/>
                <w:color w:val="000000"/>
                <w:sz w:val="24"/>
              </w:rPr>
              <w:t xml:space="preserve">2 </w:t>
            </w:r>
          </w:p>
        </w:tc>
        <w:tc>
          <w:tcPr>
            <w:tcW w:w="3097" w:type="dxa"/>
            <w:tcBorders>
              <w:top w:val="single" w:sz="4" w:space="0" w:color="000000"/>
              <w:left w:val="single" w:sz="4" w:space="0" w:color="000000"/>
              <w:bottom w:val="single" w:sz="4" w:space="0" w:color="000000"/>
              <w:right w:val="single" w:sz="4" w:space="0" w:color="000000"/>
            </w:tcBorders>
            <w:shd w:val="clear" w:color="auto" w:fill="D6E3BC"/>
          </w:tcPr>
          <w:p w:rsidR="00AF629D" w:rsidRPr="00B754AC" w:rsidRDefault="00AF629D" w:rsidP="00AF629D">
            <w:pPr>
              <w:ind w:right="50"/>
              <w:jc w:val="center"/>
              <w:rPr>
                <w:rFonts w:ascii="Times New Roman" w:eastAsia="Times New Roman" w:hAnsi="Times New Roman" w:cs="Times New Roman"/>
                <w:color w:val="000000"/>
                <w:sz w:val="24"/>
              </w:rPr>
            </w:pPr>
            <w:r w:rsidRPr="00B754AC">
              <w:rPr>
                <w:rFonts w:ascii="Times New Roman" w:eastAsia="Times New Roman" w:hAnsi="Times New Roman" w:cs="Times New Roman"/>
                <w:b/>
                <w:color w:val="000000"/>
                <w:sz w:val="24"/>
              </w:rPr>
              <w:t xml:space="preserve">3 </w:t>
            </w:r>
          </w:p>
        </w:tc>
        <w:tc>
          <w:tcPr>
            <w:tcW w:w="5955" w:type="dxa"/>
            <w:tcBorders>
              <w:top w:val="single" w:sz="4" w:space="0" w:color="000000"/>
              <w:left w:val="single" w:sz="4" w:space="0" w:color="000000"/>
              <w:bottom w:val="single" w:sz="4" w:space="0" w:color="000000"/>
              <w:right w:val="single" w:sz="4" w:space="0" w:color="000000"/>
            </w:tcBorders>
            <w:shd w:val="clear" w:color="auto" w:fill="D6E3BC"/>
          </w:tcPr>
          <w:p w:rsidR="00AF629D" w:rsidRPr="00B754AC" w:rsidRDefault="00AF629D" w:rsidP="00AF629D">
            <w:pPr>
              <w:ind w:right="53"/>
              <w:jc w:val="center"/>
              <w:rPr>
                <w:rFonts w:ascii="Times New Roman" w:eastAsia="Times New Roman" w:hAnsi="Times New Roman" w:cs="Times New Roman"/>
                <w:color w:val="000000"/>
                <w:sz w:val="24"/>
              </w:rPr>
            </w:pPr>
            <w:r w:rsidRPr="00B754AC">
              <w:rPr>
                <w:rFonts w:ascii="Times New Roman" w:eastAsia="Times New Roman" w:hAnsi="Times New Roman" w:cs="Times New Roman"/>
                <w:b/>
                <w:color w:val="000000"/>
                <w:sz w:val="24"/>
              </w:rPr>
              <w:t xml:space="preserve">4 </w:t>
            </w:r>
          </w:p>
        </w:tc>
        <w:tc>
          <w:tcPr>
            <w:tcW w:w="3400" w:type="dxa"/>
            <w:tcBorders>
              <w:top w:val="single" w:sz="4" w:space="0" w:color="000000"/>
              <w:left w:val="single" w:sz="4" w:space="0" w:color="000000"/>
              <w:bottom w:val="single" w:sz="4" w:space="0" w:color="000000"/>
              <w:right w:val="single" w:sz="4" w:space="0" w:color="000000"/>
            </w:tcBorders>
            <w:shd w:val="clear" w:color="auto" w:fill="D6E3BC"/>
          </w:tcPr>
          <w:p w:rsidR="00AF629D" w:rsidRPr="00B754AC" w:rsidRDefault="00AF629D" w:rsidP="00AF629D">
            <w:pPr>
              <w:ind w:right="47"/>
              <w:jc w:val="center"/>
              <w:rPr>
                <w:rFonts w:ascii="Times New Roman" w:eastAsia="Times New Roman" w:hAnsi="Times New Roman" w:cs="Times New Roman"/>
                <w:color w:val="000000"/>
                <w:sz w:val="24"/>
              </w:rPr>
            </w:pPr>
            <w:r w:rsidRPr="00B754AC">
              <w:rPr>
                <w:rFonts w:ascii="Times New Roman" w:eastAsia="Times New Roman" w:hAnsi="Times New Roman" w:cs="Times New Roman"/>
                <w:b/>
                <w:color w:val="000000"/>
                <w:sz w:val="24"/>
              </w:rPr>
              <w:t xml:space="preserve">5 </w:t>
            </w:r>
          </w:p>
        </w:tc>
      </w:tr>
      <w:tr w:rsidR="00AF629D" w:rsidRPr="00B754AC" w:rsidTr="001073F4">
        <w:trPr>
          <w:trHeight w:val="287"/>
        </w:trPr>
        <w:tc>
          <w:tcPr>
            <w:tcW w:w="586" w:type="dxa"/>
            <w:tcBorders>
              <w:top w:val="single" w:sz="4" w:space="0" w:color="000000"/>
              <w:left w:val="single" w:sz="4" w:space="0" w:color="000000"/>
              <w:bottom w:val="single" w:sz="4" w:space="0" w:color="000000"/>
              <w:right w:val="single" w:sz="4" w:space="0" w:color="000000"/>
            </w:tcBorders>
          </w:tcPr>
          <w:p w:rsidR="00AF629D" w:rsidRPr="00B754AC" w:rsidRDefault="00AF629D" w:rsidP="00AF629D">
            <w:pPr>
              <w:rPr>
                <w:rFonts w:ascii="Times New Roman" w:eastAsia="Times New Roman" w:hAnsi="Times New Roman" w:cs="Times New Roman"/>
                <w:color w:val="000000"/>
                <w:sz w:val="24"/>
              </w:rPr>
            </w:pPr>
          </w:p>
        </w:tc>
        <w:tc>
          <w:tcPr>
            <w:tcW w:w="2124" w:type="dxa"/>
            <w:tcBorders>
              <w:top w:val="single" w:sz="4" w:space="0" w:color="000000"/>
              <w:left w:val="single" w:sz="4" w:space="0" w:color="000000"/>
              <w:bottom w:val="single" w:sz="4" w:space="0" w:color="000000"/>
              <w:right w:val="single" w:sz="4" w:space="0" w:color="000000"/>
            </w:tcBorders>
          </w:tcPr>
          <w:p w:rsidR="00AF629D" w:rsidRPr="00B754AC" w:rsidRDefault="00AF629D" w:rsidP="00AF629D">
            <w:pPr>
              <w:rPr>
                <w:rFonts w:ascii="Times New Roman" w:eastAsia="Times New Roman" w:hAnsi="Times New Roman" w:cs="Times New Roman"/>
                <w:color w:val="000000"/>
                <w:sz w:val="24"/>
              </w:rPr>
            </w:pPr>
          </w:p>
        </w:tc>
        <w:tc>
          <w:tcPr>
            <w:tcW w:w="3097" w:type="dxa"/>
            <w:tcBorders>
              <w:top w:val="single" w:sz="4" w:space="0" w:color="000000"/>
              <w:left w:val="single" w:sz="4" w:space="0" w:color="000000"/>
              <w:bottom w:val="single" w:sz="4" w:space="0" w:color="000000"/>
              <w:right w:val="single" w:sz="4" w:space="0" w:color="000000"/>
            </w:tcBorders>
          </w:tcPr>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tcPr>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Прием сведений об оплате </w:t>
            </w:r>
          </w:p>
        </w:tc>
        <w:tc>
          <w:tcPr>
            <w:tcW w:w="3400" w:type="dxa"/>
            <w:tcBorders>
              <w:top w:val="single" w:sz="4" w:space="0" w:color="000000"/>
              <w:left w:val="single" w:sz="4" w:space="0" w:color="000000"/>
              <w:bottom w:val="single" w:sz="4" w:space="0" w:color="000000"/>
              <w:right w:val="single" w:sz="4" w:space="0" w:color="000000"/>
            </w:tcBorders>
          </w:tcPr>
          <w:p w:rsidR="00AF629D" w:rsidRPr="00B754AC" w:rsidRDefault="00AF629D" w:rsidP="00AF629D">
            <w:pPr>
              <w:rPr>
                <w:rFonts w:ascii="Times New Roman" w:eastAsia="Times New Roman" w:hAnsi="Times New Roman" w:cs="Times New Roman"/>
                <w:color w:val="000000"/>
                <w:sz w:val="24"/>
              </w:rPr>
            </w:pPr>
          </w:p>
        </w:tc>
      </w:tr>
      <w:tr w:rsidR="00AF629D" w:rsidRPr="00B754AC"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AF629D">
            <w:pPr>
              <w:ind w:right="55"/>
              <w:jc w:val="cente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8 </w:t>
            </w:r>
          </w:p>
        </w:tc>
        <w:tc>
          <w:tcPr>
            <w:tcW w:w="2124" w:type="dxa"/>
            <w:tcBorders>
              <w:top w:val="single" w:sz="4" w:space="0" w:color="000000"/>
              <w:left w:val="single" w:sz="4" w:space="0" w:color="000000"/>
              <w:bottom w:val="single" w:sz="4" w:space="0" w:color="000000"/>
              <w:right w:val="single" w:sz="4" w:space="0" w:color="000000"/>
            </w:tcBorders>
          </w:tcPr>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tcPr>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Рассмотрение документов и сведений </w:t>
            </w:r>
          </w:p>
        </w:tc>
        <w:tc>
          <w:tcPr>
            <w:tcW w:w="5955" w:type="dxa"/>
            <w:tcBorders>
              <w:top w:val="single" w:sz="4" w:space="0" w:color="000000"/>
              <w:left w:val="single" w:sz="4" w:space="0" w:color="000000"/>
              <w:bottom w:val="single" w:sz="4" w:space="0" w:color="000000"/>
              <w:right w:val="single" w:sz="4" w:space="0" w:color="000000"/>
            </w:tcBorders>
          </w:tcPr>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Проверка соответствия документов и сведений установленным критериям для принятия решения </w:t>
            </w:r>
          </w:p>
        </w:tc>
        <w:tc>
          <w:tcPr>
            <w:tcW w:w="3400"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До 2 рабочих дней </w:t>
            </w:r>
          </w:p>
        </w:tc>
      </w:tr>
      <w:tr w:rsidR="00AF629D" w:rsidRPr="00B754AC"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AF629D">
            <w:pPr>
              <w:ind w:right="55"/>
              <w:jc w:val="cente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9 </w:t>
            </w:r>
          </w:p>
        </w:tc>
        <w:tc>
          <w:tcPr>
            <w:tcW w:w="2124" w:type="dxa"/>
            <w:tcBorders>
              <w:top w:val="single" w:sz="4" w:space="0" w:color="000000"/>
              <w:left w:val="single" w:sz="4" w:space="0" w:color="000000"/>
              <w:bottom w:val="single" w:sz="4" w:space="0" w:color="000000"/>
              <w:right w:val="single" w:sz="4" w:space="0" w:color="000000"/>
            </w:tcBorders>
          </w:tcPr>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Принятие решения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Принятие решения о предоставлении услуги </w:t>
            </w:r>
          </w:p>
        </w:tc>
        <w:tc>
          <w:tcPr>
            <w:tcW w:w="3400"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До 1 часа </w:t>
            </w:r>
          </w:p>
        </w:tc>
      </w:tr>
      <w:tr w:rsidR="00AF629D" w:rsidRPr="00B754AC" w:rsidTr="001073F4">
        <w:trPr>
          <w:trHeight w:val="564"/>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10 </w:t>
            </w:r>
          </w:p>
        </w:tc>
        <w:tc>
          <w:tcPr>
            <w:tcW w:w="2124" w:type="dxa"/>
            <w:tcBorders>
              <w:top w:val="single" w:sz="4" w:space="0" w:color="000000"/>
              <w:left w:val="single" w:sz="4" w:space="0" w:color="000000"/>
              <w:bottom w:val="single" w:sz="4" w:space="0" w:color="000000"/>
              <w:right w:val="single" w:sz="4" w:space="0" w:color="000000"/>
            </w:tcBorders>
          </w:tcPr>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Формирование решения о предоставлении услуги </w:t>
            </w:r>
          </w:p>
        </w:tc>
        <w:tc>
          <w:tcPr>
            <w:tcW w:w="3400"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 </w:t>
            </w:r>
          </w:p>
        </w:tc>
      </w:tr>
      <w:tr w:rsidR="00AF629D" w:rsidRPr="00B754AC"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11 </w:t>
            </w:r>
          </w:p>
        </w:tc>
        <w:tc>
          <w:tcPr>
            <w:tcW w:w="2124" w:type="dxa"/>
            <w:tcBorders>
              <w:top w:val="single" w:sz="4" w:space="0" w:color="000000"/>
              <w:left w:val="single" w:sz="4" w:space="0" w:color="000000"/>
              <w:bottom w:val="single" w:sz="4" w:space="0" w:color="000000"/>
              <w:right w:val="single" w:sz="4" w:space="0" w:color="000000"/>
            </w:tcBorders>
          </w:tcPr>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Принятие решения об отказе в предоставлении услуги </w:t>
            </w:r>
          </w:p>
        </w:tc>
        <w:tc>
          <w:tcPr>
            <w:tcW w:w="3400"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 </w:t>
            </w:r>
          </w:p>
        </w:tc>
      </w:tr>
      <w:tr w:rsidR="00AF629D" w:rsidRPr="00B754AC" w:rsidTr="001073F4">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12 </w:t>
            </w:r>
          </w:p>
        </w:tc>
        <w:tc>
          <w:tcPr>
            <w:tcW w:w="2124" w:type="dxa"/>
            <w:tcBorders>
              <w:top w:val="single" w:sz="4" w:space="0" w:color="000000"/>
              <w:left w:val="single" w:sz="4" w:space="0" w:color="000000"/>
              <w:bottom w:val="single" w:sz="4" w:space="0" w:color="000000"/>
              <w:right w:val="single" w:sz="4" w:space="0" w:color="000000"/>
            </w:tcBorders>
          </w:tcPr>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Формирование отказа в предоставлении услуги </w:t>
            </w:r>
          </w:p>
        </w:tc>
        <w:tc>
          <w:tcPr>
            <w:tcW w:w="3400"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 </w:t>
            </w:r>
          </w:p>
        </w:tc>
      </w:tr>
      <w:tr w:rsidR="00AF629D" w:rsidRPr="00AF629D" w:rsidTr="001073F4">
        <w:trPr>
          <w:trHeight w:val="1224"/>
        </w:trPr>
        <w:tc>
          <w:tcPr>
            <w:tcW w:w="586"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13 </w:t>
            </w:r>
          </w:p>
        </w:tc>
        <w:tc>
          <w:tcPr>
            <w:tcW w:w="2124" w:type="dxa"/>
            <w:tcBorders>
              <w:top w:val="single" w:sz="4" w:space="0" w:color="000000"/>
              <w:left w:val="single" w:sz="4" w:space="0" w:color="000000"/>
              <w:bottom w:val="single" w:sz="4" w:space="0" w:color="000000"/>
              <w:right w:val="single" w:sz="4" w:space="0" w:color="000000"/>
            </w:tcBorders>
            <w:vAlign w:val="bottom"/>
          </w:tcPr>
          <w:p w:rsidR="00AF629D" w:rsidRPr="00B754AC" w:rsidRDefault="00AF629D" w:rsidP="00AF629D">
            <w:pPr>
              <w:spacing w:after="45" w:line="238" w:lineRule="auto"/>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Модуль МФЦ/</w:t>
            </w:r>
            <w:r w:rsidRPr="00B754AC">
              <w:rPr>
                <w:rFonts w:ascii="Times New Roman" w:eastAsia="Times New Roman" w:hAnsi="Times New Roman" w:cs="Times New Roman"/>
                <w:color w:val="000000"/>
              </w:rPr>
              <w:t xml:space="preserve"> </w:t>
            </w:r>
            <w:r w:rsidRPr="00B754AC">
              <w:rPr>
                <w:rFonts w:ascii="Times New Roman" w:eastAsia="Times New Roman" w:hAnsi="Times New Roman" w:cs="Times New Roman"/>
                <w:color w:val="000000"/>
                <w:sz w:val="24"/>
              </w:rPr>
              <w:t xml:space="preserve">Уполномоченный </w:t>
            </w:r>
          </w:p>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орган/ПГС </w:t>
            </w:r>
          </w:p>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 </w:t>
            </w:r>
          </w:p>
        </w:tc>
        <w:tc>
          <w:tcPr>
            <w:tcW w:w="3097"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AF629D">
            <w:pPr>
              <w:spacing w:after="48" w:line="236" w:lineRule="auto"/>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Выдача результата на бумажном носителе </w:t>
            </w:r>
          </w:p>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(опционально) </w:t>
            </w:r>
          </w:p>
        </w:tc>
        <w:tc>
          <w:tcPr>
            <w:tcW w:w="5955" w:type="dxa"/>
            <w:tcBorders>
              <w:top w:val="single" w:sz="4" w:space="0" w:color="000000"/>
              <w:left w:val="single" w:sz="4" w:space="0" w:color="000000"/>
              <w:bottom w:val="single" w:sz="4" w:space="0" w:color="000000"/>
              <w:right w:val="single" w:sz="4" w:space="0" w:color="000000"/>
            </w:tcBorders>
            <w:vAlign w:val="center"/>
          </w:tcPr>
          <w:p w:rsidR="00AF629D" w:rsidRPr="00B754AC"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 xml:space="preserve">Выдача результата в виде экземпляра электронного документа, распечатанного на бумажном носителе, заверенного подписью и печатью МФЦ  </w:t>
            </w:r>
          </w:p>
        </w:tc>
        <w:tc>
          <w:tcPr>
            <w:tcW w:w="3400" w:type="dxa"/>
            <w:tcBorders>
              <w:top w:val="single" w:sz="4" w:space="0" w:color="000000"/>
              <w:left w:val="single" w:sz="4" w:space="0" w:color="000000"/>
              <w:bottom w:val="single" w:sz="4" w:space="0" w:color="000000"/>
              <w:right w:val="single" w:sz="4" w:space="0" w:color="000000"/>
            </w:tcBorders>
            <w:vAlign w:val="center"/>
          </w:tcPr>
          <w:p w:rsidR="00AF629D" w:rsidRPr="00AF629D" w:rsidRDefault="00AF629D" w:rsidP="00AF629D">
            <w:pPr>
              <w:rPr>
                <w:rFonts w:ascii="Times New Roman" w:eastAsia="Times New Roman" w:hAnsi="Times New Roman" w:cs="Times New Roman"/>
                <w:color w:val="000000"/>
                <w:sz w:val="24"/>
              </w:rPr>
            </w:pPr>
            <w:r w:rsidRPr="00B754AC">
              <w:rPr>
                <w:rFonts w:ascii="Times New Roman" w:eastAsia="Times New Roman" w:hAnsi="Times New Roman" w:cs="Times New Roman"/>
                <w:color w:val="000000"/>
                <w:sz w:val="24"/>
              </w:rPr>
              <w:t>После окончания процедуры принятия решения</w:t>
            </w:r>
            <w:r w:rsidRPr="00AF629D">
              <w:rPr>
                <w:rFonts w:ascii="Times New Roman" w:eastAsia="Times New Roman" w:hAnsi="Times New Roman" w:cs="Times New Roman"/>
                <w:color w:val="000000"/>
                <w:sz w:val="24"/>
                <w:vertAlign w:val="superscript"/>
              </w:rPr>
              <w:t xml:space="preserve"> </w:t>
            </w:r>
          </w:p>
        </w:tc>
      </w:tr>
    </w:tbl>
    <w:p w:rsidR="00AF629D" w:rsidRPr="00AF629D" w:rsidRDefault="00AF629D" w:rsidP="00AF629D">
      <w:pPr>
        <w:spacing w:after="0"/>
        <w:jc w:val="both"/>
        <w:rPr>
          <w:rFonts w:ascii="Times New Roman" w:eastAsia="Times New Roman" w:hAnsi="Times New Roman" w:cs="Times New Roman"/>
          <w:color w:val="000000"/>
          <w:sz w:val="24"/>
          <w:lang w:eastAsia="ru-RU"/>
        </w:rPr>
      </w:pPr>
      <w:r w:rsidRPr="00AF629D">
        <w:rPr>
          <w:rFonts w:ascii="Times New Roman" w:eastAsia="Times New Roman" w:hAnsi="Times New Roman" w:cs="Times New Roman"/>
          <w:color w:val="000000"/>
          <w:sz w:val="24"/>
          <w:lang w:eastAsia="ru-RU"/>
        </w:rPr>
        <w:t xml:space="preserve"> </w:t>
      </w:r>
    </w:p>
    <w:p w:rsidR="00896415" w:rsidRPr="00AF629D" w:rsidRDefault="00896415" w:rsidP="00AF629D">
      <w:pPr>
        <w:spacing w:after="0"/>
        <w:rPr>
          <w:rFonts w:ascii="Times New Roman" w:hAnsi="Times New Roman" w:cs="Times New Roman"/>
          <w:sz w:val="24"/>
          <w:szCs w:val="24"/>
        </w:rPr>
      </w:pPr>
    </w:p>
    <w:sectPr w:rsidR="00896415" w:rsidRPr="00AF629D" w:rsidSect="003E0575">
      <w:footnotePr>
        <w:numRestart w:val="eachPage"/>
      </w:footnotePr>
      <w:pgSz w:w="16841" w:h="11911" w:orient="landscape"/>
      <w:pgMar w:top="1708" w:right="1073" w:bottom="858" w:left="1133"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0828" w:rsidRDefault="00350828" w:rsidP="00AF629D">
      <w:pPr>
        <w:spacing w:after="0" w:line="240" w:lineRule="auto"/>
      </w:pPr>
      <w:r>
        <w:separator/>
      </w:r>
    </w:p>
  </w:endnote>
  <w:endnote w:type="continuationSeparator" w:id="0">
    <w:p w:rsidR="00350828" w:rsidRDefault="00350828" w:rsidP="00AF6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Tahoma, Verdana, sans-se">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0828" w:rsidRDefault="00350828" w:rsidP="00AF629D">
      <w:pPr>
        <w:spacing w:after="0" w:line="240" w:lineRule="auto"/>
      </w:pPr>
      <w:r>
        <w:separator/>
      </w:r>
    </w:p>
  </w:footnote>
  <w:footnote w:type="continuationSeparator" w:id="0">
    <w:p w:rsidR="00350828" w:rsidRDefault="00350828" w:rsidP="00AF629D">
      <w:pPr>
        <w:spacing w:after="0" w:line="240" w:lineRule="auto"/>
      </w:pPr>
      <w:r>
        <w:continuationSeparator/>
      </w:r>
    </w:p>
  </w:footnote>
  <w:footnote w:id="1">
    <w:p w:rsidR="00B754AC" w:rsidRDefault="00B754AC" w:rsidP="00AF629D">
      <w:pPr>
        <w:pStyle w:val="footnotedescription"/>
        <w:ind w:left="0"/>
      </w:pPr>
      <w:r>
        <w:rPr>
          <w:rStyle w:val="footnotemark"/>
        </w:rPr>
        <w:footnoteRef/>
      </w:r>
      <w:r>
        <w:t xml:space="preserve"> Не включается в общий срок предоставления государственной услуги.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F6BCC"/>
    <w:multiLevelType w:val="hybridMultilevel"/>
    <w:tmpl w:val="981C067E"/>
    <w:lvl w:ilvl="0" w:tplc="508EB032">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F893E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68041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26EE3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7A337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8089F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16D4D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E6BED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6ABD5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31E3B3E"/>
    <w:multiLevelType w:val="hybridMultilevel"/>
    <w:tmpl w:val="0E3EA732"/>
    <w:lvl w:ilvl="0" w:tplc="A82E8D2C">
      <w:start w:val="1"/>
      <w:numFmt w:val="decimal"/>
      <w:lvlText w:val="%1)"/>
      <w:lvlJc w:val="left"/>
      <w:pPr>
        <w:ind w:left="13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10651E6">
      <w:start w:val="1"/>
      <w:numFmt w:val="lowerLetter"/>
      <w:lvlText w:val="%2"/>
      <w:lvlJc w:val="left"/>
      <w:pPr>
        <w:ind w:left="16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A26BF1A">
      <w:start w:val="1"/>
      <w:numFmt w:val="lowerRoman"/>
      <w:lvlText w:val="%3"/>
      <w:lvlJc w:val="left"/>
      <w:pPr>
        <w:ind w:left="24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A465E12">
      <w:start w:val="1"/>
      <w:numFmt w:val="decimal"/>
      <w:lvlText w:val="%4"/>
      <w:lvlJc w:val="left"/>
      <w:pPr>
        <w:ind w:left="31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DEA6D2A">
      <w:start w:val="1"/>
      <w:numFmt w:val="lowerLetter"/>
      <w:lvlText w:val="%5"/>
      <w:lvlJc w:val="left"/>
      <w:pPr>
        <w:ind w:left="38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198BA1A">
      <w:start w:val="1"/>
      <w:numFmt w:val="lowerRoman"/>
      <w:lvlText w:val="%6"/>
      <w:lvlJc w:val="left"/>
      <w:pPr>
        <w:ind w:left="45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C9A772E">
      <w:start w:val="1"/>
      <w:numFmt w:val="decimal"/>
      <w:lvlText w:val="%7"/>
      <w:lvlJc w:val="left"/>
      <w:pPr>
        <w:ind w:left="52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41C747A">
      <w:start w:val="1"/>
      <w:numFmt w:val="lowerLetter"/>
      <w:lvlText w:val="%8"/>
      <w:lvlJc w:val="left"/>
      <w:pPr>
        <w:ind w:left="60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77875AE">
      <w:start w:val="1"/>
      <w:numFmt w:val="lowerRoman"/>
      <w:lvlText w:val="%9"/>
      <w:lvlJc w:val="left"/>
      <w:pPr>
        <w:ind w:left="67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nsid w:val="04944811"/>
    <w:multiLevelType w:val="hybridMultilevel"/>
    <w:tmpl w:val="0CA80D2C"/>
    <w:lvl w:ilvl="0" w:tplc="A1585A5A">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4C09A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2E876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5A00D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5C1EA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82F2A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48D8D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1E7FF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FA8DA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05E95EB2"/>
    <w:multiLevelType w:val="hybridMultilevel"/>
    <w:tmpl w:val="3012750E"/>
    <w:lvl w:ilvl="0" w:tplc="033C5F92">
      <w:start w:val="84"/>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32DFAA">
      <w:start w:val="1"/>
      <w:numFmt w:val="lowerLetter"/>
      <w:lvlText w:val="%2"/>
      <w:lvlJc w:val="left"/>
      <w:pPr>
        <w:ind w:left="1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90D2A8">
      <w:start w:val="1"/>
      <w:numFmt w:val="lowerRoman"/>
      <w:lvlText w:val="%3"/>
      <w:lvlJc w:val="left"/>
      <w:pPr>
        <w:ind w:left="2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462E46">
      <w:start w:val="1"/>
      <w:numFmt w:val="decimal"/>
      <w:lvlText w:val="%4"/>
      <w:lvlJc w:val="left"/>
      <w:pPr>
        <w:ind w:left="3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C48A76">
      <w:start w:val="1"/>
      <w:numFmt w:val="lowerLetter"/>
      <w:lvlText w:val="%5"/>
      <w:lvlJc w:val="left"/>
      <w:pPr>
        <w:ind w:left="3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5E2B7A">
      <w:start w:val="1"/>
      <w:numFmt w:val="lowerRoman"/>
      <w:lvlText w:val="%6"/>
      <w:lvlJc w:val="left"/>
      <w:pPr>
        <w:ind w:left="4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3C3F54">
      <w:start w:val="1"/>
      <w:numFmt w:val="decimal"/>
      <w:lvlText w:val="%7"/>
      <w:lvlJc w:val="left"/>
      <w:pPr>
        <w:ind w:left="5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4E5996">
      <w:start w:val="1"/>
      <w:numFmt w:val="lowerLetter"/>
      <w:lvlText w:val="%8"/>
      <w:lvlJc w:val="left"/>
      <w:pPr>
        <w:ind w:left="5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BEBAA2">
      <w:start w:val="1"/>
      <w:numFmt w:val="lowerRoman"/>
      <w:lvlText w:val="%9"/>
      <w:lvlJc w:val="left"/>
      <w:pPr>
        <w:ind w:left="6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07E17F35"/>
    <w:multiLevelType w:val="hybridMultilevel"/>
    <w:tmpl w:val="E356EF3E"/>
    <w:lvl w:ilvl="0" w:tplc="D3ACF57A">
      <w:start w:val="48"/>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10062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AA4A9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9E0C4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2ED4A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9E05D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12216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3C11B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D4D9A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08D92B30"/>
    <w:multiLevelType w:val="hybridMultilevel"/>
    <w:tmpl w:val="0158DEFE"/>
    <w:lvl w:ilvl="0" w:tplc="7578F1B8">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46F12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9C866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D44BB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00DA9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BAAD1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82BF4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FC178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9A221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0BA01FDC"/>
    <w:multiLevelType w:val="hybridMultilevel"/>
    <w:tmpl w:val="0B74AB5E"/>
    <w:lvl w:ilvl="0" w:tplc="A432A1DA">
      <w:start w:val="54"/>
      <w:numFmt w:val="decimal"/>
      <w:lvlText w:val="%1."/>
      <w:lvlJc w:val="left"/>
      <w:pPr>
        <w:ind w:left="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F8C01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EE363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069A4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BAC58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A0F3A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18788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0401E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363AB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0C5838D2"/>
    <w:multiLevelType w:val="hybridMultilevel"/>
    <w:tmpl w:val="2294DE10"/>
    <w:lvl w:ilvl="0" w:tplc="CF602A4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D82DD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AAFC5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CC9CD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5EBE0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9269E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E24F0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E2CCE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A4692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0D1C305B"/>
    <w:multiLevelType w:val="hybridMultilevel"/>
    <w:tmpl w:val="7D021ED2"/>
    <w:lvl w:ilvl="0" w:tplc="DE4A665C">
      <w:start w:val="5"/>
      <w:numFmt w:val="decimal"/>
      <w:lvlText w:val="%1."/>
      <w:lvlJc w:val="left"/>
      <w:pPr>
        <w:ind w:left="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32EAE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94756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40F56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C608D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E8619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6A08B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A0D4D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FEA1F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12603049"/>
    <w:multiLevelType w:val="hybridMultilevel"/>
    <w:tmpl w:val="34EA4714"/>
    <w:lvl w:ilvl="0" w:tplc="3CDE9858">
      <w:start w:val="1"/>
      <w:numFmt w:val="decimal"/>
      <w:lvlText w:val="%1)"/>
      <w:lvlJc w:val="left"/>
      <w:pPr>
        <w:ind w:left="1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6E282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B2651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2EE3F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16436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EAD63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22EE9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DAF20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BA2D7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140001B7"/>
    <w:multiLevelType w:val="hybridMultilevel"/>
    <w:tmpl w:val="E9145022"/>
    <w:lvl w:ilvl="0" w:tplc="B1AC9A5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E691A6">
      <w:start w:val="1"/>
      <w:numFmt w:val="decimal"/>
      <w:lvlText w:val="%2)"/>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B49A70">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7CD1FA">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98457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DA1AAC">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8428B4">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362CA8">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94A27C">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16F4341D"/>
    <w:multiLevelType w:val="hybridMultilevel"/>
    <w:tmpl w:val="F328021C"/>
    <w:lvl w:ilvl="0" w:tplc="5A004262">
      <w:start w:val="7"/>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7697C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A0D55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581A1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F05FD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E8983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58660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608B3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7CD68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185B0882"/>
    <w:multiLevelType w:val="hybridMultilevel"/>
    <w:tmpl w:val="40E8880A"/>
    <w:lvl w:ilvl="0" w:tplc="4E48B652">
      <w:start w:val="6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C28CD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E4FF7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E4C5E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381A0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9E2D6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C44AE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8E6D2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EC142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19737AA4"/>
    <w:multiLevelType w:val="hybridMultilevel"/>
    <w:tmpl w:val="8416D1CE"/>
    <w:lvl w:ilvl="0" w:tplc="5AC00688">
      <w:start w:val="34"/>
      <w:numFmt w:val="decimal"/>
      <w:lvlText w:val="%1."/>
      <w:lvlJc w:val="left"/>
      <w:pPr>
        <w:ind w:left="1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56B55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52E03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205D0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04694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FC603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7254D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42D58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A242D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1CDB2D52"/>
    <w:multiLevelType w:val="hybridMultilevel"/>
    <w:tmpl w:val="CB3A03DC"/>
    <w:lvl w:ilvl="0" w:tplc="52248FE6">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261DF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48033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DA335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BA3A8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765DB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E8589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1636E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A4843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1DC37F4D"/>
    <w:multiLevelType w:val="hybridMultilevel"/>
    <w:tmpl w:val="042C6ECA"/>
    <w:lvl w:ilvl="0" w:tplc="DDE2D282">
      <w:start w:val="1"/>
      <w:numFmt w:val="decimal"/>
      <w:lvlText w:val="%1)"/>
      <w:lvlJc w:val="left"/>
      <w:pPr>
        <w:ind w:left="1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568922">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96BE06">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A63792">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E0C934">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DA6BDA">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8C114C">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BA51FE">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6E91AE">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nsid w:val="24DB254C"/>
    <w:multiLevelType w:val="hybridMultilevel"/>
    <w:tmpl w:val="416AD114"/>
    <w:lvl w:ilvl="0" w:tplc="972E2692">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D8783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5497D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E027D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50B15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D868E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F4744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CAC99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BED43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2762191D"/>
    <w:multiLevelType w:val="hybridMultilevel"/>
    <w:tmpl w:val="6B309370"/>
    <w:lvl w:ilvl="0" w:tplc="930A8610">
      <w:start w:val="23"/>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C0C6416">
      <w:start w:val="1"/>
      <w:numFmt w:val="lowerLetter"/>
      <w:lvlText w:val="%2"/>
      <w:lvlJc w:val="left"/>
      <w:pPr>
        <w:ind w:left="1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742B4A">
      <w:start w:val="1"/>
      <w:numFmt w:val="lowerRoman"/>
      <w:lvlText w:val="%3"/>
      <w:lvlJc w:val="left"/>
      <w:pPr>
        <w:ind w:left="2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284346">
      <w:start w:val="1"/>
      <w:numFmt w:val="decimal"/>
      <w:lvlText w:val="%4"/>
      <w:lvlJc w:val="left"/>
      <w:pPr>
        <w:ind w:left="3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7A5E8A">
      <w:start w:val="1"/>
      <w:numFmt w:val="lowerLetter"/>
      <w:lvlText w:val="%5"/>
      <w:lvlJc w:val="left"/>
      <w:pPr>
        <w:ind w:left="3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002E4E">
      <w:start w:val="1"/>
      <w:numFmt w:val="lowerRoman"/>
      <w:lvlText w:val="%6"/>
      <w:lvlJc w:val="left"/>
      <w:pPr>
        <w:ind w:left="4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02D10E">
      <w:start w:val="1"/>
      <w:numFmt w:val="decimal"/>
      <w:lvlText w:val="%7"/>
      <w:lvlJc w:val="left"/>
      <w:pPr>
        <w:ind w:left="5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F24544">
      <w:start w:val="1"/>
      <w:numFmt w:val="lowerLetter"/>
      <w:lvlText w:val="%8"/>
      <w:lvlJc w:val="left"/>
      <w:pPr>
        <w:ind w:left="6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6CD4D0">
      <w:start w:val="1"/>
      <w:numFmt w:val="lowerRoman"/>
      <w:lvlText w:val="%9"/>
      <w:lvlJc w:val="left"/>
      <w:pPr>
        <w:ind w:left="6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27BE630C"/>
    <w:multiLevelType w:val="hybridMultilevel"/>
    <w:tmpl w:val="2926054C"/>
    <w:lvl w:ilvl="0" w:tplc="964C82F6">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54F868">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00FEF8">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AC7D02">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E84E5A">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E2079E">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A017C8">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8C54C6">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9ED320">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27C90896"/>
    <w:multiLevelType w:val="hybridMultilevel"/>
    <w:tmpl w:val="25DE2748"/>
    <w:lvl w:ilvl="0" w:tplc="62BE8E94">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D6B24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32B44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76816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2C848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E09C2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E2A30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F2D2D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8EE57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280C2032"/>
    <w:multiLevelType w:val="hybridMultilevel"/>
    <w:tmpl w:val="99BE9298"/>
    <w:lvl w:ilvl="0" w:tplc="7B7A8206">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1EE36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3EB47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28032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6E032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6E254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7447E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24871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FAB21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2A972CE4"/>
    <w:multiLevelType w:val="hybridMultilevel"/>
    <w:tmpl w:val="AA02A33C"/>
    <w:lvl w:ilvl="0" w:tplc="D59A33FC">
      <w:start w:val="1"/>
      <w:numFmt w:val="decimal"/>
      <w:lvlText w:val="%1)"/>
      <w:lvlJc w:val="left"/>
      <w:pPr>
        <w:ind w:left="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62FE5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7E99B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FE3C5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F8547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1832F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3A9CB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F2BD1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62B13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31FF308E"/>
    <w:multiLevelType w:val="hybridMultilevel"/>
    <w:tmpl w:val="F9E66FE0"/>
    <w:lvl w:ilvl="0" w:tplc="4254FE88">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76984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08859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D6183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C2001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82DF1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C473F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3C783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1ACF3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32C26BB3"/>
    <w:multiLevelType w:val="hybridMultilevel"/>
    <w:tmpl w:val="197E633A"/>
    <w:lvl w:ilvl="0" w:tplc="2C46DE0E">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769F22">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2683DA">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A41EF6">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0474C0">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4ED8A8">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6C8638">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B29358">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A6EC76">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35704D09"/>
    <w:multiLevelType w:val="hybridMultilevel"/>
    <w:tmpl w:val="41B4ED38"/>
    <w:lvl w:ilvl="0" w:tplc="33AA7302">
      <w:start w:val="1"/>
      <w:numFmt w:val="decimal"/>
      <w:lvlText w:val="%1)"/>
      <w:lvlJc w:val="left"/>
      <w:pPr>
        <w:ind w:left="1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2EE2C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62CED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F6E4D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D0A6B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4234B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2EE38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484A4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2066E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nsid w:val="415B0EF0"/>
    <w:multiLevelType w:val="hybridMultilevel"/>
    <w:tmpl w:val="5F68B064"/>
    <w:lvl w:ilvl="0" w:tplc="7BFA91B0">
      <w:start w:val="1"/>
      <w:numFmt w:val="decimal"/>
      <w:lvlText w:val="%1)"/>
      <w:lvlJc w:val="left"/>
      <w:pPr>
        <w:ind w:left="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9EE024">
      <w:start w:val="1"/>
      <w:numFmt w:val="lowerLetter"/>
      <w:lvlText w:val="%2"/>
      <w:lvlJc w:val="left"/>
      <w:pPr>
        <w:ind w:left="1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52408E">
      <w:start w:val="1"/>
      <w:numFmt w:val="lowerRoman"/>
      <w:lvlText w:val="%3"/>
      <w:lvlJc w:val="left"/>
      <w:pPr>
        <w:ind w:left="2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2E08CA">
      <w:start w:val="1"/>
      <w:numFmt w:val="decimal"/>
      <w:lvlText w:val="%4"/>
      <w:lvlJc w:val="left"/>
      <w:pPr>
        <w:ind w:left="3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A4AD4A">
      <w:start w:val="1"/>
      <w:numFmt w:val="lowerLetter"/>
      <w:lvlText w:val="%5"/>
      <w:lvlJc w:val="left"/>
      <w:pPr>
        <w:ind w:left="3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FE633E">
      <w:start w:val="1"/>
      <w:numFmt w:val="lowerRoman"/>
      <w:lvlText w:val="%6"/>
      <w:lvlJc w:val="left"/>
      <w:pPr>
        <w:ind w:left="4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06AF7A">
      <w:start w:val="1"/>
      <w:numFmt w:val="decimal"/>
      <w:lvlText w:val="%7"/>
      <w:lvlJc w:val="left"/>
      <w:pPr>
        <w:ind w:left="5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4EED06">
      <w:start w:val="1"/>
      <w:numFmt w:val="lowerLetter"/>
      <w:lvlText w:val="%8"/>
      <w:lvlJc w:val="left"/>
      <w:pPr>
        <w:ind w:left="5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9094EC">
      <w:start w:val="1"/>
      <w:numFmt w:val="lowerRoman"/>
      <w:lvlText w:val="%9"/>
      <w:lvlJc w:val="left"/>
      <w:pPr>
        <w:ind w:left="6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nsid w:val="43D04F12"/>
    <w:multiLevelType w:val="hybridMultilevel"/>
    <w:tmpl w:val="42064294"/>
    <w:lvl w:ilvl="0" w:tplc="95E27ECA">
      <w:start w:val="50"/>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3C950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024D4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541CD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9642D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54A81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5E84C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BEE43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B6640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450E67C9"/>
    <w:multiLevelType w:val="hybridMultilevel"/>
    <w:tmpl w:val="9132D902"/>
    <w:lvl w:ilvl="0" w:tplc="B7164AF0">
      <w:start w:val="91"/>
      <w:numFmt w:val="decimal"/>
      <w:lvlText w:val="%1."/>
      <w:lvlJc w:val="left"/>
      <w:pPr>
        <w:ind w:left="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BE912A">
      <w:start w:val="1"/>
      <w:numFmt w:val="lowerLetter"/>
      <w:lvlText w:val="%2"/>
      <w:lvlJc w:val="left"/>
      <w:pPr>
        <w:ind w:left="1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22A866">
      <w:start w:val="1"/>
      <w:numFmt w:val="lowerRoman"/>
      <w:lvlText w:val="%3"/>
      <w:lvlJc w:val="left"/>
      <w:pPr>
        <w:ind w:left="2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56AB76">
      <w:start w:val="1"/>
      <w:numFmt w:val="decimal"/>
      <w:lvlText w:val="%4"/>
      <w:lvlJc w:val="left"/>
      <w:pPr>
        <w:ind w:left="3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1C52C6">
      <w:start w:val="1"/>
      <w:numFmt w:val="lowerLetter"/>
      <w:lvlText w:val="%5"/>
      <w:lvlJc w:val="left"/>
      <w:pPr>
        <w:ind w:left="3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203D2E">
      <w:start w:val="1"/>
      <w:numFmt w:val="lowerRoman"/>
      <w:lvlText w:val="%6"/>
      <w:lvlJc w:val="left"/>
      <w:pPr>
        <w:ind w:left="4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AAF7C8">
      <w:start w:val="1"/>
      <w:numFmt w:val="decimal"/>
      <w:lvlText w:val="%7"/>
      <w:lvlJc w:val="left"/>
      <w:pPr>
        <w:ind w:left="5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CAED7E">
      <w:start w:val="1"/>
      <w:numFmt w:val="lowerLetter"/>
      <w:lvlText w:val="%8"/>
      <w:lvlJc w:val="left"/>
      <w:pPr>
        <w:ind w:left="6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D63E5E">
      <w:start w:val="1"/>
      <w:numFmt w:val="lowerRoman"/>
      <w:lvlText w:val="%9"/>
      <w:lvlJc w:val="left"/>
      <w:pPr>
        <w:ind w:left="6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4BF95974"/>
    <w:multiLevelType w:val="hybridMultilevel"/>
    <w:tmpl w:val="E63631A8"/>
    <w:lvl w:ilvl="0" w:tplc="82124E7A">
      <w:start w:val="76"/>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5AC344">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B8DC6E">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C46B18">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F071AA">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68B5F0">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AE5282">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40F986">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C6A794">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502D20B0"/>
    <w:multiLevelType w:val="hybridMultilevel"/>
    <w:tmpl w:val="82BCEAE8"/>
    <w:lvl w:ilvl="0" w:tplc="44B436A6">
      <w:start w:val="64"/>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92844E">
      <w:start w:val="1"/>
      <w:numFmt w:val="lowerLetter"/>
      <w:lvlText w:val="%2"/>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0EC788">
      <w:start w:val="1"/>
      <w:numFmt w:val="lowerRoman"/>
      <w:lvlText w:val="%3"/>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38D05A">
      <w:start w:val="1"/>
      <w:numFmt w:val="decimal"/>
      <w:lvlText w:val="%4"/>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4EBD9A">
      <w:start w:val="1"/>
      <w:numFmt w:val="lowerLetter"/>
      <w:lvlText w:val="%5"/>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084D6A">
      <w:start w:val="1"/>
      <w:numFmt w:val="lowerRoman"/>
      <w:lvlText w:val="%6"/>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D2785E">
      <w:start w:val="1"/>
      <w:numFmt w:val="decimal"/>
      <w:lvlText w:val="%7"/>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A2CADE">
      <w:start w:val="1"/>
      <w:numFmt w:val="lowerLetter"/>
      <w:lvlText w:val="%8"/>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325434">
      <w:start w:val="1"/>
      <w:numFmt w:val="lowerRoman"/>
      <w:lvlText w:val="%9"/>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nsid w:val="555F54E8"/>
    <w:multiLevelType w:val="hybridMultilevel"/>
    <w:tmpl w:val="01209FFC"/>
    <w:lvl w:ilvl="0" w:tplc="0B0AED28">
      <w:start w:val="36"/>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72B054">
      <w:start w:val="1"/>
      <w:numFmt w:val="lowerLetter"/>
      <w:lvlText w:val="%2"/>
      <w:lvlJc w:val="left"/>
      <w:pPr>
        <w:ind w:left="1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7CD1A4">
      <w:start w:val="1"/>
      <w:numFmt w:val="lowerRoman"/>
      <w:lvlText w:val="%3"/>
      <w:lvlJc w:val="left"/>
      <w:pPr>
        <w:ind w:left="2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C8ED06">
      <w:start w:val="1"/>
      <w:numFmt w:val="decimal"/>
      <w:lvlText w:val="%4"/>
      <w:lvlJc w:val="left"/>
      <w:pPr>
        <w:ind w:left="3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2077EE">
      <w:start w:val="1"/>
      <w:numFmt w:val="lowerLetter"/>
      <w:lvlText w:val="%5"/>
      <w:lvlJc w:val="left"/>
      <w:pPr>
        <w:ind w:left="3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7ACC6C">
      <w:start w:val="1"/>
      <w:numFmt w:val="lowerRoman"/>
      <w:lvlText w:val="%6"/>
      <w:lvlJc w:val="left"/>
      <w:pPr>
        <w:ind w:left="4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C87A8C">
      <w:start w:val="1"/>
      <w:numFmt w:val="decimal"/>
      <w:lvlText w:val="%7"/>
      <w:lvlJc w:val="left"/>
      <w:pPr>
        <w:ind w:left="5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06F862">
      <w:start w:val="1"/>
      <w:numFmt w:val="lowerLetter"/>
      <w:lvlText w:val="%8"/>
      <w:lvlJc w:val="left"/>
      <w:pPr>
        <w:ind w:left="60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BAA116">
      <w:start w:val="1"/>
      <w:numFmt w:val="lowerRoman"/>
      <w:lvlText w:val="%9"/>
      <w:lvlJc w:val="left"/>
      <w:pPr>
        <w:ind w:left="6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nsid w:val="557D7182"/>
    <w:multiLevelType w:val="hybridMultilevel"/>
    <w:tmpl w:val="BC988614"/>
    <w:lvl w:ilvl="0" w:tplc="514E92A8">
      <w:start w:val="1"/>
      <w:numFmt w:val="decimal"/>
      <w:lvlText w:val="%1)"/>
      <w:lvlJc w:val="left"/>
      <w:pPr>
        <w:ind w:left="1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6E60B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8299A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36F1C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FEE78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F2A46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44ADE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890E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942D8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nsid w:val="5CC943ED"/>
    <w:multiLevelType w:val="hybridMultilevel"/>
    <w:tmpl w:val="31702408"/>
    <w:lvl w:ilvl="0" w:tplc="A8AC5BEC">
      <w:start w:val="95"/>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FE27DE">
      <w:start w:val="1"/>
      <w:numFmt w:val="lowerLetter"/>
      <w:lvlText w:val="%2"/>
      <w:lvlJc w:val="left"/>
      <w:pPr>
        <w:ind w:left="17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A42180">
      <w:start w:val="1"/>
      <w:numFmt w:val="lowerRoman"/>
      <w:lvlText w:val="%3"/>
      <w:lvlJc w:val="left"/>
      <w:pPr>
        <w:ind w:left="2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665220">
      <w:start w:val="1"/>
      <w:numFmt w:val="decimal"/>
      <w:lvlText w:val="%4"/>
      <w:lvlJc w:val="left"/>
      <w:pPr>
        <w:ind w:left="31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845E28">
      <w:start w:val="1"/>
      <w:numFmt w:val="lowerLetter"/>
      <w:lvlText w:val="%5"/>
      <w:lvlJc w:val="left"/>
      <w:pPr>
        <w:ind w:left="38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C2135E">
      <w:start w:val="1"/>
      <w:numFmt w:val="lowerRoman"/>
      <w:lvlText w:val="%6"/>
      <w:lvlJc w:val="left"/>
      <w:pPr>
        <w:ind w:left="46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6657C0">
      <w:start w:val="1"/>
      <w:numFmt w:val="decimal"/>
      <w:lvlText w:val="%7"/>
      <w:lvlJc w:val="left"/>
      <w:pPr>
        <w:ind w:left="53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D85708">
      <w:start w:val="1"/>
      <w:numFmt w:val="lowerLetter"/>
      <w:lvlText w:val="%8"/>
      <w:lvlJc w:val="left"/>
      <w:pPr>
        <w:ind w:left="60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F07F98">
      <w:start w:val="1"/>
      <w:numFmt w:val="lowerRoman"/>
      <w:lvlText w:val="%9"/>
      <w:lvlJc w:val="left"/>
      <w:pPr>
        <w:ind w:left="67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nsid w:val="5D543CCB"/>
    <w:multiLevelType w:val="hybridMultilevel"/>
    <w:tmpl w:val="D2B0326A"/>
    <w:lvl w:ilvl="0" w:tplc="8AB4926C">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4C74E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02C7C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78A50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6CB41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B85DC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74E16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500F5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3EB66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nsid w:val="62C85463"/>
    <w:multiLevelType w:val="hybridMultilevel"/>
    <w:tmpl w:val="3D30A870"/>
    <w:lvl w:ilvl="0" w:tplc="59B86EB2">
      <w:start w:val="93"/>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42CF9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8E37C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64FDB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FE32F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3055C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DE810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8A492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08B03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nsid w:val="63D8279C"/>
    <w:multiLevelType w:val="hybridMultilevel"/>
    <w:tmpl w:val="878EDC96"/>
    <w:lvl w:ilvl="0" w:tplc="E16CB050">
      <w:start w:val="1"/>
      <w:numFmt w:val="bullet"/>
      <w:lvlText w:val="-"/>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FE7F62">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58BD74">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18F708">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5AAF02">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9C9114">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5CA510">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E2AEAC">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DAB894">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nsid w:val="69873166"/>
    <w:multiLevelType w:val="hybridMultilevel"/>
    <w:tmpl w:val="9E0A8D46"/>
    <w:lvl w:ilvl="0" w:tplc="3A22983C">
      <w:start w:val="72"/>
      <w:numFmt w:val="decimal"/>
      <w:lvlText w:val="%1."/>
      <w:lvlJc w:val="left"/>
      <w:pPr>
        <w:ind w:left="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F242D0">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4EA372">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C8732E">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62F676">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64A7F0">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02746A">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6A2E64">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287832">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nsid w:val="6A551AE3"/>
    <w:multiLevelType w:val="hybridMultilevel"/>
    <w:tmpl w:val="656659DE"/>
    <w:lvl w:ilvl="0" w:tplc="1A1C0862">
      <w:start w:val="67"/>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D473EE">
      <w:start w:val="1"/>
      <w:numFmt w:val="lowerLetter"/>
      <w:lvlText w:val="%2"/>
      <w:lvlJc w:val="left"/>
      <w:pPr>
        <w:ind w:left="16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0EDE8E">
      <w:start w:val="1"/>
      <w:numFmt w:val="lowerRoman"/>
      <w:lvlText w:val="%3"/>
      <w:lvlJc w:val="left"/>
      <w:pPr>
        <w:ind w:left="2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0CFA12">
      <w:start w:val="1"/>
      <w:numFmt w:val="decimal"/>
      <w:lvlText w:val="%4"/>
      <w:lvlJc w:val="left"/>
      <w:pPr>
        <w:ind w:left="3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ECE7D2">
      <w:start w:val="1"/>
      <w:numFmt w:val="lowerLetter"/>
      <w:lvlText w:val="%5"/>
      <w:lvlJc w:val="left"/>
      <w:pPr>
        <w:ind w:left="3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B62412">
      <w:start w:val="1"/>
      <w:numFmt w:val="lowerRoman"/>
      <w:lvlText w:val="%6"/>
      <w:lvlJc w:val="left"/>
      <w:pPr>
        <w:ind w:left="4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E2F1CC">
      <w:start w:val="1"/>
      <w:numFmt w:val="decimal"/>
      <w:lvlText w:val="%7"/>
      <w:lvlJc w:val="left"/>
      <w:pPr>
        <w:ind w:left="5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08BC8E">
      <w:start w:val="1"/>
      <w:numFmt w:val="lowerLetter"/>
      <w:lvlText w:val="%8"/>
      <w:lvlJc w:val="left"/>
      <w:pPr>
        <w:ind w:left="5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9AECC2">
      <w:start w:val="1"/>
      <w:numFmt w:val="lowerRoman"/>
      <w:lvlText w:val="%9"/>
      <w:lvlJc w:val="left"/>
      <w:pPr>
        <w:ind w:left="6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nsid w:val="6CC343F4"/>
    <w:multiLevelType w:val="hybridMultilevel"/>
    <w:tmpl w:val="784A5530"/>
    <w:lvl w:ilvl="0" w:tplc="A0BAA974">
      <w:start w:val="28"/>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B8D27A">
      <w:start w:val="1"/>
      <w:numFmt w:val="lowerLetter"/>
      <w:lvlText w:val="%2"/>
      <w:lvlJc w:val="left"/>
      <w:pPr>
        <w:ind w:left="16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4803D2">
      <w:start w:val="1"/>
      <w:numFmt w:val="lowerRoman"/>
      <w:lvlText w:val="%3"/>
      <w:lvlJc w:val="left"/>
      <w:pPr>
        <w:ind w:left="2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A0B16A">
      <w:start w:val="1"/>
      <w:numFmt w:val="decimal"/>
      <w:lvlText w:val="%4"/>
      <w:lvlJc w:val="left"/>
      <w:pPr>
        <w:ind w:left="30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C27182">
      <w:start w:val="1"/>
      <w:numFmt w:val="lowerLetter"/>
      <w:lvlText w:val="%5"/>
      <w:lvlJc w:val="left"/>
      <w:pPr>
        <w:ind w:left="38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DC4486">
      <w:start w:val="1"/>
      <w:numFmt w:val="lowerRoman"/>
      <w:lvlText w:val="%6"/>
      <w:lvlJc w:val="left"/>
      <w:pPr>
        <w:ind w:left="4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7C191C">
      <w:start w:val="1"/>
      <w:numFmt w:val="decimal"/>
      <w:lvlText w:val="%7"/>
      <w:lvlJc w:val="left"/>
      <w:pPr>
        <w:ind w:left="5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84D556">
      <w:start w:val="1"/>
      <w:numFmt w:val="lowerLetter"/>
      <w:lvlText w:val="%8"/>
      <w:lvlJc w:val="left"/>
      <w:pPr>
        <w:ind w:left="5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BECA8E">
      <w:start w:val="1"/>
      <w:numFmt w:val="lowerRoman"/>
      <w:lvlText w:val="%9"/>
      <w:lvlJc w:val="left"/>
      <w:pPr>
        <w:ind w:left="66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nsid w:val="6F654B1C"/>
    <w:multiLevelType w:val="hybridMultilevel"/>
    <w:tmpl w:val="4836B64C"/>
    <w:lvl w:ilvl="0" w:tplc="250229AC">
      <w:start w:val="32"/>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30C3E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7C7FD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E406D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18E4D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40C83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56E83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709B3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3A58C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nsid w:val="710757C0"/>
    <w:multiLevelType w:val="hybridMultilevel"/>
    <w:tmpl w:val="327E64D6"/>
    <w:lvl w:ilvl="0" w:tplc="FD8C76DA">
      <w:start w:val="58"/>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28E77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5A109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BA137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44A69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48283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48C74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EC097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26E5A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nsid w:val="739B58A0"/>
    <w:multiLevelType w:val="hybridMultilevel"/>
    <w:tmpl w:val="895C17CC"/>
    <w:lvl w:ilvl="0" w:tplc="4F1AEAA6">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4C0A90">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00C6E0">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E84B70">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FA8D96">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C4F9A8">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20B5F2">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FCFB74">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7AA61C">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nsid w:val="73F97A9C"/>
    <w:multiLevelType w:val="hybridMultilevel"/>
    <w:tmpl w:val="1FF8D9B0"/>
    <w:lvl w:ilvl="0" w:tplc="D0F83D1A">
      <w:start w:val="1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3A825C">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7EAA3A">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5C0094">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EC7C0A">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52DFE6">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86A2FE">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F04D9C">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522F5A">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nsid w:val="741238BB"/>
    <w:multiLevelType w:val="hybridMultilevel"/>
    <w:tmpl w:val="4CFCCE56"/>
    <w:lvl w:ilvl="0" w:tplc="3B746394">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445C3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041CA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82881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AEB27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50255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12D12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5CDED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6EB56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nsid w:val="7CA512CB"/>
    <w:multiLevelType w:val="hybridMultilevel"/>
    <w:tmpl w:val="4B52FA2C"/>
    <w:lvl w:ilvl="0" w:tplc="FF1211CA">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64F73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988FB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B856C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6AB58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7C1D3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88B35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6AF23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806DC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nsid w:val="7EE13F14"/>
    <w:multiLevelType w:val="hybridMultilevel"/>
    <w:tmpl w:val="4DECBF5C"/>
    <w:lvl w:ilvl="0" w:tplc="E0583124">
      <w:start w:val="17"/>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867C60">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C6CCA8">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C02E9C">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BC07F8">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EA029A">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76F23E">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606BAC">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E0AA78">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10"/>
  </w:num>
  <w:num w:numId="3">
    <w:abstractNumId w:val="8"/>
  </w:num>
  <w:num w:numId="4">
    <w:abstractNumId w:val="11"/>
  </w:num>
  <w:num w:numId="5">
    <w:abstractNumId w:val="42"/>
  </w:num>
  <w:num w:numId="6">
    <w:abstractNumId w:val="45"/>
  </w:num>
  <w:num w:numId="7">
    <w:abstractNumId w:val="15"/>
  </w:num>
  <w:num w:numId="8">
    <w:abstractNumId w:val="17"/>
  </w:num>
  <w:num w:numId="9">
    <w:abstractNumId w:val="41"/>
  </w:num>
  <w:num w:numId="10">
    <w:abstractNumId w:val="5"/>
  </w:num>
  <w:num w:numId="11">
    <w:abstractNumId w:val="38"/>
  </w:num>
  <w:num w:numId="12">
    <w:abstractNumId w:val="14"/>
  </w:num>
  <w:num w:numId="13">
    <w:abstractNumId w:val="7"/>
  </w:num>
  <w:num w:numId="14">
    <w:abstractNumId w:val="39"/>
  </w:num>
  <w:num w:numId="15">
    <w:abstractNumId w:val="23"/>
  </w:num>
  <w:num w:numId="16">
    <w:abstractNumId w:val="13"/>
  </w:num>
  <w:num w:numId="17">
    <w:abstractNumId w:val="35"/>
  </w:num>
  <w:num w:numId="18">
    <w:abstractNumId w:val="30"/>
  </w:num>
  <w:num w:numId="19">
    <w:abstractNumId w:val="24"/>
  </w:num>
  <w:num w:numId="20">
    <w:abstractNumId w:val="4"/>
  </w:num>
  <w:num w:numId="21">
    <w:abstractNumId w:val="21"/>
  </w:num>
  <w:num w:numId="22">
    <w:abstractNumId w:val="26"/>
  </w:num>
  <w:num w:numId="23">
    <w:abstractNumId w:val="9"/>
  </w:num>
  <w:num w:numId="24">
    <w:abstractNumId w:val="6"/>
  </w:num>
  <w:num w:numId="25">
    <w:abstractNumId w:val="44"/>
  </w:num>
  <w:num w:numId="26">
    <w:abstractNumId w:val="33"/>
  </w:num>
  <w:num w:numId="27">
    <w:abstractNumId w:val="16"/>
  </w:num>
  <w:num w:numId="28">
    <w:abstractNumId w:val="40"/>
  </w:num>
  <w:num w:numId="29">
    <w:abstractNumId w:val="0"/>
  </w:num>
  <w:num w:numId="30">
    <w:abstractNumId w:val="31"/>
  </w:num>
  <w:num w:numId="31">
    <w:abstractNumId w:val="12"/>
  </w:num>
  <w:num w:numId="32">
    <w:abstractNumId w:val="29"/>
  </w:num>
  <w:num w:numId="33">
    <w:abstractNumId w:val="37"/>
  </w:num>
  <w:num w:numId="34">
    <w:abstractNumId w:val="22"/>
  </w:num>
  <w:num w:numId="35">
    <w:abstractNumId w:val="36"/>
  </w:num>
  <w:num w:numId="36">
    <w:abstractNumId w:val="25"/>
  </w:num>
  <w:num w:numId="37">
    <w:abstractNumId w:val="28"/>
  </w:num>
  <w:num w:numId="38">
    <w:abstractNumId w:val="18"/>
  </w:num>
  <w:num w:numId="39">
    <w:abstractNumId w:val="3"/>
  </w:num>
  <w:num w:numId="40">
    <w:abstractNumId w:val="19"/>
  </w:num>
  <w:num w:numId="41">
    <w:abstractNumId w:val="43"/>
  </w:num>
  <w:num w:numId="42">
    <w:abstractNumId w:val="20"/>
  </w:num>
  <w:num w:numId="43">
    <w:abstractNumId w:val="27"/>
  </w:num>
  <w:num w:numId="44">
    <w:abstractNumId w:val="2"/>
  </w:num>
  <w:num w:numId="45">
    <w:abstractNumId w:val="34"/>
  </w:num>
  <w:num w:numId="4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425"/>
    <w:rsid w:val="000E592E"/>
    <w:rsid w:val="001073F4"/>
    <w:rsid w:val="001379AF"/>
    <w:rsid w:val="0031426C"/>
    <w:rsid w:val="0033793E"/>
    <w:rsid w:val="00350828"/>
    <w:rsid w:val="003E0575"/>
    <w:rsid w:val="005D4004"/>
    <w:rsid w:val="007A2FD6"/>
    <w:rsid w:val="007C03F6"/>
    <w:rsid w:val="007F185C"/>
    <w:rsid w:val="00831615"/>
    <w:rsid w:val="00896415"/>
    <w:rsid w:val="00AE3892"/>
    <w:rsid w:val="00AF629D"/>
    <w:rsid w:val="00B54D1E"/>
    <w:rsid w:val="00B645BF"/>
    <w:rsid w:val="00B754AC"/>
    <w:rsid w:val="00CC4924"/>
    <w:rsid w:val="00D33829"/>
    <w:rsid w:val="00D36103"/>
    <w:rsid w:val="00E402E4"/>
    <w:rsid w:val="00E76503"/>
    <w:rsid w:val="00E96603"/>
    <w:rsid w:val="00F824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EDFE0B-F150-414A-8B12-1AFD6DA7E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next w:val="a"/>
    <w:link w:val="10"/>
    <w:uiPriority w:val="9"/>
    <w:unhideWhenUsed/>
    <w:qFormat/>
    <w:rsid w:val="00AF629D"/>
    <w:pPr>
      <w:keepNext/>
      <w:keepLines/>
      <w:spacing w:after="0" w:line="270" w:lineRule="auto"/>
      <w:ind w:left="1247" w:right="1018" w:hanging="10"/>
      <w:jc w:val="center"/>
      <w:outlineLvl w:val="0"/>
    </w:pPr>
    <w:rPr>
      <w:rFonts w:ascii="Times New Roman" w:eastAsia="Times New Roman" w:hAnsi="Times New Roman" w:cs="Times New Roman"/>
      <w:b/>
      <w:color w:val="000000"/>
      <w:sz w:val="28"/>
      <w:lang w:eastAsia="ru-RU"/>
    </w:rPr>
  </w:style>
  <w:style w:type="paragraph" w:styleId="2">
    <w:name w:val="heading 2"/>
    <w:next w:val="a"/>
    <w:link w:val="20"/>
    <w:uiPriority w:val="9"/>
    <w:unhideWhenUsed/>
    <w:qFormat/>
    <w:rsid w:val="00AF629D"/>
    <w:pPr>
      <w:keepNext/>
      <w:keepLines/>
      <w:spacing w:after="5" w:line="271" w:lineRule="auto"/>
      <w:ind w:left="796" w:hanging="10"/>
      <w:jc w:val="both"/>
      <w:outlineLvl w:val="1"/>
    </w:pPr>
    <w:rPr>
      <w:rFonts w:ascii="Times New Roman" w:eastAsia="Times New Roman" w:hAnsi="Times New Roman" w:cs="Times New Roman"/>
      <w:b/>
      <w:color w:val="000000"/>
      <w:sz w:val="24"/>
      <w:lang w:eastAsia="ru-RU"/>
    </w:rPr>
  </w:style>
  <w:style w:type="paragraph" w:styleId="3">
    <w:name w:val="heading 3"/>
    <w:next w:val="a"/>
    <w:link w:val="30"/>
    <w:uiPriority w:val="9"/>
    <w:unhideWhenUsed/>
    <w:qFormat/>
    <w:rsid w:val="00AF629D"/>
    <w:pPr>
      <w:keepNext/>
      <w:keepLines/>
      <w:spacing w:after="5" w:line="271" w:lineRule="auto"/>
      <w:ind w:left="796" w:hanging="10"/>
      <w:jc w:val="both"/>
      <w:outlineLvl w:val="2"/>
    </w:pPr>
    <w:rPr>
      <w:rFonts w:ascii="Times New Roman" w:eastAsia="Times New Roman" w:hAnsi="Times New Roman" w:cs="Times New Roman"/>
      <w:b/>
      <w:color w:val="000000"/>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629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F629D"/>
  </w:style>
  <w:style w:type="paragraph" w:styleId="a5">
    <w:name w:val="footer"/>
    <w:basedOn w:val="a"/>
    <w:link w:val="a6"/>
    <w:uiPriority w:val="99"/>
    <w:unhideWhenUsed/>
    <w:rsid w:val="00AF629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F629D"/>
  </w:style>
  <w:style w:type="character" w:customStyle="1" w:styleId="10">
    <w:name w:val="Заголовок 1 Знак"/>
    <w:basedOn w:val="a0"/>
    <w:link w:val="1"/>
    <w:uiPriority w:val="9"/>
    <w:rsid w:val="00AF629D"/>
    <w:rPr>
      <w:rFonts w:ascii="Times New Roman" w:eastAsia="Times New Roman" w:hAnsi="Times New Roman" w:cs="Times New Roman"/>
      <w:b/>
      <w:color w:val="000000"/>
      <w:sz w:val="28"/>
      <w:lang w:eastAsia="ru-RU"/>
    </w:rPr>
  </w:style>
  <w:style w:type="character" w:customStyle="1" w:styleId="20">
    <w:name w:val="Заголовок 2 Знак"/>
    <w:basedOn w:val="a0"/>
    <w:link w:val="2"/>
    <w:uiPriority w:val="9"/>
    <w:rsid w:val="00AF629D"/>
    <w:rPr>
      <w:rFonts w:ascii="Times New Roman" w:eastAsia="Times New Roman" w:hAnsi="Times New Roman" w:cs="Times New Roman"/>
      <w:b/>
      <w:color w:val="000000"/>
      <w:sz w:val="24"/>
      <w:lang w:eastAsia="ru-RU"/>
    </w:rPr>
  </w:style>
  <w:style w:type="character" w:customStyle="1" w:styleId="30">
    <w:name w:val="Заголовок 3 Знак"/>
    <w:basedOn w:val="a0"/>
    <w:link w:val="3"/>
    <w:uiPriority w:val="9"/>
    <w:rsid w:val="00AF629D"/>
    <w:rPr>
      <w:rFonts w:ascii="Times New Roman" w:eastAsia="Times New Roman" w:hAnsi="Times New Roman" w:cs="Times New Roman"/>
      <w:b/>
      <w:color w:val="000000"/>
      <w:sz w:val="24"/>
      <w:lang w:eastAsia="ru-RU"/>
    </w:rPr>
  </w:style>
  <w:style w:type="numbering" w:customStyle="1" w:styleId="11">
    <w:name w:val="Нет списка1"/>
    <w:next w:val="a2"/>
    <w:uiPriority w:val="99"/>
    <w:semiHidden/>
    <w:unhideWhenUsed/>
    <w:rsid w:val="00AF629D"/>
  </w:style>
  <w:style w:type="paragraph" w:customStyle="1" w:styleId="footnotedescription">
    <w:name w:val="footnote description"/>
    <w:next w:val="a"/>
    <w:link w:val="footnotedescriptionChar"/>
    <w:hidden/>
    <w:rsid w:val="00AF629D"/>
    <w:pPr>
      <w:spacing w:after="0"/>
      <w:ind w:left="852"/>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AF629D"/>
    <w:rPr>
      <w:rFonts w:ascii="Times New Roman" w:eastAsia="Times New Roman" w:hAnsi="Times New Roman" w:cs="Times New Roman"/>
      <w:color w:val="000000"/>
      <w:sz w:val="20"/>
      <w:lang w:eastAsia="ru-RU"/>
    </w:rPr>
  </w:style>
  <w:style w:type="character" w:customStyle="1" w:styleId="footnotemark">
    <w:name w:val="footnote mark"/>
    <w:hidden/>
    <w:rsid w:val="00AF629D"/>
    <w:rPr>
      <w:rFonts w:ascii="Times New Roman" w:eastAsia="Times New Roman" w:hAnsi="Times New Roman" w:cs="Times New Roman"/>
      <w:color w:val="000000"/>
      <w:sz w:val="20"/>
      <w:vertAlign w:val="superscript"/>
    </w:rPr>
  </w:style>
  <w:style w:type="table" w:customStyle="1" w:styleId="TableGrid">
    <w:name w:val="TableGrid"/>
    <w:rsid w:val="00AF629D"/>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nospacing">
    <w:name w:val="nospacing"/>
    <w:basedOn w:val="a"/>
    <w:rsid w:val="001073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
    <w:name w:val="bodytext"/>
    <w:basedOn w:val="a"/>
    <w:rsid w:val="001073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rmal (Web)"/>
    <w:basedOn w:val="a"/>
    <w:uiPriority w:val="99"/>
    <w:semiHidden/>
    <w:unhideWhenUsed/>
    <w:rsid w:val="001073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Гиперссылка1"/>
    <w:basedOn w:val="a0"/>
    <w:rsid w:val="001073F4"/>
  </w:style>
  <w:style w:type="paragraph" w:customStyle="1" w:styleId="normalweb">
    <w:name w:val="normalweb"/>
    <w:basedOn w:val="a"/>
    <w:rsid w:val="007F18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D33829"/>
    <w:pPr>
      <w:widowControl w:val="0"/>
      <w:suppressAutoHyphens/>
      <w:autoSpaceDN w:val="0"/>
      <w:spacing w:after="0" w:line="240" w:lineRule="auto"/>
      <w:textAlignment w:val="baseline"/>
    </w:pPr>
    <w:rPr>
      <w:rFonts w:ascii="Times New Roman" w:eastAsia="Andale Sans UI" w:hAnsi="Times New Roman" w:cs="Tahoma"/>
      <w:kern w:val="3"/>
      <w:sz w:val="24"/>
      <w:szCs w:val="24"/>
      <w:lang w:eastAsia="ru-RU"/>
    </w:rPr>
  </w:style>
  <w:style w:type="paragraph" w:styleId="a8">
    <w:name w:val="List Paragraph"/>
    <w:basedOn w:val="a"/>
    <w:uiPriority w:val="34"/>
    <w:qFormat/>
    <w:rsid w:val="00B754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9163259">
      <w:bodyDiv w:val="1"/>
      <w:marLeft w:val="0"/>
      <w:marRight w:val="0"/>
      <w:marTop w:val="0"/>
      <w:marBottom w:val="0"/>
      <w:divBdr>
        <w:top w:val="none" w:sz="0" w:space="0" w:color="auto"/>
        <w:left w:val="none" w:sz="0" w:space="0" w:color="auto"/>
        <w:bottom w:val="none" w:sz="0" w:space="0" w:color="auto"/>
        <w:right w:val="none" w:sz="0" w:space="0" w:color="auto"/>
      </w:divBdr>
    </w:div>
    <w:div w:id="186837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xn--80aeigigff2a3ac.xn--p1a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suslugi.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ravo-search.minjust.ru/bigs/showDocument.html?id=E3582471-B8B8-4D69-B4C4-3DF3F904EEA0" TargetMode="External"/><Relationship Id="rId4" Type="http://schemas.openxmlformats.org/officeDocument/2006/relationships/settings" Target="settings.xml"/><Relationship Id="rId9" Type="http://schemas.openxmlformats.org/officeDocument/2006/relationships/hyperlink" Target="https://pravo-search.minjust.ru/bigs/showDocument.html?id=96E20C02-1B12-465A-B64C-24AA92270007" TargetMode="External"/><Relationship Id="rId14" Type="http://schemas.openxmlformats.org/officeDocument/2006/relationships/hyperlink" Target="https://xn--80aeigigff2a3ac.xn--p1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696D0-1E3B-44C0-9BAA-08FE1D101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11356</Words>
  <Characters>64733</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Urist2</dc:creator>
  <cp:keywords/>
  <dc:description/>
  <cp:lastModifiedBy>Пользователь Windows</cp:lastModifiedBy>
  <cp:revision>16</cp:revision>
  <dcterms:created xsi:type="dcterms:W3CDTF">2025-06-02T09:08:00Z</dcterms:created>
  <dcterms:modified xsi:type="dcterms:W3CDTF">2025-06-06T11:07:00Z</dcterms:modified>
</cp:coreProperties>
</file>