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6B0D" w:rsidRPr="008F56C3" w:rsidRDefault="00466B0D" w:rsidP="004D430F">
      <w:pPr>
        <w:widowControl w:val="0"/>
        <w:autoSpaceDE w:val="0"/>
        <w:spacing w:after="0" w:line="240" w:lineRule="auto"/>
        <w:rPr>
          <w:rFonts w:ascii="Times New Roman" w:hAnsi="Times New Roman" w:cs="Times New Roman"/>
          <w:noProof/>
          <w:sz w:val="25"/>
          <w:szCs w:val="25"/>
        </w:rPr>
      </w:pPr>
    </w:p>
    <w:p w:rsidR="004D430F" w:rsidRDefault="004D430F" w:rsidP="004D430F">
      <w:pPr>
        <w:pStyle w:val="ConsTitle"/>
        <w:widowControl/>
        <w:ind w:right="0"/>
        <w:jc w:val="center"/>
      </w:pPr>
      <w:r>
        <w:rPr>
          <w:sz w:val="32"/>
          <w:szCs w:val="32"/>
        </w:rPr>
        <w:t>СОВЕТ ДЕПУТАТОВ</w:t>
      </w:r>
    </w:p>
    <w:p w:rsidR="004D430F" w:rsidRDefault="004D430F" w:rsidP="004D430F">
      <w:pPr>
        <w:pStyle w:val="ConsTitle"/>
        <w:widowControl/>
        <w:ind w:right="0"/>
        <w:jc w:val="center"/>
      </w:pPr>
      <w:r>
        <w:rPr>
          <w:sz w:val="32"/>
          <w:szCs w:val="32"/>
        </w:rPr>
        <w:t>МУНИЦИПАЛЬНОГО ОБРАЗОВАНИЯ</w:t>
      </w:r>
    </w:p>
    <w:p w:rsidR="004D430F" w:rsidRDefault="004D430F" w:rsidP="004D430F">
      <w:pPr>
        <w:pStyle w:val="ConsTitle"/>
        <w:widowControl/>
        <w:ind w:right="0"/>
        <w:jc w:val="center"/>
      </w:pPr>
      <w:r>
        <w:rPr>
          <w:sz w:val="32"/>
          <w:szCs w:val="32"/>
        </w:rPr>
        <w:t>СЕЛЬСКОЕ ПОСЕЛЕНИЕ</w:t>
      </w:r>
    </w:p>
    <w:p w:rsidR="004D430F" w:rsidRDefault="004D430F" w:rsidP="004D430F">
      <w:pPr>
        <w:pStyle w:val="ConsTitle"/>
        <w:widowControl/>
        <w:ind w:right="0"/>
        <w:jc w:val="center"/>
      </w:pPr>
      <w:r>
        <w:rPr>
          <w:sz w:val="32"/>
          <w:szCs w:val="32"/>
        </w:rPr>
        <w:t>ЗАЛЕСОВСКИЙ СЕЛЬСОВЕТ</w:t>
      </w:r>
    </w:p>
    <w:p w:rsidR="004D430F" w:rsidRDefault="004D430F" w:rsidP="004D430F">
      <w:pPr>
        <w:pStyle w:val="ConsTitle"/>
        <w:widowControl/>
        <w:ind w:right="0"/>
        <w:jc w:val="center"/>
      </w:pPr>
      <w:r>
        <w:rPr>
          <w:sz w:val="32"/>
          <w:szCs w:val="32"/>
        </w:rPr>
        <w:t>КРАСНОГВАРДЕЙСКОГО РАЙОНА</w:t>
      </w:r>
    </w:p>
    <w:p w:rsidR="004D430F" w:rsidRDefault="004D430F" w:rsidP="004D430F">
      <w:pPr>
        <w:pStyle w:val="ConsTitle"/>
        <w:widowControl/>
        <w:ind w:right="0"/>
        <w:jc w:val="center"/>
      </w:pPr>
      <w:r>
        <w:rPr>
          <w:sz w:val="32"/>
          <w:szCs w:val="32"/>
        </w:rPr>
        <w:t xml:space="preserve">ОРЕНБУРГСКОЙ ОБЛАСТИ </w:t>
      </w:r>
    </w:p>
    <w:p w:rsidR="00D717A6" w:rsidRDefault="00D717A6" w:rsidP="00466B0D">
      <w:pPr>
        <w:spacing w:after="0" w:line="240" w:lineRule="auto"/>
        <w:jc w:val="center"/>
        <w:rPr>
          <w:rFonts w:ascii="Arial" w:hAnsi="Arial" w:cs="Arial"/>
          <w:b/>
          <w:bCs/>
          <w:sz w:val="32"/>
          <w:szCs w:val="32"/>
        </w:rPr>
      </w:pPr>
    </w:p>
    <w:p w:rsidR="004D430F" w:rsidRPr="00D717A6" w:rsidRDefault="004D430F" w:rsidP="00466B0D">
      <w:pPr>
        <w:spacing w:after="0" w:line="240" w:lineRule="auto"/>
        <w:jc w:val="center"/>
        <w:rPr>
          <w:rFonts w:ascii="Arial" w:hAnsi="Arial" w:cs="Arial"/>
          <w:b/>
          <w:bCs/>
          <w:sz w:val="32"/>
          <w:szCs w:val="32"/>
        </w:rPr>
      </w:pPr>
    </w:p>
    <w:p w:rsidR="00466B0D" w:rsidRDefault="00466B0D" w:rsidP="00466B0D">
      <w:pPr>
        <w:spacing w:after="0" w:line="240" w:lineRule="auto"/>
        <w:jc w:val="center"/>
        <w:rPr>
          <w:rFonts w:ascii="Arial" w:hAnsi="Arial" w:cs="Arial"/>
          <w:b/>
          <w:bCs/>
          <w:sz w:val="32"/>
          <w:szCs w:val="32"/>
        </w:rPr>
      </w:pPr>
      <w:r w:rsidRPr="00D717A6">
        <w:rPr>
          <w:rFonts w:ascii="Arial" w:hAnsi="Arial" w:cs="Arial"/>
          <w:b/>
          <w:bCs/>
          <w:sz w:val="32"/>
          <w:szCs w:val="32"/>
        </w:rPr>
        <w:t>РЕШЕНИЕ</w:t>
      </w:r>
    </w:p>
    <w:p w:rsidR="00D717A6" w:rsidRPr="00D717A6" w:rsidRDefault="00D717A6" w:rsidP="00466B0D">
      <w:pPr>
        <w:spacing w:after="0" w:line="240" w:lineRule="auto"/>
        <w:jc w:val="center"/>
        <w:rPr>
          <w:rFonts w:ascii="Arial" w:hAnsi="Arial" w:cs="Arial"/>
          <w:b/>
          <w:bCs/>
          <w:sz w:val="32"/>
          <w:szCs w:val="32"/>
        </w:rPr>
      </w:pPr>
    </w:p>
    <w:p w:rsidR="00466B0D" w:rsidRPr="00D717A6" w:rsidRDefault="005F5EE8" w:rsidP="00CA2D5A">
      <w:pPr>
        <w:widowControl w:val="0"/>
        <w:autoSpaceDE w:val="0"/>
        <w:spacing w:after="0" w:line="240" w:lineRule="auto"/>
        <w:rPr>
          <w:rFonts w:ascii="Arial" w:hAnsi="Arial" w:cs="Arial"/>
          <w:b/>
          <w:bCs/>
          <w:sz w:val="32"/>
          <w:szCs w:val="32"/>
        </w:rPr>
      </w:pPr>
      <w:r>
        <w:rPr>
          <w:rFonts w:ascii="Arial" w:hAnsi="Arial" w:cs="Arial"/>
          <w:b/>
          <w:bCs/>
          <w:sz w:val="32"/>
          <w:szCs w:val="32"/>
        </w:rPr>
        <w:t>28</w:t>
      </w:r>
      <w:r w:rsidR="00CA2D5A" w:rsidRPr="00D717A6">
        <w:rPr>
          <w:rFonts w:ascii="Arial" w:hAnsi="Arial" w:cs="Arial"/>
          <w:b/>
          <w:bCs/>
          <w:sz w:val="32"/>
          <w:szCs w:val="32"/>
        </w:rPr>
        <w:t>.04.2025</w:t>
      </w:r>
      <w:r w:rsidR="00466B0D" w:rsidRPr="00D717A6">
        <w:rPr>
          <w:rFonts w:ascii="Arial" w:hAnsi="Arial" w:cs="Arial"/>
          <w:b/>
          <w:bCs/>
          <w:sz w:val="32"/>
          <w:szCs w:val="32"/>
        </w:rPr>
        <w:t xml:space="preserve">                         </w:t>
      </w:r>
      <w:r w:rsidR="00D717A6">
        <w:rPr>
          <w:rFonts w:ascii="Arial" w:hAnsi="Arial" w:cs="Arial"/>
          <w:b/>
          <w:bCs/>
          <w:sz w:val="32"/>
          <w:szCs w:val="32"/>
        </w:rPr>
        <w:t xml:space="preserve">                     </w:t>
      </w:r>
      <w:r w:rsidR="00466B0D" w:rsidRPr="00D717A6">
        <w:rPr>
          <w:rFonts w:ascii="Arial" w:hAnsi="Arial" w:cs="Arial"/>
          <w:b/>
          <w:bCs/>
          <w:sz w:val="32"/>
          <w:szCs w:val="32"/>
        </w:rPr>
        <w:t xml:space="preserve">                     </w:t>
      </w:r>
      <w:r w:rsidR="008F56C3" w:rsidRPr="00D717A6">
        <w:rPr>
          <w:rFonts w:ascii="Arial" w:hAnsi="Arial" w:cs="Arial"/>
          <w:b/>
          <w:bCs/>
          <w:sz w:val="32"/>
          <w:szCs w:val="32"/>
        </w:rPr>
        <w:t xml:space="preserve">    </w:t>
      </w:r>
      <w:r w:rsidR="00D717A6">
        <w:rPr>
          <w:rFonts w:ascii="Arial" w:hAnsi="Arial" w:cs="Arial"/>
          <w:b/>
          <w:bCs/>
          <w:sz w:val="32"/>
          <w:szCs w:val="32"/>
        </w:rPr>
        <w:t xml:space="preserve">   </w:t>
      </w:r>
      <w:r w:rsidR="008F56C3" w:rsidRPr="00D717A6">
        <w:rPr>
          <w:rFonts w:ascii="Arial" w:hAnsi="Arial" w:cs="Arial"/>
          <w:b/>
          <w:bCs/>
          <w:sz w:val="32"/>
          <w:szCs w:val="32"/>
        </w:rPr>
        <w:t xml:space="preserve">    </w:t>
      </w:r>
      <w:r w:rsidR="00466B0D" w:rsidRPr="00D717A6">
        <w:rPr>
          <w:rFonts w:ascii="Arial" w:hAnsi="Arial" w:cs="Arial"/>
          <w:b/>
          <w:bCs/>
          <w:sz w:val="32"/>
          <w:szCs w:val="32"/>
        </w:rPr>
        <w:t xml:space="preserve">№ </w:t>
      </w:r>
      <w:r w:rsidR="00CA2D5A" w:rsidRPr="00D717A6">
        <w:rPr>
          <w:rFonts w:ascii="Arial" w:hAnsi="Arial" w:cs="Arial"/>
          <w:b/>
          <w:bCs/>
          <w:sz w:val="32"/>
          <w:szCs w:val="32"/>
        </w:rPr>
        <w:t>40/4</w:t>
      </w:r>
    </w:p>
    <w:p w:rsidR="00466B0D" w:rsidRPr="00D717A6" w:rsidRDefault="00466B0D" w:rsidP="00466B0D">
      <w:pPr>
        <w:spacing w:after="0" w:line="240" w:lineRule="auto"/>
        <w:jc w:val="center"/>
        <w:rPr>
          <w:rStyle w:val="FontStyle17"/>
          <w:rFonts w:ascii="Arial" w:hAnsi="Arial" w:cs="Arial"/>
          <w:b/>
          <w:sz w:val="32"/>
          <w:szCs w:val="32"/>
        </w:rPr>
      </w:pPr>
    </w:p>
    <w:p w:rsidR="008F56C3" w:rsidRPr="00D717A6" w:rsidRDefault="008F56C3" w:rsidP="00D71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3"/>
        <w:jc w:val="center"/>
        <w:rPr>
          <w:rFonts w:ascii="Arial" w:hAnsi="Arial" w:cs="Arial"/>
          <w:b/>
          <w:sz w:val="32"/>
          <w:szCs w:val="32"/>
          <w:lang w:eastAsia="ru-RU"/>
        </w:rPr>
      </w:pPr>
    </w:p>
    <w:p w:rsidR="006661F7" w:rsidRPr="00D717A6" w:rsidRDefault="00466B0D" w:rsidP="00466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
          <w:sz w:val="32"/>
          <w:szCs w:val="32"/>
          <w:lang w:eastAsia="ru-RU"/>
        </w:rPr>
      </w:pPr>
      <w:r w:rsidRPr="00D717A6">
        <w:rPr>
          <w:rFonts w:ascii="Arial" w:hAnsi="Arial" w:cs="Arial"/>
          <w:b/>
          <w:sz w:val="32"/>
          <w:szCs w:val="32"/>
          <w:lang w:eastAsia="ru-RU"/>
        </w:rPr>
        <w:t xml:space="preserve">О муниципальном жилищном контроле на территории муниципального образования </w:t>
      </w:r>
      <w:proofErr w:type="spellStart"/>
      <w:r w:rsidR="0001564D" w:rsidRPr="00D717A6">
        <w:rPr>
          <w:rFonts w:ascii="Arial" w:hAnsi="Arial" w:cs="Arial"/>
          <w:b/>
          <w:sz w:val="32"/>
          <w:szCs w:val="32"/>
          <w:lang w:eastAsia="ru-RU"/>
        </w:rPr>
        <w:t>Залесовский</w:t>
      </w:r>
      <w:proofErr w:type="spellEnd"/>
      <w:r w:rsidR="0001564D" w:rsidRPr="00D717A6">
        <w:rPr>
          <w:rFonts w:ascii="Arial" w:hAnsi="Arial" w:cs="Arial"/>
          <w:b/>
          <w:sz w:val="32"/>
          <w:szCs w:val="32"/>
          <w:lang w:eastAsia="ru-RU"/>
        </w:rPr>
        <w:t xml:space="preserve"> </w:t>
      </w:r>
      <w:r w:rsidRPr="00D717A6">
        <w:rPr>
          <w:rFonts w:ascii="Arial" w:hAnsi="Arial" w:cs="Arial"/>
          <w:b/>
          <w:sz w:val="32"/>
          <w:szCs w:val="32"/>
          <w:lang w:eastAsia="ru-RU"/>
        </w:rPr>
        <w:t>сельсовет Красногвардейского района Оренбургской области</w:t>
      </w:r>
    </w:p>
    <w:p w:rsidR="00466B0D" w:rsidRDefault="00466B0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6"/>
          <w:szCs w:val="26"/>
          <w:lang w:eastAsia="ru-RU"/>
        </w:rPr>
      </w:pPr>
    </w:p>
    <w:p w:rsidR="008F56C3" w:rsidRPr="00D717A6" w:rsidRDefault="008F56C3"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sz w:val="24"/>
          <w:szCs w:val="24"/>
          <w:lang w:eastAsia="ru-RU"/>
        </w:rPr>
      </w:pPr>
    </w:p>
    <w:p w:rsidR="006661F7" w:rsidRPr="00D717A6"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sz w:val="24"/>
          <w:szCs w:val="24"/>
          <w:lang w:eastAsia="ru-RU"/>
        </w:rPr>
      </w:pPr>
      <w:r w:rsidRPr="00D717A6">
        <w:rPr>
          <w:rFonts w:ascii="Arial" w:hAnsi="Arial" w:cs="Arial"/>
          <w:sz w:val="24"/>
          <w:szCs w:val="24"/>
          <w:lang w:eastAsia="ru-RU"/>
        </w:rPr>
        <w:t xml:space="preserve">В соответствии со статьей </w:t>
      </w:r>
      <w:r w:rsidR="00722FAA" w:rsidRPr="00D717A6">
        <w:rPr>
          <w:rFonts w:ascii="Arial" w:hAnsi="Arial" w:cs="Arial"/>
          <w:sz w:val="24"/>
          <w:szCs w:val="24"/>
          <w:lang w:eastAsia="ru-RU"/>
        </w:rPr>
        <w:t>14</w:t>
      </w:r>
      <w:r w:rsidRPr="00D717A6">
        <w:rPr>
          <w:rFonts w:ascii="Arial" w:hAnsi="Arial" w:cs="Arial"/>
          <w:sz w:val="24"/>
          <w:szCs w:val="24"/>
          <w:lang w:eastAsia="ru-RU"/>
        </w:rPr>
        <w:t xml:space="preserve"> Федерального закона от 06.10.2003 </w:t>
      </w:r>
      <w:r w:rsidR="00FD0166" w:rsidRPr="00D717A6">
        <w:rPr>
          <w:rFonts w:ascii="Arial" w:hAnsi="Arial" w:cs="Arial"/>
          <w:sz w:val="24"/>
          <w:szCs w:val="24"/>
          <w:lang w:eastAsia="ru-RU"/>
        </w:rPr>
        <w:t>№</w:t>
      </w:r>
      <w:r w:rsidRPr="00D717A6">
        <w:rPr>
          <w:rFonts w:ascii="Arial" w:hAnsi="Arial" w:cs="Arial"/>
          <w:sz w:val="24"/>
          <w:szCs w:val="24"/>
          <w:lang w:eastAsia="ru-RU"/>
        </w:rPr>
        <w:t xml:space="preserve"> 131-ФЗ </w:t>
      </w:r>
      <w:r w:rsidR="00FD0166" w:rsidRPr="00D717A6">
        <w:rPr>
          <w:rFonts w:ascii="Arial" w:hAnsi="Arial" w:cs="Arial"/>
          <w:sz w:val="24"/>
          <w:szCs w:val="24"/>
          <w:lang w:eastAsia="ru-RU"/>
        </w:rPr>
        <w:t>«</w:t>
      </w:r>
      <w:r w:rsidRPr="00D717A6">
        <w:rPr>
          <w:rFonts w:ascii="Arial" w:hAnsi="Arial" w:cs="Arial"/>
          <w:sz w:val="24"/>
          <w:szCs w:val="24"/>
          <w:lang w:eastAsia="ru-RU"/>
        </w:rPr>
        <w:t>Об общих принципах организации местного самоуправления в Российской Федерации</w:t>
      </w:r>
      <w:r w:rsidR="00FD0166" w:rsidRPr="00D717A6">
        <w:rPr>
          <w:rFonts w:ascii="Arial" w:hAnsi="Arial" w:cs="Arial"/>
          <w:sz w:val="24"/>
          <w:szCs w:val="24"/>
          <w:lang w:eastAsia="ru-RU"/>
        </w:rPr>
        <w:t>»</w:t>
      </w:r>
      <w:r w:rsidRPr="00D717A6">
        <w:rPr>
          <w:rFonts w:ascii="Arial" w:hAnsi="Arial" w:cs="Arial"/>
          <w:sz w:val="24"/>
          <w:szCs w:val="24"/>
          <w:lang w:eastAsia="ru-RU"/>
        </w:rPr>
        <w:t xml:space="preserve">, статьями 3, 23, 30 Федерального закона от 31.07.2020 </w:t>
      </w:r>
      <w:r w:rsidR="00FD0166" w:rsidRPr="00D717A6">
        <w:rPr>
          <w:rFonts w:ascii="Arial" w:hAnsi="Arial" w:cs="Arial"/>
          <w:sz w:val="24"/>
          <w:szCs w:val="24"/>
          <w:lang w:eastAsia="ru-RU"/>
        </w:rPr>
        <w:t>№</w:t>
      </w:r>
      <w:r w:rsidRPr="00D717A6">
        <w:rPr>
          <w:rFonts w:ascii="Arial" w:hAnsi="Arial" w:cs="Arial"/>
          <w:sz w:val="24"/>
          <w:szCs w:val="24"/>
          <w:lang w:eastAsia="ru-RU"/>
        </w:rPr>
        <w:t xml:space="preserve"> 248-ФЗ </w:t>
      </w:r>
      <w:r w:rsidR="00FD0166" w:rsidRPr="00D717A6">
        <w:rPr>
          <w:rFonts w:ascii="Arial" w:hAnsi="Arial" w:cs="Arial"/>
          <w:sz w:val="24"/>
          <w:szCs w:val="24"/>
          <w:lang w:eastAsia="ru-RU"/>
        </w:rPr>
        <w:t>«</w:t>
      </w:r>
      <w:r w:rsidRPr="00D717A6">
        <w:rPr>
          <w:rFonts w:ascii="Arial" w:hAnsi="Arial" w:cs="Arial"/>
          <w:sz w:val="24"/>
          <w:szCs w:val="24"/>
          <w:lang w:eastAsia="ru-RU"/>
        </w:rPr>
        <w:t>О государственном контроле (надзоре) и муниципальном контроле в Российской Федерации</w:t>
      </w:r>
      <w:r w:rsidR="00FD0166" w:rsidRPr="00D717A6">
        <w:rPr>
          <w:rFonts w:ascii="Arial" w:hAnsi="Arial" w:cs="Arial"/>
          <w:sz w:val="24"/>
          <w:szCs w:val="24"/>
          <w:lang w:eastAsia="ru-RU"/>
        </w:rPr>
        <w:t>»</w:t>
      </w:r>
      <w:r w:rsidRPr="00D717A6">
        <w:rPr>
          <w:rFonts w:ascii="Arial" w:hAnsi="Arial" w:cs="Arial"/>
          <w:sz w:val="24"/>
          <w:szCs w:val="24"/>
          <w:lang w:eastAsia="ru-RU"/>
        </w:rPr>
        <w:t>, Уставом</w:t>
      </w:r>
      <w:r w:rsidR="000B61A3" w:rsidRPr="00D717A6">
        <w:rPr>
          <w:rFonts w:ascii="Arial" w:hAnsi="Arial" w:cs="Arial"/>
          <w:sz w:val="24"/>
          <w:szCs w:val="24"/>
          <w:lang w:eastAsia="ru-RU"/>
        </w:rPr>
        <w:t xml:space="preserve"> муниципального образования </w:t>
      </w:r>
      <w:proofErr w:type="spellStart"/>
      <w:r w:rsidR="0001564D" w:rsidRPr="00D717A6">
        <w:rPr>
          <w:rFonts w:ascii="Arial" w:hAnsi="Arial" w:cs="Arial"/>
          <w:sz w:val="24"/>
          <w:szCs w:val="24"/>
          <w:lang w:eastAsia="ru-RU"/>
        </w:rPr>
        <w:t>Залесовский</w:t>
      </w:r>
      <w:proofErr w:type="spellEnd"/>
      <w:r w:rsidR="0001564D" w:rsidRPr="00D717A6">
        <w:rPr>
          <w:rFonts w:ascii="Arial" w:hAnsi="Arial" w:cs="Arial"/>
          <w:sz w:val="24"/>
          <w:szCs w:val="24"/>
          <w:lang w:eastAsia="ru-RU"/>
        </w:rPr>
        <w:t xml:space="preserve"> </w:t>
      </w:r>
      <w:r w:rsidR="00466B0D" w:rsidRPr="00D717A6">
        <w:rPr>
          <w:rFonts w:ascii="Arial" w:hAnsi="Arial" w:cs="Arial"/>
          <w:sz w:val="24"/>
          <w:szCs w:val="24"/>
          <w:lang w:eastAsia="ru-RU"/>
        </w:rPr>
        <w:t>сельсовет</w:t>
      </w:r>
      <w:r w:rsidRPr="00D717A6">
        <w:rPr>
          <w:rFonts w:ascii="Arial" w:hAnsi="Arial" w:cs="Arial"/>
          <w:sz w:val="24"/>
          <w:szCs w:val="24"/>
          <w:lang w:eastAsia="ru-RU"/>
        </w:rPr>
        <w:t>, Совет депутатов решил:</w:t>
      </w:r>
    </w:p>
    <w:p w:rsidR="00A50B7D" w:rsidRPr="00D717A6" w:rsidRDefault="00D717A6" w:rsidP="00A50B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sz w:val="24"/>
          <w:szCs w:val="24"/>
          <w:lang w:eastAsia="ru-RU"/>
        </w:rPr>
      </w:pPr>
      <w:r>
        <w:rPr>
          <w:rFonts w:ascii="Arial" w:hAnsi="Arial" w:cs="Arial"/>
          <w:sz w:val="24"/>
          <w:szCs w:val="24"/>
          <w:lang w:eastAsia="ru-RU"/>
        </w:rPr>
        <w:t>1.</w:t>
      </w:r>
      <w:r w:rsidR="00A50B7D" w:rsidRPr="00D717A6">
        <w:rPr>
          <w:rFonts w:ascii="Arial" w:hAnsi="Arial" w:cs="Arial"/>
          <w:sz w:val="24"/>
          <w:szCs w:val="24"/>
          <w:lang w:eastAsia="ru-RU"/>
        </w:rPr>
        <w:t xml:space="preserve">Утвердить </w:t>
      </w:r>
      <w:hyperlink r:id="rId7" w:anchor="p39" w:history="1">
        <w:r w:rsidR="000B61A3" w:rsidRPr="00D717A6">
          <w:rPr>
            <w:rFonts w:ascii="Arial" w:hAnsi="Arial" w:cs="Arial"/>
            <w:sz w:val="24"/>
            <w:szCs w:val="24"/>
            <w:lang w:eastAsia="ru-RU"/>
          </w:rPr>
          <w:t>Положение</w:t>
        </w:r>
      </w:hyperlink>
      <w:r w:rsidR="000B61A3" w:rsidRPr="00D717A6">
        <w:rPr>
          <w:rFonts w:ascii="Arial" w:hAnsi="Arial" w:cs="Arial"/>
          <w:sz w:val="24"/>
          <w:szCs w:val="24"/>
          <w:lang w:eastAsia="ru-RU"/>
        </w:rPr>
        <w:t xml:space="preserve"> о муниципальном жилищном контроле </w:t>
      </w:r>
      <w:r w:rsidR="00466B0D" w:rsidRPr="00D717A6">
        <w:rPr>
          <w:rFonts w:ascii="Arial" w:hAnsi="Arial" w:cs="Arial"/>
          <w:sz w:val="24"/>
          <w:szCs w:val="24"/>
          <w:lang w:eastAsia="ru-RU"/>
        </w:rPr>
        <w:t xml:space="preserve">на территории муниципального образования </w:t>
      </w:r>
      <w:proofErr w:type="spellStart"/>
      <w:r w:rsidR="0001564D" w:rsidRPr="00D717A6">
        <w:rPr>
          <w:rFonts w:ascii="Arial" w:hAnsi="Arial" w:cs="Arial"/>
          <w:sz w:val="24"/>
          <w:szCs w:val="24"/>
          <w:lang w:eastAsia="ru-RU"/>
        </w:rPr>
        <w:t>Залесовский</w:t>
      </w:r>
      <w:proofErr w:type="spellEnd"/>
      <w:r w:rsidR="0001564D" w:rsidRPr="00D717A6">
        <w:rPr>
          <w:rFonts w:ascii="Arial" w:hAnsi="Arial" w:cs="Arial"/>
          <w:sz w:val="24"/>
          <w:szCs w:val="24"/>
          <w:lang w:eastAsia="ru-RU"/>
        </w:rPr>
        <w:t xml:space="preserve"> </w:t>
      </w:r>
      <w:r w:rsidR="00466B0D" w:rsidRPr="00D717A6">
        <w:rPr>
          <w:rFonts w:ascii="Arial" w:hAnsi="Arial" w:cs="Arial"/>
          <w:sz w:val="24"/>
          <w:szCs w:val="24"/>
          <w:lang w:eastAsia="ru-RU"/>
        </w:rPr>
        <w:t>сельсовет Красногвардейского района Оренбургской области</w:t>
      </w:r>
      <w:r w:rsidR="000B61A3" w:rsidRPr="00D717A6">
        <w:rPr>
          <w:rFonts w:ascii="Arial" w:hAnsi="Arial" w:cs="Arial"/>
          <w:sz w:val="24"/>
          <w:szCs w:val="24"/>
          <w:lang w:eastAsia="ru-RU"/>
        </w:rPr>
        <w:t xml:space="preserve"> согласно приложению № 1;</w:t>
      </w:r>
    </w:p>
    <w:p w:rsidR="00A50B7D" w:rsidRPr="00D717A6" w:rsidRDefault="00D717A6" w:rsidP="00A50B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sz w:val="24"/>
          <w:szCs w:val="24"/>
          <w:lang w:eastAsia="ru-RU"/>
        </w:rPr>
      </w:pPr>
      <w:r>
        <w:rPr>
          <w:rFonts w:ascii="Arial" w:hAnsi="Arial" w:cs="Arial"/>
          <w:sz w:val="24"/>
          <w:szCs w:val="24"/>
          <w:lang w:eastAsia="ru-RU"/>
        </w:rPr>
        <w:t>2.</w:t>
      </w:r>
      <w:r w:rsidR="00E22BE6" w:rsidRPr="00D717A6">
        <w:rPr>
          <w:rFonts w:ascii="Arial" w:hAnsi="Arial" w:cs="Arial"/>
          <w:sz w:val="24"/>
          <w:szCs w:val="24"/>
          <w:lang w:eastAsia="ru-RU"/>
        </w:rPr>
        <w:t>Признать утратившим силу решение Совета д</w:t>
      </w:r>
      <w:r w:rsidR="000B61A3" w:rsidRPr="00D717A6">
        <w:rPr>
          <w:rFonts w:ascii="Arial" w:hAnsi="Arial" w:cs="Arial"/>
          <w:sz w:val="24"/>
          <w:szCs w:val="24"/>
          <w:lang w:eastAsia="ru-RU"/>
        </w:rPr>
        <w:t xml:space="preserve">епутатов </w:t>
      </w:r>
      <w:r w:rsidR="00E22BE6" w:rsidRPr="00D717A6">
        <w:rPr>
          <w:rFonts w:ascii="Arial" w:hAnsi="Arial" w:cs="Arial"/>
          <w:sz w:val="24"/>
          <w:szCs w:val="24"/>
          <w:lang w:eastAsia="ru-RU"/>
        </w:rPr>
        <w:t>12/2</w:t>
      </w:r>
      <w:r w:rsidR="00A50B7D" w:rsidRPr="00D717A6">
        <w:rPr>
          <w:rFonts w:ascii="Arial" w:hAnsi="Arial" w:cs="Arial"/>
          <w:sz w:val="24"/>
          <w:szCs w:val="24"/>
          <w:lang w:eastAsia="ru-RU"/>
        </w:rPr>
        <w:t xml:space="preserve"> от 29.09.2021</w:t>
      </w:r>
      <w:r w:rsidR="00CD17BA" w:rsidRPr="00D717A6">
        <w:rPr>
          <w:rFonts w:ascii="Arial" w:hAnsi="Arial" w:cs="Arial"/>
          <w:sz w:val="24"/>
          <w:szCs w:val="24"/>
          <w:lang w:eastAsia="ru-RU"/>
        </w:rPr>
        <w:t xml:space="preserve"> «</w:t>
      </w:r>
      <w:r w:rsidR="00A50B7D" w:rsidRPr="00D717A6">
        <w:rPr>
          <w:rFonts w:ascii="Arial" w:hAnsi="Arial" w:cs="Arial"/>
          <w:sz w:val="24"/>
          <w:szCs w:val="24"/>
          <w:lang w:eastAsia="ru-RU"/>
        </w:rPr>
        <w:t xml:space="preserve">О муниципальном жилищном контроле на территории муниципального образования </w:t>
      </w:r>
      <w:proofErr w:type="spellStart"/>
      <w:r w:rsidR="0001564D" w:rsidRPr="00D717A6">
        <w:rPr>
          <w:rFonts w:ascii="Arial" w:hAnsi="Arial" w:cs="Arial"/>
          <w:sz w:val="24"/>
          <w:szCs w:val="24"/>
          <w:lang w:eastAsia="ru-RU"/>
        </w:rPr>
        <w:t>Залесовский</w:t>
      </w:r>
      <w:proofErr w:type="spellEnd"/>
      <w:r w:rsidR="0001564D" w:rsidRPr="00D717A6">
        <w:rPr>
          <w:rFonts w:ascii="Arial" w:hAnsi="Arial" w:cs="Arial"/>
          <w:sz w:val="24"/>
          <w:szCs w:val="24"/>
          <w:lang w:eastAsia="ru-RU"/>
        </w:rPr>
        <w:t xml:space="preserve"> </w:t>
      </w:r>
      <w:r w:rsidR="00A50B7D" w:rsidRPr="00D717A6">
        <w:rPr>
          <w:rFonts w:ascii="Arial" w:hAnsi="Arial" w:cs="Arial"/>
          <w:sz w:val="24"/>
          <w:szCs w:val="24"/>
          <w:lang w:eastAsia="ru-RU"/>
        </w:rPr>
        <w:t>сельсовет Красногвардейского района Оренбургской области» утратившим силу.</w:t>
      </w:r>
    </w:p>
    <w:p w:rsidR="000B61A3" w:rsidRPr="00D717A6" w:rsidRDefault="00D717A6" w:rsidP="000B6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sz w:val="24"/>
          <w:szCs w:val="24"/>
          <w:lang w:eastAsia="ru-RU"/>
        </w:rPr>
      </w:pPr>
      <w:r>
        <w:rPr>
          <w:rFonts w:ascii="Arial" w:hAnsi="Arial" w:cs="Arial"/>
          <w:sz w:val="24"/>
          <w:szCs w:val="24"/>
          <w:lang w:eastAsia="ru-RU"/>
        </w:rPr>
        <w:t>3.</w:t>
      </w:r>
      <w:r w:rsidR="000B61A3" w:rsidRPr="00D717A6">
        <w:rPr>
          <w:rFonts w:ascii="Arial" w:hAnsi="Arial" w:cs="Arial"/>
          <w:sz w:val="24"/>
          <w:szCs w:val="24"/>
          <w:lang w:eastAsia="ru-RU"/>
        </w:rPr>
        <w:t>Настоящее решение вступает</w:t>
      </w:r>
      <w:r w:rsidR="00A50B7D" w:rsidRPr="00D717A6">
        <w:rPr>
          <w:rFonts w:ascii="Arial" w:hAnsi="Arial" w:cs="Arial"/>
          <w:sz w:val="24"/>
          <w:szCs w:val="24"/>
          <w:lang w:eastAsia="ru-RU"/>
        </w:rPr>
        <w:t xml:space="preserve"> в силу после его обнародования.</w:t>
      </w:r>
    </w:p>
    <w:p w:rsidR="00A50B7D" w:rsidRPr="00D717A6" w:rsidRDefault="00A50B7D" w:rsidP="00A50B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sz w:val="24"/>
          <w:szCs w:val="24"/>
          <w:lang w:eastAsia="ru-RU"/>
        </w:rPr>
      </w:pPr>
      <w:r w:rsidRPr="00D717A6">
        <w:rPr>
          <w:rFonts w:ascii="Arial" w:hAnsi="Arial" w:cs="Arial"/>
          <w:sz w:val="24"/>
          <w:szCs w:val="24"/>
          <w:lang w:eastAsia="ru-RU"/>
        </w:rPr>
        <w:t>4</w:t>
      </w:r>
      <w:r w:rsidR="00D717A6">
        <w:rPr>
          <w:rFonts w:ascii="Arial" w:hAnsi="Arial" w:cs="Arial"/>
          <w:sz w:val="24"/>
          <w:szCs w:val="24"/>
          <w:lang w:eastAsia="ru-RU"/>
        </w:rPr>
        <w:t>.</w:t>
      </w:r>
      <w:r w:rsidR="000B61A3" w:rsidRPr="00D717A6">
        <w:rPr>
          <w:rFonts w:ascii="Arial" w:hAnsi="Arial" w:cs="Arial"/>
          <w:sz w:val="24"/>
          <w:szCs w:val="24"/>
          <w:lang w:eastAsia="ru-RU"/>
        </w:rPr>
        <w:t xml:space="preserve">Настоящее решение подлежит размещению на официальном сайте муниципального образования </w:t>
      </w:r>
      <w:proofErr w:type="spellStart"/>
      <w:r w:rsidR="0001564D" w:rsidRPr="00D717A6">
        <w:rPr>
          <w:rFonts w:ascii="Arial" w:hAnsi="Arial" w:cs="Arial"/>
          <w:sz w:val="24"/>
          <w:szCs w:val="24"/>
          <w:lang w:eastAsia="ru-RU"/>
        </w:rPr>
        <w:t>Залесовский</w:t>
      </w:r>
      <w:proofErr w:type="spellEnd"/>
      <w:r w:rsidR="0001564D" w:rsidRPr="00D717A6">
        <w:rPr>
          <w:rFonts w:ascii="Arial" w:hAnsi="Arial" w:cs="Arial"/>
          <w:sz w:val="24"/>
          <w:szCs w:val="24"/>
          <w:lang w:eastAsia="ru-RU"/>
        </w:rPr>
        <w:t xml:space="preserve"> </w:t>
      </w:r>
      <w:r w:rsidR="00466B0D" w:rsidRPr="00D717A6">
        <w:rPr>
          <w:rFonts w:ascii="Arial" w:hAnsi="Arial" w:cs="Arial"/>
          <w:sz w:val="24"/>
          <w:szCs w:val="24"/>
          <w:lang w:eastAsia="ru-RU"/>
        </w:rPr>
        <w:t>сельсовет</w:t>
      </w:r>
      <w:r w:rsidR="000B61A3" w:rsidRPr="00D717A6">
        <w:rPr>
          <w:rFonts w:ascii="Arial" w:hAnsi="Arial" w:cs="Arial"/>
          <w:sz w:val="24"/>
          <w:szCs w:val="24"/>
          <w:lang w:eastAsia="ru-RU"/>
        </w:rPr>
        <w:t xml:space="preserve"> Красногвардейского района Оренбургской области в сети </w:t>
      </w:r>
      <w:r w:rsidR="00FD0166" w:rsidRPr="00D717A6">
        <w:rPr>
          <w:rFonts w:ascii="Arial" w:hAnsi="Arial" w:cs="Arial"/>
          <w:sz w:val="24"/>
          <w:szCs w:val="24"/>
          <w:lang w:eastAsia="ru-RU"/>
        </w:rPr>
        <w:t>«</w:t>
      </w:r>
      <w:r w:rsidR="000B61A3" w:rsidRPr="00D717A6">
        <w:rPr>
          <w:rFonts w:ascii="Arial" w:hAnsi="Arial" w:cs="Arial"/>
          <w:sz w:val="24"/>
          <w:szCs w:val="24"/>
          <w:lang w:eastAsia="ru-RU"/>
        </w:rPr>
        <w:t>Интернет</w:t>
      </w:r>
      <w:r w:rsidR="00FD0166" w:rsidRPr="00D717A6">
        <w:rPr>
          <w:rFonts w:ascii="Arial" w:hAnsi="Arial" w:cs="Arial"/>
          <w:sz w:val="24"/>
          <w:szCs w:val="24"/>
          <w:lang w:eastAsia="ru-RU"/>
        </w:rPr>
        <w:t>»</w:t>
      </w:r>
      <w:r w:rsidR="000B61A3" w:rsidRPr="00D717A6">
        <w:rPr>
          <w:rFonts w:ascii="Arial" w:hAnsi="Arial" w:cs="Arial"/>
          <w:sz w:val="24"/>
          <w:szCs w:val="24"/>
          <w:lang w:eastAsia="ru-RU"/>
        </w:rPr>
        <w:t xml:space="preserve">.  </w:t>
      </w:r>
    </w:p>
    <w:p w:rsidR="00466B0D" w:rsidRPr="00D717A6" w:rsidRDefault="00A50B7D" w:rsidP="00A50B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sz w:val="24"/>
          <w:szCs w:val="24"/>
          <w:lang w:eastAsia="ru-RU"/>
        </w:rPr>
      </w:pPr>
      <w:r w:rsidRPr="00D717A6">
        <w:rPr>
          <w:rFonts w:ascii="Arial" w:hAnsi="Arial" w:cs="Arial"/>
          <w:sz w:val="24"/>
          <w:szCs w:val="24"/>
          <w:lang w:eastAsia="ru-RU"/>
        </w:rPr>
        <w:t>5</w:t>
      </w:r>
      <w:r w:rsidR="00D717A6">
        <w:rPr>
          <w:rFonts w:ascii="Arial" w:hAnsi="Arial" w:cs="Arial"/>
          <w:sz w:val="24"/>
          <w:szCs w:val="24"/>
          <w:lang w:eastAsia="ru-RU"/>
        </w:rPr>
        <w:t>.</w:t>
      </w:r>
      <w:r w:rsidR="00466B0D" w:rsidRPr="00D717A6">
        <w:rPr>
          <w:rFonts w:ascii="Arial" w:hAnsi="Arial" w:cs="Arial"/>
          <w:sz w:val="24"/>
          <w:szCs w:val="24"/>
          <w:lang w:eastAsia="ru-RU"/>
        </w:rPr>
        <w:t xml:space="preserve">Контроль за выполнением настоящего Решения возложить </w:t>
      </w:r>
      <w:r w:rsidR="00466B0D" w:rsidRPr="00D717A6">
        <w:rPr>
          <w:rFonts w:ascii="Arial" w:hAnsi="Arial" w:cs="Arial"/>
          <w:sz w:val="24"/>
          <w:szCs w:val="24"/>
        </w:rPr>
        <w:t>на постоянную комиссию по вопросам финансово-экономического развития и сельскому хозяйству.</w:t>
      </w:r>
    </w:p>
    <w:p w:rsidR="00466B0D" w:rsidRPr="00D717A6" w:rsidRDefault="00466B0D" w:rsidP="00466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4"/>
          <w:szCs w:val="24"/>
          <w:lang w:eastAsia="ru-RU"/>
        </w:rPr>
      </w:pPr>
    </w:p>
    <w:p w:rsidR="00466B0D" w:rsidRPr="00D717A6" w:rsidRDefault="00CA2D5A" w:rsidP="00466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4"/>
          <w:szCs w:val="24"/>
        </w:rPr>
      </w:pPr>
      <w:r w:rsidRPr="00D717A6">
        <w:rPr>
          <w:rFonts w:ascii="Arial" w:hAnsi="Arial" w:cs="Arial"/>
          <w:sz w:val="24"/>
          <w:szCs w:val="24"/>
        </w:rPr>
        <w:t>Председатель Совета</w:t>
      </w:r>
      <w:r w:rsidR="00466B0D" w:rsidRPr="00D717A6">
        <w:rPr>
          <w:rFonts w:ascii="Arial" w:hAnsi="Arial" w:cs="Arial"/>
          <w:sz w:val="24"/>
          <w:szCs w:val="24"/>
        </w:rPr>
        <w:t xml:space="preserve"> депутатов               </w:t>
      </w:r>
      <w:r w:rsidRPr="00D717A6">
        <w:rPr>
          <w:rFonts w:ascii="Arial" w:hAnsi="Arial" w:cs="Arial"/>
          <w:sz w:val="24"/>
          <w:szCs w:val="24"/>
        </w:rPr>
        <w:t xml:space="preserve">                 </w:t>
      </w:r>
      <w:r w:rsidR="00D717A6">
        <w:rPr>
          <w:rFonts w:ascii="Arial" w:hAnsi="Arial" w:cs="Arial"/>
          <w:sz w:val="24"/>
          <w:szCs w:val="24"/>
        </w:rPr>
        <w:t xml:space="preserve">                                    </w:t>
      </w:r>
      <w:r w:rsidR="002469C8" w:rsidRPr="00D717A6">
        <w:rPr>
          <w:rFonts w:ascii="Arial" w:hAnsi="Arial" w:cs="Arial"/>
          <w:sz w:val="24"/>
          <w:szCs w:val="24"/>
        </w:rPr>
        <w:t xml:space="preserve"> </w:t>
      </w:r>
      <w:r w:rsidRPr="00D717A6">
        <w:rPr>
          <w:rFonts w:ascii="Arial" w:hAnsi="Arial" w:cs="Arial"/>
          <w:sz w:val="24"/>
          <w:szCs w:val="24"/>
        </w:rPr>
        <w:t xml:space="preserve"> В.А. Быков</w:t>
      </w:r>
    </w:p>
    <w:p w:rsidR="00466B0D" w:rsidRPr="00D717A6" w:rsidRDefault="00466B0D" w:rsidP="00466B0D">
      <w:pPr>
        <w:spacing w:line="240" w:lineRule="auto"/>
        <w:jc w:val="both"/>
        <w:rPr>
          <w:rFonts w:ascii="Arial" w:hAnsi="Arial" w:cs="Arial"/>
          <w:sz w:val="24"/>
          <w:szCs w:val="24"/>
        </w:rPr>
      </w:pPr>
    </w:p>
    <w:p w:rsidR="00466B0D" w:rsidRPr="00D717A6" w:rsidRDefault="00466B0D" w:rsidP="00D717A6">
      <w:pPr>
        <w:spacing w:line="240" w:lineRule="auto"/>
        <w:jc w:val="both"/>
        <w:rPr>
          <w:rFonts w:ascii="Arial" w:hAnsi="Arial" w:cs="Arial"/>
          <w:sz w:val="24"/>
          <w:szCs w:val="24"/>
        </w:rPr>
      </w:pPr>
      <w:r w:rsidRPr="00D717A6">
        <w:rPr>
          <w:rFonts w:ascii="Arial" w:hAnsi="Arial" w:cs="Arial"/>
          <w:sz w:val="24"/>
          <w:szCs w:val="24"/>
        </w:rPr>
        <w:t>Глава сельсовета</w:t>
      </w:r>
      <w:r w:rsidR="00CA2D5A" w:rsidRPr="00D717A6">
        <w:rPr>
          <w:rFonts w:ascii="Arial" w:hAnsi="Arial" w:cs="Arial"/>
          <w:sz w:val="24"/>
          <w:szCs w:val="24"/>
        </w:rPr>
        <w:tab/>
      </w:r>
      <w:r w:rsidR="00CA2D5A" w:rsidRPr="00D717A6">
        <w:rPr>
          <w:rFonts w:ascii="Arial" w:hAnsi="Arial" w:cs="Arial"/>
          <w:sz w:val="24"/>
          <w:szCs w:val="24"/>
        </w:rPr>
        <w:tab/>
      </w:r>
      <w:r w:rsidR="00CA2D5A" w:rsidRPr="00D717A6">
        <w:rPr>
          <w:rFonts w:ascii="Arial" w:hAnsi="Arial" w:cs="Arial"/>
          <w:sz w:val="24"/>
          <w:szCs w:val="24"/>
        </w:rPr>
        <w:tab/>
      </w:r>
      <w:r w:rsidR="00CA2D5A" w:rsidRPr="00D717A6">
        <w:rPr>
          <w:rFonts w:ascii="Arial" w:hAnsi="Arial" w:cs="Arial"/>
          <w:sz w:val="24"/>
          <w:szCs w:val="24"/>
        </w:rPr>
        <w:tab/>
      </w:r>
      <w:r w:rsidR="00CA2D5A" w:rsidRPr="00D717A6">
        <w:rPr>
          <w:rFonts w:ascii="Arial" w:hAnsi="Arial" w:cs="Arial"/>
          <w:sz w:val="24"/>
          <w:szCs w:val="24"/>
        </w:rPr>
        <w:tab/>
        <w:t xml:space="preserve">          </w:t>
      </w:r>
      <w:r w:rsidR="00D717A6">
        <w:rPr>
          <w:rFonts w:ascii="Arial" w:hAnsi="Arial" w:cs="Arial"/>
          <w:sz w:val="24"/>
          <w:szCs w:val="24"/>
        </w:rPr>
        <w:t xml:space="preserve">                                 </w:t>
      </w:r>
      <w:r w:rsidR="00CA2D5A" w:rsidRPr="00D717A6">
        <w:rPr>
          <w:rFonts w:ascii="Arial" w:hAnsi="Arial" w:cs="Arial"/>
          <w:sz w:val="24"/>
          <w:szCs w:val="24"/>
        </w:rPr>
        <w:t xml:space="preserve"> Н.Ф. Пастухова</w:t>
      </w:r>
    </w:p>
    <w:p w:rsidR="008F56C3" w:rsidRPr="00D717A6" w:rsidRDefault="008F56C3" w:rsidP="00466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hAnsi="Arial" w:cs="Arial"/>
          <w:sz w:val="24"/>
          <w:szCs w:val="24"/>
          <w:lang w:eastAsia="ru-RU"/>
        </w:rPr>
      </w:pPr>
    </w:p>
    <w:p w:rsidR="00466B0D" w:rsidRPr="00D717A6" w:rsidRDefault="00466B0D" w:rsidP="00466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hAnsi="Arial" w:cs="Arial"/>
          <w:b/>
          <w:sz w:val="32"/>
          <w:szCs w:val="32"/>
          <w:lang w:eastAsia="ru-RU"/>
        </w:rPr>
      </w:pPr>
      <w:r w:rsidRPr="00D717A6">
        <w:rPr>
          <w:rFonts w:ascii="Arial" w:hAnsi="Arial" w:cs="Arial"/>
          <w:b/>
          <w:sz w:val="32"/>
          <w:szCs w:val="32"/>
          <w:lang w:eastAsia="ru-RU"/>
        </w:rPr>
        <w:t>Приложение № 1</w:t>
      </w:r>
    </w:p>
    <w:p w:rsidR="00466B0D" w:rsidRPr="00D717A6" w:rsidRDefault="00466B0D" w:rsidP="00466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hAnsi="Arial" w:cs="Arial"/>
          <w:b/>
          <w:sz w:val="32"/>
          <w:szCs w:val="32"/>
          <w:lang w:eastAsia="ru-RU"/>
        </w:rPr>
      </w:pPr>
      <w:r w:rsidRPr="00D717A6">
        <w:rPr>
          <w:rFonts w:ascii="Arial" w:hAnsi="Arial" w:cs="Arial"/>
          <w:b/>
          <w:sz w:val="32"/>
          <w:szCs w:val="32"/>
          <w:lang w:eastAsia="ru-RU"/>
        </w:rPr>
        <w:t xml:space="preserve">к Решению Совета депутатов </w:t>
      </w:r>
    </w:p>
    <w:p w:rsidR="00466B0D" w:rsidRPr="00D717A6" w:rsidRDefault="00466B0D" w:rsidP="00466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hAnsi="Arial" w:cs="Arial"/>
          <w:b/>
          <w:sz w:val="32"/>
          <w:szCs w:val="32"/>
          <w:lang w:eastAsia="ru-RU"/>
        </w:rPr>
      </w:pPr>
      <w:r w:rsidRPr="00D717A6">
        <w:rPr>
          <w:rFonts w:ascii="Arial" w:hAnsi="Arial" w:cs="Arial"/>
          <w:b/>
          <w:sz w:val="32"/>
          <w:szCs w:val="32"/>
          <w:lang w:eastAsia="ru-RU"/>
        </w:rPr>
        <w:lastRenderedPageBreak/>
        <w:t xml:space="preserve">муниципального образования </w:t>
      </w:r>
    </w:p>
    <w:p w:rsidR="00466B0D" w:rsidRPr="00D717A6" w:rsidRDefault="0001564D" w:rsidP="00466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hAnsi="Arial" w:cs="Arial"/>
          <w:b/>
          <w:sz w:val="32"/>
          <w:szCs w:val="32"/>
          <w:lang w:eastAsia="ru-RU"/>
        </w:rPr>
      </w:pPr>
      <w:proofErr w:type="spellStart"/>
      <w:r w:rsidRPr="00D717A6">
        <w:rPr>
          <w:rFonts w:ascii="Arial" w:hAnsi="Arial" w:cs="Arial"/>
          <w:b/>
          <w:sz w:val="32"/>
          <w:szCs w:val="32"/>
          <w:lang w:eastAsia="ru-RU"/>
        </w:rPr>
        <w:t>Залесовский</w:t>
      </w:r>
      <w:proofErr w:type="spellEnd"/>
      <w:r w:rsidRPr="00D717A6">
        <w:rPr>
          <w:rFonts w:ascii="Arial" w:hAnsi="Arial" w:cs="Arial"/>
          <w:b/>
          <w:sz w:val="32"/>
          <w:szCs w:val="32"/>
          <w:lang w:eastAsia="ru-RU"/>
        </w:rPr>
        <w:t xml:space="preserve"> </w:t>
      </w:r>
      <w:r w:rsidR="00466B0D" w:rsidRPr="00D717A6">
        <w:rPr>
          <w:rFonts w:ascii="Arial" w:hAnsi="Arial" w:cs="Arial"/>
          <w:b/>
          <w:sz w:val="32"/>
          <w:szCs w:val="32"/>
          <w:lang w:eastAsia="ru-RU"/>
        </w:rPr>
        <w:t>сельсовет</w:t>
      </w:r>
    </w:p>
    <w:p w:rsidR="008F56C3" w:rsidRPr="00D717A6" w:rsidRDefault="005F5EE8" w:rsidP="008F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hAnsi="Arial" w:cs="Arial"/>
          <w:b/>
          <w:sz w:val="32"/>
          <w:szCs w:val="32"/>
        </w:rPr>
      </w:pPr>
      <w:proofErr w:type="gramStart"/>
      <w:r>
        <w:rPr>
          <w:rFonts w:ascii="Arial" w:hAnsi="Arial" w:cs="Arial"/>
          <w:b/>
          <w:sz w:val="32"/>
          <w:szCs w:val="32"/>
        </w:rPr>
        <w:t>от  28</w:t>
      </w:r>
      <w:r w:rsidR="00CA2D5A" w:rsidRPr="00D717A6">
        <w:rPr>
          <w:rFonts w:ascii="Arial" w:hAnsi="Arial" w:cs="Arial"/>
          <w:b/>
          <w:sz w:val="32"/>
          <w:szCs w:val="32"/>
        </w:rPr>
        <w:t>.04.2025</w:t>
      </w:r>
      <w:proofErr w:type="gramEnd"/>
      <w:r w:rsidR="00CA2D5A" w:rsidRPr="00D717A6">
        <w:rPr>
          <w:rFonts w:ascii="Arial" w:hAnsi="Arial" w:cs="Arial"/>
          <w:b/>
          <w:sz w:val="32"/>
          <w:szCs w:val="32"/>
        </w:rPr>
        <w:t xml:space="preserve"> № 40/4</w:t>
      </w:r>
    </w:p>
    <w:p w:rsidR="006661F7" w:rsidRPr="00D717A6"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hAnsi="Arial" w:cs="Arial"/>
          <w:b/>
          <w:sz w:val="32"/>
          <w:szCs w:val="32"/>
          <w:lang w:eastAsia="ru-RU"/>
        </w:rPr>
      </w:pPr>
    </w:p>
    <w:p w:rsidR="00466B0D" w:rsidRPr="00D717A6" w:rsidRDefault="00466B0D" w:rsidP="007E5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center"/>
        <w:rPr>
          <w:rFonts w:ascii="Arial" w:hAnsi="Arial" w:cs="Arial"/>
          <w:b/>
          <w:bCs/>
          <w:sz w:val="24"/>
          <w:szCs w:val="24"/>
          <w:lang w:eastAsia="ru-RU"/>
        </w:rPr>
      </w:pPr>
      <w:r w:rsidRPr="00D717A6">
        <w:rPr>
          <w:rFonts w:ascii="Arial" w:hAnsi="Arial" w:cs="Arial"/>
          <w:b/>
          <w:bCs/>
          <w:sz w:val="24"/>
          <w:szCs w:val="24"/>
          <w:lang w:eastAsia="ru-RU"/>
        </w:rPr>
        <w:t>Положение</w:t>
      </w:r>
    </w:p>
    <w:p w:rsidR="006661F7" w:rsidRPr="00D717A6" w:rsidRDefault="00466B0D" w:rsidP="007E5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center"/>
        <w:rPr>
          <w:rFonts w:ascii="Arial" w:hAnsi="Arial" w:cs="Arial"/>
          <w:b/>
          <w:sz w:val="24"/>
          <w:szCs w:val="24"/>
          <w:lang w:eastAsia="ru-RU"/>
        </w:rPr>
      </w:pPr>
      <w:r w:rsidRPr="00D717A6">
        <w:rPr>
          <w:rFonts w:ascii="Arial" w:hAnsi="Arial" w:cs="Arial"/>
          <w:b/>
          <w:sz w:val="24"/>
          <w:szCs w:val="24"/>
          <w:lang w:eastAsia="ru-RU"/>
        </w:rPr>
        <w:t xml:space="preserve">о муниципальном жилищном контроле на территории муниципального образования </w:t>
      </w:r>
      <w:proofErr w:type="spellStart"/>
      <w:r w:rsidR="0001564D" w:rsidRPr="00D717A6">
        <w:rPr>
          <w:rFonts w:ascii="Arial" w:hAnsi="Arial" w:cs="Arial"/>
          <w:b/>
          <w:sz w:val="24"/>
          <w:szCs w:val="24"/>
          <w:lang w:eastAsia="ru-RU"/>
        </w:rPr>
        <w:t>Залесовский</w:t>
      </w:r>
      <w:proofErr w:type="spellEnd"/>
      <w:r w:rsidR="0001564D" w:rsidRPr="00D717A6">
        <w:rPr>
          <w:rFonts w:ascii="Arial" w:hAnsi="Arial" w:cs="Arial"/>
          <w:b/>
          <w:sz w:val="24"/>
          <w:szCs w:val="24"/>
          <w:lang w:eastAsia="ru-RU"/>
        </w:rPr>
        <w:t xml:space="preserve"> </w:t>
      </w:r>
      <w:r w:rsidRPr="00D717A6">
        <w:rPr>
          <w:rFonts w:ascii="Arial" w:hAnsi="Arial" w:cs="Arial"/>
          <w:b/>
          <w:sz w:val="24"/>
          <w:szCs w:val="24"/>
          <w:lang w:eastAsia="ru-RU"/>
        </w:rPr>
        <w:t>сельсовет Красногвардейского района Оренбургской области</w:t>
      </w:r>
    </w:p>
    <w:p w:rsidR="006661F7" w:rsidRPr="00D717A6" w:rsidRDefault="006661F7" w:rsidP="007E5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Arial" w:hAnsi="Arial" w:cs="Arial"/>
          <w:sz w:val="24"/>
          <w:szCs w:val="24"/>
          <w:lang w:eastAsia="ru-RU"/>
        </w:rPr>
      </w:pPr>
      <w:bookmarkStart w:id="0" w:name="p37"/>
      <w:bookmarkEnd w:id="0"/>
      <w:r w:rsidRPr="00D717A6">
        <w:rPr>
          <w:rFonts w:ascii="Arial" w:hAnsi="Arial" w:cs="Arial"/>
          <w:sz w:val="24"/>
          <w:szCs w:val="24"/>
          <w:lang w:eastAsia="ru-RU"/>
        </w:rPr>
        <w:t> </w:t>
      </w:r>
    </w:p>
    <w:p w:rsidR="00A8600A" w:rsidRPr="00D717A6" w:rsidRDefault="00A8600A" w:rsidP="007E5A91">
      <w:pPr>
        <w:pStyle w:val="ConsPlusNormal"/>
        <w:ind w:firstLine="919"/>
        <w:jc w:val="both"/>
        <w:rPr>
          <w:rFonts w:ascii="Arial" w:hAnsi="Arial" w:cs="Arial"/>
          <w:b/>
          <w:bCs/>
          <w:color w:val="000000"/>
          <w:sz w:val="24"/>
          <w:szCs w:val="24"/>
        </w:rPr>
      </w:pPr>
      <w:r w:rsidRPr="00D717A6">
        <w:rPr>
          <w:rFonts w:ascii="Arial" w:hAnsi="Arial" w:cs="Arial"/>
          <w:b/>
          <w:bCs/>
          <w:color w:val="000000"/>
          <w:sz w:val="24"/>
          <w:szCs w:val="24"/>
        </w:rPr>
        <w:t>1. Общие положения</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 xml:space="preserve">1.1. Настоящее Положение устанавливает порядок осуществления муниципального жилищного контроля на территории </w:t>
      </w:r>
      <w:r w:rsidRPr="00D717A6">
        <w:rPr>
          <w:rFonts w:ascii="Arial" w:hAnsi="Arial" w:cs="Arial"/>
          <w:sz w:val="24"/>
          <w:szCs w:val="24"/>
        </w:rPr>
        <w:t xml:space="preserve">муниципального образования </w:t>
      </w:r>
      <w:proofErr w:type="spellStart"/>
      <w:r w:rsidR="0001564D" w:rsidRPr="00D717A6">
        <w:rPr>
          <w:rFonts w:ascii="Arial" w:hAnsi="Arial" w:cs="Arial"/>
          <w:sz w:val="24"/>
          <w:szCs w:val="24"/>
        </w:rPr>
        <w:t>Залесовский</w:t>
      </w:r>
      <w:proofErr w:type="spellEnd"/>
      <w:r w:rsidR="0001564D" w:rsidRPr="00D717A6">
        <w:rPr>
          <w:rFonts w:ascii="Arial" w:hAnsi="Arial" w:cs="Arial"/>
          <w:sz w:val="24"/>
          <w:szCs w:val="24"/>
        </w:rPr>
        <w:t xml:space="preserve"> </w:t>
      </w:r>
      <w:r w:rsidRPr="00D717A6">
        <w:rPr>
          <w:rFonts w:ascii="Arial" w:hAnsi="Arial" w:cs="Arial"/>
          <w:sz w:val="24"/>
          <w:szCs w:val="24"/>
        </w:rPr>
        <w:t>сельсовет Красногвардейского района Оренбургской области</w:t>
      </w:r>
      <w:r w:rsidRPr="00D717A6">
        <w:rPr>
          <w:rFonts w:ascii="Arial" w:hAnsi="Arial" w:cs="Arial"/>
          <w:color w:val="000000"/>
          <w:sz w:val="24"/>
          <w:szCs w:val="24"/>
        </w:rPr>
        <w:t xml:space="preserve"> (далее – муниципальный жилищный контроль).</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2) требований к формированию фондов капитального ремонта;</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4) требований к предоставлению коммунальных услуг собственникам и пользователям помещений в многоквартирных домах и жилых домов;</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6) правил содержания общего имущества в многоквартирном доме и правил изменения размера платы за содержание жилого помещения;</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 xml:space="preserve">9) требований к порядку размещения </w:t>
      </w:r>
      <w:proofErr w:type="spellStart"/>
      <w:r w:rsidRPr="00D717A6">
        <w:rPr>
          <w:rFonts w:ascii="Arial" w:hAnsi="Arial" w:cs="Arial"/>
          <w:color w:val="000000"/>
          <w:sz w:val="24"/>
          <w:szCs w:val="24"/>
        </w:rPr>
        <w:t>ресурсоснабжающими</w:t>
      </w:r>
      <w:proofErr w:type="spellEnd"/>
      <w:r w:rsidRPr="00D717A6">
        <w:rPr>
          <w:rFonts w:ascii="Arial" w:hAnsi="Arial" w:cs="Arial"/>
          <w:color w:val="000000"/>
          <w:sz w:val="24"/>
          <w:szCs w:val="24"/>
        </w:rPr>
        <w:t xml:space="preserve"> организациями, лицами, осуществляющими деятельность по управлению многоквартирными домами, информации в системе;</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10) требований к обеспечению доступности для инвалидов помещений в многоквартирных домах;</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 xml:space="preserve">11) требований к предоставлению жилых помещений в наемных домах </w:t>
      </w:r>
      <w:r w:rsidRPr="00D717A6">
        <w:rPr>
          <w:rFonts w:ascii="Arial" w:hAnsi="Arial" w:cs="Arial"/>
          <w:color w:val="000000"/>
          <w:sz w:val="24"/>
          <w:szCs w:val="24"/>
        </w:rPr>
        <w:lastRenderedPageBreak/>
        <w:t>социального использования.</w:t>
      </w:r>
    </w:p>
    <w:p w:rsidR="00A8600A" w:rsidRPr="00D717A6" w:rsidRDefault="00A8600A" w:rsidP="007E5A91">
      <w:pPr>
        <w:spacing w:after="0" w:line="240" w:lineRule="auto"/>
        <w:ind w:firstLine="919"/>
        <w:jc w:val="both"/>
        <w:rPr>
          <w:rFonts w:ascii="Arial" w:hAnsi="Arial" w:cs="Arial"/>
          <w:sz w:val="24"/>
          <w:szCs w:val="24"/>
        </w:rPr>
      </w:pPr>
      <w:r w:rsidRPr="00D717A6">
        <w:rPr>
          <w:rFonts w:ascii="Arial" w:hAnsi="Arial" w:cs="Arial"/>
          <w:sz w:val="24"/>
          <w:szCs w:val="24"/>
        </w:rPr>
        <w:t xml:space="preserve">12)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 </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 xml:space="preserve">1.3. Муниципальный жилищный контроль осуществляется администрацией </w:t>
      </w:r>
      <w:r w:rsidRPr="00D717A6">
        <w:rPr>
          <w:rFonts w:ascii="Arial" w:hAnsi="Arial" w:cs="Arial"/>
          <w:sz w:val="24"/>
          <w:szCs w:val="24"/>
        </w:rPr>
        <w:t xml:space="preserve">муниципального образования </w:t>
      </w:r>
      <w:proofErr w:type="spellStart"/>
      <w:r w:rsidR="0001564D" w:rsidRPr="00D717A6">
        <w:rPr>
          <w:rFonts w:ascii="Arial" w:hAnsi="Arial" w:cs="Arial"/>
          <w:sz w:val="24"/>
          <w:szCs w:val="24"/>
        </w:rPr>
        <w:t>Залесовский</w:t>
      </w:r>
      <w:proofErr w:type="spellEnd"/>
      <w:r w:rsidR="0001564D" w:rsidRPr="00D717A6">
        <w:rPr>
          <w:rFonts w:ascii="Arial" w:hAnsi="Arial" w:cs="Arial"/>
          <w:sz w:val="24"/>
          <w:szCs w:val="24"/>
        </w:rPr>
        <w:t xml:space="preserve"> </w:t>
      </w:r>
      <w:r w:rsidRPr="00D717A6">
        <w:rPr>
          <w:rFonts w:ascii="Arial" w:hAnsi="Arial" w:cs="Arial"/>
          <w:sz w:val="24"/>
          <w:szCs w:val="24"/>
        </w:rPr>
        <w:t>сельсовет Красногвардейского района Оренбургской области</w:t>
      </w:r>
      <w:r w:rsidRPr="00D717A6">
        <w:rPr>
          <w:rFonts w:ascii="Arial" w:hAnsi="Arial" w:cs="Arial"/>
          <w:color w:val="000000"/>
          <w:sz w:val="24"/>
          <w:szCs w:val="24"/>
        </w:rPr>
        <w:t xml:space="preserve"> (далее – администрация).</w:t>
      </w:r>
    </w:p>
    <w:p w:rsidR="00A8600A" w:rsidRPr="00D717A6" w:rsidRDefault="00A8600A" w:rsidP="007E5A91">
      <w:pPr>
        <w:spacing w:after="0" w:line="240" w:lineRule="auto"/>
        <w:ind w:firstLine="919"/>
        <w:jc w:val="both"/>
        <w:rPr>
          <w:rFonts w:ascii="Arial" w:hAnsi="Arial" w:cs="Arial"/>
          <w:sz w:val="24"/>
          <w:szCs w:val="24"/>
        </w:rPr>
      </w:pPr>
      <w:r w:rsidRPr="00D717A6">
        <w:rPr>
          <w:rFonts w:ascii="Arial" w:hAnsi="Arial" w:cs="Arial"/>
          <w:color w:val="000000"/>
          <w:sz w:val="24"/>
          <w:szCs w:val="24"/>
        </w:rPr>
        <w:t xml:space="preserve">1.4. Должностными лицами администрации, уполномоченными осуществлять муниципальный жилищный контроль, является </w:t>
      </w:r>
      <w:r w:rsidR="00307706" w:rsidRPr="00D717A6">
        <w:rPr>
          <w:rFonts w:ascii="Arial" w:hAnsi="Arial" w:cs="Arial"/>
          <w:color w:val="000000"/>
          <w:sz w:val="24"/>
          <w:szCs w:val="24"/>
        </w:rPr>
        <w:t xml:space="preserve">глава (заместитель глава) администрации </w:t>
      </w:r>
      <w:r w:rsidR="00307706" w:rsidRPr="00D717A6">
        <w:rPr>
          <w:rFonts w:ascii="Arial" w:hAnsi="Arial" w:cs="Arial"/>
          <w:sz w:val="24"/>
          <w:szCs w:val="24"/>
          <w:lang w:eastAsia="ru-RU"/>
        </w:rPr>
        <w:t xml:space="preserve">муниципального образования </w:t>
      </w:r>
      <w:proofErr w:type="spellStart"/>
      <w:r w:rsidR="0001564D" w:rsidRPr="00D717A6">
        <w:rPr>
          <w:rFonts w:ascii="Arial" w:hAnsi="Arial" w:cs="Arial"/>
          <w:sz w:val="24"/>
          <w:szCs w:val="24"/>
          <w:lang w:eastAsia="ru-RU"/>
        </w:rPr>
        <w:t>Залесовский</w:t>
      </w:r>
      <w:proofErr w:type="spellEnd"/>
      <w:r w:rsidR="0001564D" w:rsidRPr="00D717A6">
        <w:rPr>
          <w:rFonts w:ascii="Arial" w:hAnsi="Arial" w:cs="Arial"/>
          <w:sz w:val="24"/>
          <w:szCs w:val="24"/>
          <w:lang w:eastAsia="ru-RU"/>
        </w:rPr>
        <w:t xml:space="preserve"> </w:t>
      </w:r>
      <w:r w:rsidR="00307706" w:rsidRPr="00D717A6">
        <w:rPr>
          <w:rFonts w:ascii="Arial" w:hAnsi="Arial" w:cs="Arial"/>
          <w:sz w:val="24"/>
          <w:szCs w:val="24"/>
          <w:lang w:eastAsia="ru-RU"/>
        </w:rPr>
        <w:t>сельсовет Красногвардейского района Оренбургской области, а также должностное лицо администрации, в должностные обязанности которого в соответствии с должностной инструкцией входит осуществление полномочий по муниципального жилищному контролю, в том числе проведение профилактических мероприятий и контрольных мероприятий</w:t>
      </w:r>
      <w:r w:rsidR="00307706" w:rsidRPr="00D717A6">
        <w:rPr>
          <w:rFonts w:ascii="Arial" w:hAnsi="Arial" w:cs="Arial"/>
          <w:color w:val="000000"/>
          <w:sz w:val="24"/>
          <w:szCs w:val="24"/>
        </w:rPr>
        <w:t xml:space="preserve"> </w:t>
      </w:r>
      <w:r w:rsidRPr="00D717A6">
        <w:rPr>
          <w:rFonts w:ascii="Arial" w:hAnsi="Arial" w:cs="Arial"/>
          <w:color w:val="000000"/>
          <w:sz w:val="24"/>
          <w:szCs w:val="24"/>
        </w:rPr>
        <w:t>далее также – должностные лица,)</w:t>
      </w:r>
      <w:r w:rsidRPr="00D717A6">
        <w:rPr>
          <w:rFonts w:ascii="Arial" w:hAnsi="Arial" w:cs="Arial"/>
          <w:i/>
          <w:iCs/>
          <w:color w:val="000000"/>
          <w:sz w:val="24"/>
          <w:szCs w:val="24"/>
        </w:rPr>
        <w:t>.</w:t>
      </w:r>
      <w:r w:rsidRPr="00D717A6">
        <w:rPr>
          <w:rFonts w:ascii="Arial" w:hAnsi="Arial" w:cs="Arial"/>
          <w:color w:val="000000"/>
          <w:sz w:val="24"/>
          <w:szCs w:val="24"/>
        </w:rPr>
        <w:t xml:space="preserve"> </w:t>
      </w:r>
    </w:p>
    <w:p w:rsidR="00A8600A" w:rsidRPr="00D717A6" w:rsidRDefault="00A8600A" w:rsidP="007E5A91">
      <w:pPr>
        <w:spacing w:after="0" w:line="240" w:lineRule="auto"/>
        <w:ind w:firstLine="919"/>
        <w:jc w:val="both"/>
        <w:rPr>
          <w:rFonts w:ascii="Arial" w:hAnsi="Arial" w:cs="Arial"/>
          <w:sz w:val="24"/>
          <w:szCs w:val="24"/>
        </w:rPr>
      </w:pPr>
      <w:r w:rsidRPr="00D717A6">
        <w:rPr>
          <w:rFonts w:ascii="Arial" w:hAnsi="Arial" w:cs="Arial"/>
          <w:color w:val="000000"/>
          <w:sz w:val="24"/>
          <w:szCs w:val="24"/>
        </w:rPr>
        <w:t>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D717A6">
        <w:rPr>
          <w:rStyle w:val="a3"/>
          <w:rFonts w:ascii="Arial" w:hAnsi="Arial" w:cs="Arial"/>
          <w:color w:val="000000"/>
          <w:sz w:val="24"/>
          <w:szCs w:val="24"/>
        </w:rPr>
        <w:t>закона</w:t>
      </w:r>
      <w:r w:rsidRPr="00D717A6">
        <w:rPr>
          <w:rFonts w:ascii="Arial" w:hAnsi="Arial" w:cs="Arial"/>
          <w:color w:val="000000"/>
          <w:sz w:val="24"/>
          <w:szCs w:val="24"/>
        </w:rPr>
        <w:t xml:space="preserve"> от 31.07.2020 № 248-ФЗ «О государственном контроле (надзоре) и муниципальном контроле в Российской Федерации», Жилищного кодекса Российской Федерации, Федерального </w:t>
      </w:r>
      <w:r w:rsidRPr="00D717A6">
        <w:rPr>
          <w:rStyle w:val="a3"/>
          <w:rFonts w:ascii="Arial" w:hAnsi="Arial" w:cs="Arial"/>
          <w:color w:val="000000"/>
          <w:sz w:val="24"/>
          <w:szCs w:val="24"/>
        </w:rPr>
        <w:t>закона</w:t>
      </w:r>
      <w:r w:rsidRPr="00D717A6">
        <w:rPr>
          <w:rFonts w:ascii="Arial" w:hAnsi="Arial" w:cs="Arial"/>
          <w:color w:val="000000"/>
          <w:sz w:val="24"/>
          <w:szCs w:val="24"/>
        </w:rPr>
        <w:t xml:space="preserve"> от 06.10.2003 № 131-ФЗ «Об общих принципах организации местного самоуправления в Российской Федерации».</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 xml:space="preserve">1.6. Объектами </w:t>
      </w:r>
      <w:bookmarkStart w:id="1" w:name="_Hlk77676821"/>
      <w:r w:rsidRPr="00D717A6">
        <w:rPr>
          <w:rFonts w:ascii="Arial" w:hAnsi="Arial" w:cs="Arial"/>
          <w:color w:val="000000"/>
          <w:sz w:val="24"/>
          <w:szCs w:val="24"/>
        </w:rPr>
        <w:t xml:space="preserve">муниципального жилищного контроля </w:t>
      </w:r>
      <w:bookmarkEnd w:id="1"/>
      <w:r w:rsidRPr="00D717A6">
        <w:rPr>
          <w:rFonts w:ascii="Arial" w:hAnsi="Arial" w:cs="Arial"/>
          <w:color w:val="000000"/>
          <w:sz w:val="24"/>
          <w:szCs w:val="24"/>
        </w:rPr>
        <w:t>являются:</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 xml:space="preserve">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r w:rsidRPr="00D717A6">
        <w:rPr>
          <w:rFonts w:ascii="Arial" w:hAnsi="Arial" w:cs="Arial"/>
          <w:color w:val="000000"/>
          <w:sz w:val="24"/>
          <w:szCs w:val="24"/>
        </w:rPr>
        <w:t>в том числе предъявляемые к контролируемым лицам, осуществляющим деятельность, действия (бездействие), указанные в подпунктах 1 – 12 пункта 1.2 настоящего Положения</w:t>
      </w:r>
      <w:bookmarkEnd w:id="2"/>
      <w:r w:rsidRPr="00D717A6">
        <w:rPr>
          <w:rFonts w:ascii="Arial" w:hAnsi="Arial" w:cs="Arial"/>
          <w:color w:val="000000"/>
          <w:sz w:val="24"/>
          <w:szCs w:val="24"/>
        </w:rPr>
        <w:t>;</w:t>
      </w:r>
      <w:bookmarkEnd w:id="3"/>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12 пункта 1.2 настоящего Положения;</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12 пункта 1.2 настоящего Положения.</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A8600A" w:rsidRPr="00D717A6" w:rsidRDefault="00A8600A" w:rsidP="007E5A91">
      <w:pPr>
        <w:pStyle w:val="ConsPlusNormal"/>
        <w:ind w:firstLine="919"/>
        <w:jc w:val="both"/>
        <w:rPr>
          <w:rFonts w:ascii="Arial" w:hAnsi="Arial" w:cs="Arial"/>
          <w:color w:val="000000"/>
          <w:sz w:val="24"/>
          <w:szCs w:val="24"/>
        </w:rPr>
      </w:pPr>
    </w:p>
    <w:p w:rsidR="00A8600A" w:rsidRPr="00D717A6" w:rsidRDefault="00A8600A" w:rsidP="007E5A91">
      <w:pPr>
        <w:pStyle w:val="ConsPlusNormal"/>
        <w:ind w:firstLine="919"/>
        <w:jc w:val="both"/>
        <w:rPr>
          <w:rFonts w:ascii="Arial" w:hAnsi="Arial" w:cs="Arial"/>
          <w:b/>
          <w:bCs/>
          <w:color w:val="000000"/>
          <w:sz w:val="24"/>
          <w:szCs w:val="24"/>
        </w:rPr>
      </w:pPr>
      <w:r w:rsidRPr="00D717A6">
        <w:rPr>
          <w:rFonts w:ascii="Arial" w:hAnsi="Arial" w:cs="Arial"/>
          <w:b/>
          <w:bCs/>
          <w:color w:val="000000"/>
          <w:sz w:val="24"/>
          <w:szCs w:val="24"/>
        </w:rPr>
        <w:t>2. Управление рисками причинения вреда (ущерба) охраняемым законом ценностям при осуществлении муниципального жилищного контроля</w:t>
      </w:r>
    </w:p>
    <w:p w:rsidR="00A8600A" w:rsidRPr="00D717A6" w:rsidRDefault="00A8600A" w:rsidP="007E5A91">
      <w:pPr>
        <w:pStyle w:val="ConsPlusNormal"/>
        <w:ind w:firstLine="919"/>
        <w:jc w:val="both"/>
        <w:rPr>
          <w:rFonts w:ascii="Arial" w:hAnsi="Arial" w:cs="Arial"/>
          <w:color w:val="000000"/>
          <w:sz w:val="24"/>
          <w:szCs w:val="24"/>
        </w:rPr>
      </w:pP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2.1. Администрация осуществляет муниципальный жилищный контроль на основе управления рисками причинения вреда (ущерба).</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 xml:space="preserve">2.2. Для целей управления рисками причинения вреда (ущерба) охраняемым законом ценностям при осуществлении муниципального жилищного контроля </w:t>
      </w:r>
      <w:r w:rsidRPr="00D717A6">
        <w:rPr>
          <w:rFonts w:ascii="Arial" w:hAnsi="Arial" w:cs="Arial"/>
          <w:color w:val="000000"/>
          <w:sz w:val="24"/>
          <w:szCs w:val="24"/>
        </w:rPr>
        <w:lastRenderedPageBreak/>
        <w:t xml:space="preserve">объекты такого контроля, предусмотренные пунктом 1.6 настоящего Положения, подлежат отнесению к категориям риска в соответствии с Федеральным </w:t>
      </w:r>
      <w:hyperlink r:id="rId8" w:history="1">
        <w:r w:rsidRPr="00D717A6">
          <w:rPr>
            <w:rStyle w:val="a3"/>
            <w:rFonts w:ascii="Arial" w:hAnsi="Arial" w:cs="Arial"/>
            <w:color w:val="000000"/>
            <w:sz w:val="24"/>
            <w:szCs w:val="24"/>
          </w:rPr>
          <w:t>законо</w:t>
        </w:r>
      </w:hyperlink>
      <w:r w:rsidRPr="00D717A6">
        <w:rPr>
          <w:rFonts w:ascii="Arial" w:hAnsi="Arial" w:cs="Arial"/>
          <w:color w:val="000000"/>
          <w:sz w:val="24"/>
          <w:szCs w:val="24"/>
        </w:rPr>
        <w:t>м № 248-ФЗ.</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 xml:space="preserve">2.3. Отнесение администрацией предусмотренных пунктом 1.6 настоящего Положения объектов муниципального жилищного контроля (далее – объекты контроля) к определенной категории риска осуществляется в соответствии </w:t>
      </w:r>
      <w:r w:rsidRPr="00D717A6">
        <w:rPr>
          <w:rFonts w:ascii="Arial" w:hAnsi="Arial" w:cs="Arial"/>
          <w:color w:val="000000"/>
          <w:sz w:val="24"/>
          <w:szCs w:val="24"/>
          <w:lang w:val="en-US"/>
        </w:rPr>
        <w:t>c</w:t>
      </w:r>
      <w:r w:rsidRPr="00D717A6">
        <w:rPr>
          <w:rFonts w:ascii="Arial" w:hAnsi="Arial" w:cs="Arial"/>
          <w:color w:val="000000"/>
          <w:sz w:val="24"/>
          <w:szCs w:val="24"/>
        </w:rPr>
        <w:t xml:space="preserve"> критериями отнесения соответствующих объектов к определенной категории риска при осуществлении администрацией муниципального жилищного контроля согласно приложению № 1 к настоящему Положению.</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При отнесении администрацией объектов контроля к категориям риска используются в том числе:</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1) сведения, содержащиеся в Едином государственном реестре недвижимости;</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2) сведения, получаемые при проведении должностными лицами контрольных мероприятий без взаимодействия с контролируемыми лицами;</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3) иные сведения, содержащиеся в администрации.</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2.4. Администрация для целей управления рисками причинения вреда (ущерба) при осуществлении муниципального жилищного контроля относит объекты контроля к одной из следующих категорий риска причинения вреда (ущерба) (далее - категории риска):</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1) средний риск;</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2) умеренный риск;</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3) низкий риск.</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2.5. В связи с отсутствием объектов контроля, отнесенных к категориям чрезвычайно высокого и высокого риска, плановые контрольные мероприятия не проводятся.</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2.6. Для объектов контроля, отнесенных к категории среднего и умеренного риска периодичность проведения обязательных профилактических визитов, определяется Правительством Российской Федерации.</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На основании части 5 статьи 25 Федерального закона № 248-</w:t>
      </w:r>
      <w:proofErr w:type="gramStart"/>
      <w:r w:rsidRPr="00D717A6">
        <w:rPr>
          <w:rFonts w:ascii="Arial" w:hAnsi="Arial" w:cs="Arial"/>
          <w:color w:val="000000"/>
          <w:sz w:val="24"/>
          <w:szCs w:val="24"/>
        </w:rPr>
        <w:t>ФЗ  обязательные</w:t>
      </w:r>
      <w:proofErr w:type="gramEnd"/>
      <w:r w:rsidRPr="00D717A6">
        <w:rPr>
          <w:rFonts w:ascii="Arial" w:hAnsi="Arial" w:cs="Arial"/>
          <w:color w:val="000000"/>
          <w:sz w:val="24"/>
          <w:szCs w:val="24"/>
        </w:rPr>
        <w:t xml:space="preserve"> профилактические визиты в отношении объектов контроля, указанных в абзаце первом настоящего пункта, не проводятся.</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Положения настоящего пункта не ограничивают проведение обязательных профилактических визитов, указанных в пунктах 2 - 4 части 1 и части 2 статьи 52.1 Федерального закона № 248-ФЗ.</w:t>
      </w:r>
    </w:p>
    <w:p w:rsidR="00A8600A" w:rsidRPr="00D717A6" w:rsidRDefault="00A8600A" w:rsidP="007E5A91">
      <w:pPr>
        <w:pStyle w:val="ConsPlusNormal"/>
        <w:ind w:firstLine="919"/>
        <w:jc w:val="both"/>
        <w:rPr>
          <w:rFonts w:ascii="Arial" w:hAnsi="Arial" w:cs="Arial"/>
          <w:color w:val="000000"/>
          <w:sz w:val="24"/>
          <w:szCs w:val="24"/>
        </w:rPr>
      </w:pPr>
    </w:p>
    <w:p w:rsidR="00A8600A" w:rsidRPr="00D717A6" w:rsidRDefault="00A8600A" w:rsidP="007E5A91">
      <w:pPr>
        <w:pStyle w:val="ConsPlusNormal"/>
        <w:ind w:firstLine="919"/>
        <w:jc w:val="both"/>
        <w:rPr>
          <w:rFonts w:ascii="Arial" w:hAnsi="Arial" w:cs="Arial"/>
          <w:color w:val="000000"/>
          <w:sz w:val="24"/>
          <w:szCs w:val="24"/>
        </w:rPr>
      </w:pPr>
      <w:bookmarkStart w:id="4" w:name="Par61"/>
      <w:bookmarkEnd w:id="4"/>
    </w:p>
    <w:p w:rsidR="00A8600A" w:rsidRPr="00D717A6" w:rsidRDefault="00D717A6" w:rsidP="007E5A91">
      <w:pPr>
        <w:pStyle w:val="ConsPlusNormal"/>
        <w:ind w:firstLine="919"/>
        <w:jc w:val="both"/>
        <w:rPr>
          <w:rFonts w:ascii="Arial" w:hAnsi="Arial" w:cs="Arial"/>
          <w:b/>
          <w:bCs/>
          <w:color w:val="000000"/>
          <w:sz w:val="24"/>
          <w:szCs w:val="24"/>
        </w:rPr>
      </w:pPr>
      <w:r>
        <w:rPr>
          <w:rFonts w:ascii="Arial" w:hAnsi="Arial" w:cs="Arial"/>
          <w:b/>
          <w:bCs/>
          <w:color w:val="000000"/>
          <w:sz w:val="24"/>
          <w:szCs w:val="24"/>
        </w:rPr>
        <w:t>3.</w:t>
      </w:r>
      <w:r w:rsidR="00A8600A" w:rsidRPr="00D717A6">
        <w:rPr>
          <w:rFonts w:ascii="Arial" w:hAnsi="Arial" w:cs="Arial"/>
          <w:b/>
          <w:bCs/>
          <w:color w:val="000000"/>
          <w:sz w:val="24"/>
          <w:szCs w:val="24"/>
        </w:rPr>
        <w:t>Профилактика рисков причинения вреда (ущерба) охраняемым законом ценностям</w:t>
      </w:r>
    </w:p>
    <w:p w:rsidR="00A8600A" w:rsidRPr="00D717A6" w:rsidRDefault="00A8600A" w:rsidP="007E5A91">
      <w:pPr>
        <w:pStyle w:val="ConsPlusNormal"/>
        <w:ind w:firstLine="919"/>
        <w:jc w:val="both"/>
        <w:rPr>
          <w:rFonts w:ascii="Arial" w:hAnsi="Arial" w:cs="Arial"/>
          <w:b/>
          <w:bCs/>
          <w:color w:val="000000"/>
          <w:sz w:val="24"/>
          <w:szCs w:val="24"/>
        </w:rPr>
      </w:pP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3.1. Администрация осуществляет муниципальный жилищный контроль в том числе посредством проведения профилактических мероприятий.</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 xml:space="preserve">3.3. При осуществлении муниципального жилищного контроля проведение профилактических мероприятий, направленных на снижение риска причинения </w:t>
      </w:r>
      <w:r w:rsidRPr="00D717A6">
        <w:rPr>
          <w:rFonts w:ascii="Arial" w:hAnsi="Arial" w:cs="Arial"/>
          <w:color w:val="000000"/>
          <w:sz w:val="24"/>
          <w:szCs w:val="24"/>
        </w:rPr>
        <w:lastRenderedPageBreak/>
        <w:t>вреда (ущерба), является приоритетным по отношению к проведению контрольных мероприятий.</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w:t>
      </w:r>
      <w:r w:rsidR="004868F3" w:rsidRPr="00D717A6">
        <w:rPr>
          <w:rFonts w:ascii="Arial" w:hAnsi="Arial" w:cs="Arial"/>
          <w:sz w:val="24"/>
          <w:szCs w:val="24"/>
        </w:rPr>
        <w:t xml:space="preserve">муниципального образования </w:t>
      </w:r>
      <w:proofErr w:type="spellStart"/>
      <w:r w:rsidR="0001564D" w:rsidRPr="00D717A6">
        <w:rPr>
          <w:rFonts w:ascii="Arial" w:hAnsi="Arial" w:cs="Arial"/>
          <w:sz w:val="24"/>
          <w:szCs w:val="24"/>
        </w:rPr>
        <w:t>Залесовский</w:t>
      </w:r>
      <w:proofErr w:type="spellEnd"/>
      <w:r w:rsidR="0001564D" w:rsidRPr="00D717A6">
        <w:rPr>
          <w:rFonts w:ascii="Arial" w:hAnsi="Arial" w:cs="Arial"/>
          <w:sz w:val="24"/>
          <w:szCs w:val="24"/>
        </w:rPr>
        <w:t xml:space="preserve"> </w:t>
      </w:r>
      <w:r w:rsidR="004868F3" w:rsidRPr="00D717A6">
        <w:rPr>
          <w:rFonts w:ascii="Arial" w:hAnsi="Arial" w:cs="Arial"/>
          <w:sz w:val="24"/>
          <w:szCs w:val="24"/>
        </w:rPr>
        <w:t>сельсовет Красногвардейского района Оренбургской области</w:t>
      </w:r>
      <w:r w:rsidR="004868F3" w:rsidRPr="00D717A6">
        <w:rPr>
          <w:rFonts w:ascii="Arial" w:hAnsi="Arial" w:cs="Arial"/>
          <w:color w:val="000000"/>
          <w:sz w:val="24"/>
          <w:szCs w:val="24"/>
        </w:rPr>
        <w:t xml:space="preserve"> </w:t>
      </w:r>
      <w:r w:rsidRPr="00D717A6">
        <w:rPr>
          <w:rFonts w:ascii="Arial" w:hAnsi="Arial" w:cs="Arial"/>
          <w:color w:val="000000"/>
          <w:sz w:val="24"/>
          <w:szCs w:val="24"/>
        </w:rPr>
        <w:t>для принятия решения о проведении контрольных мероприятий.</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3.5. При осуществлении администрацией муниципального жилищного контроля могут проводиться следующие виды профилактических мероприятий:</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1) информирование;</w:t>
      </w:r>
    </w:p>
    <w:p w:rsidR="00A8600A" w:rsidRPr="00D717A6" w:rsidRDefault="004868F3"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2</w:t>
      </w:r>
      <w:r w:rsidR="00A8600A" w:rsidRPr="00D717A6">
        <w:rPr>
          <w:rFonts w:ascii="Arial" w:hAnsi="Arial" w:cs="Arial"/>
          <w:color w:val="000000"/>
          <w:sz w:val="24"/>
          <w:szCs w:val="24"/>
        </w:rPr>
        <w:t>) объявление предостережений;</w:t>
      </w:r>
    </w:p>
    <w:p w:rsidR="00A8600A" w:rsidRPr="00D717A6" w:rsidRDefault="004868F3"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3</w:t>
      </w:r>
      <w:r w:rsidR="00A8600A" w:rsidRPr="00D717A6">
        <w:rPr>
          <w:rFonts w:ascii="Arial" w:hAnsi="Arial" w:cs="Arial"/>
          <w:color w:val="000000"/>
          <w:sz w:val="24"/>
          <w:szCs w:val="24"/>
        </w:rPr>
        <w:t>) консультирование;</w:t>
      </w:r>
    </w:p>
    <w:p w:rsidR="00A8600A" w:rsidRPr="00D717A6" w:rsidRDefault="004868F3"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4</w:t>
      </w:r>
      <w:r w:rsidR="00A8600A" w:rsidRPr="00D717A6">
        <w:rPr>
          <w:rFonts w:ascii="Arial" w:hAnsi="Arial" w:cs="Arial"/>
          <w:color w:val="000000"/>
          <w:sz w:val="24"/>
          <w:szCs w:val="24"/>
        </w:rPr>
        <w:t>) профилактический визит.</w:t>
      </w:r>
    </w:p>
    <w:p w:rsidR="00A8600A" w:rsidRPr="00D717A6" w:rsidRDefault="00A8600A" w:rsidP="007E5A91">
      <w:pPr>
        <w:spacing w:after="0" w:line="240" w:lineRule="auto"/>
        <w:ind w:firstLine="919"/>
        <w:jc w:val="both"/>
        <w:rPr>
          <w:rFonts w:ascii="Arial" w:hAnsi="Arial" w:cs="Arial"/>
          <w:color w:val="000000"/>
          <w:sz w:val="24"/>
          <w:szCs w:val="24"/>
        </w:rPr>
      </w:pPr>
      <w:r w:rsidRPr="00D717A6">
        <w:rPr>
          <w:rFonts w:ascii="Arial" w:hAnsi="Arial" w:cs="Arial"/>
          <w:color w:val="000000"/>
          <w:sz w:val="24"/>
          <w:szCs w:val="24"/>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D717A6">
        <w:rPr>
          <w:rFonts w:ascii="Arial" w:hAnsi="Arial" w:cs="Arial"/>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D717A6">
          <w:rPr>
            <w:rStyle w:val="a3"/>
            <w:rFonts w:ascii="Arial" w:hAnsi="Arial" w:cs="Arial"/>
            <w:color w:val="000000"/>
            <w:sz w:val="24"/>
            <w:szCs w:val="24"/>
          </w:rPr>
          <w:t>частью 3 статьи 46</w:t>
        </w:r>
      </w:hyperlink>
      <w:r w:rsidRPr="00D717A6">
        <w:rPr>
          <w:rFonts w:ascii="Arial" w:hAnsi="Arial" w:cs="Arial"/>
          <w:color w:val="000000"/>
          <w:sz w:val="24"/>
          <w:szCs w:val="24"/>
        </w:rPr>
        <w:t xml:space="preserve"> Федерального закона № 248-ФЗ.</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Администрация также вправе информировать население муниципального образования</w:t>
      </w:r>
      <w:r w:rsidRPr="00D717A6">
        <w:rPr>
          <w:rFonts w:ascii="Arial" w:hAnsi="Arial" w:cs="Arial"/>
          <w:i/>
          <w:iCs/>
          <w:color w:val="000000"/>
          <w:sz w:val="24"/>
          <w:szCs w:val="24"/>
        </w:rPr>
        <w:t xml:space="preserve"> </w:t>
      </w:r>
      <w:r w:rsidRPr="00D717A6">
        <w:rPr>
          <w:rFonts w:ascii="Arial" w:hAnsi="Arial" w:cs="Arial"/>
          <w:color w:val="000000"/>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3.</w:t>
      </w:r>
      <w:r w:rsidR="004868F3" w:rsidRPr="00D717A6">
        <w:rPr>
          <w:rFonts w:ascii="Arial" w:hAnsi="Arial" w:cs="Arial"/>
          <w:color w:val="000000"/>
          <w:sz w:val="24"/>
          <w:szCs w:val="24"/>
        </w:rPr>
        <w:t>7</w:t>
      </w:r>
      <w:r w:rsidRPr="00D717A6">
        <w:rPr>
          <w:rFonts w:ascii="Arial" w:hAnsi="Arial" w:cs="Arial"/>
          <w:color w:val="000000"/>
          <w:sz w:val="24"/>
          <w:szCs w:val="24"/>
        </w:rPr>
        <w:t>. Администрация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Предостережение оформляется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 xml:space="preserve">Контролируемое лицо в течение </w:t>
      </w:r>
      <w:proofErr w:type="gramStart"/>
      <w:r w:rsidRPr="00D717A6">
        <w:rPr>
          <w:rFonts w:ascii="Arial" w:hAnsi="Arial" w:cs="Arial"/>
          <w:color w:val="000000"/>
          <w:sz w:val="24"/>
          <w:szCs w:val="24"/>
        </w:rPr>
        <w:t>десяти  рабочих</w:t>
      </w:r>
      <w:proofErr w:type="gramEnd"/>
      <w:r w:rsidRPr="00D717A6">
        <w:rPr>
          <w:rFonts w:ascii="Arial" w:hAnsi="Arial" w:cs="Arial"/>
          <w:color w:val="000000"/>
          <w:sz w:val="24"/>
          <w:szCs w:val="24"/>
        </w:rPr>
        <w:t xml:space="preserve"> дней со дня получения предостережения вправе подать в администрацию возражение в отношении предостережения (далее – возражение).</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Возражение должно содержать:</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lastRenderedPageBreak/>
        <w:t>1) наименование администрации, в который направляется возражение;</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3) дату и номер предостережения;</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4) доводы, на основании которых контролируемое лицо не согласно с объявленным предостережением;</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5) дату получения предостережения контролируемым лицом;</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6) личную подпись и дату.</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Администрация рассматривает возражение в отношении предостережения в течение пятнадцати рабочих дней со дня его получения.</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По результатам рассмотрения возражения администрация принимает одно из следующих решений:</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1) удовлетворяет возражение в форме отмены предостережения;</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2) отказывает в удовлетворении возражения с указанием причины отказа.</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Повторное направление возражения по тем же основаниям не допускается.</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3.</w:t>
      </w:r>
      <w:r w:rsidR="004868F3" w:rsidRPr="00D717A6">
        <w:rPr>
          <w:rFonts w:ascii="Arial" w:hAnsi="Arial" w:cs="Arial"/>
          <w:color w:val="000000"/>
          <w:sz w:val="24"/>
          <w:szCs w:val="24"/>
        </w:rPr>
        <w:t>8</w:t>
      </w:r>
      <w:r w:rsidRPr="00D717A6">
        <w:rPr>
          <w:rFonts w:ascii="Arial" w:hAnsi="Arial" w:cs="Arial"/>
          <w:color w:val="000000"/>
          <w:sz w:val="24"/>
          <w:szCs w:val="24"/>
        </w:rPr>
        <w:t>.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Консультирование осуществляется в устной или письменной форме по следующим вопросам:</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1) организация и осуществление муниципального жилищного контроля;</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2) порядок осуществления контрольных мероприятий, установленных настоящим Положением;</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3) порядок обжалования действий (бездействия) должностных лиц;</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sz w:val="24"/>
          <w:szCs w:val="24"/>
        </w:rPr>
        <w:t>Должностным лицом ведутся журналы учета консультирований.</w:t>
      </w:r>
    </w:p>
    <w:p w:rsidR="00A8600A" w:rsidRPr="00D717A6" w:rsidRDefault="004868F3" w:rsidP="007E5A91">
      <w:pPr>
        <w:pStyle w:val="ConsPlusNormal"/>
        <w:ind w:firstLine="919"/>
        <w:jc w:val="both"/>
        <w:rPr>
          <w:rFonts w:ascii="Arial" w:hAnsi="Arial" w:cs="Arial"/>
          <w:sz w:val="24"/>
          <w:szCs w:val="24"/>
        </w:rPr>
      </w:pPr>
      <w:r w:rsidRPr="00D717A6">
        <w:rPr>
          <w:rFonts w:ascii="Arial" w:hAnsi="Arial" w:cs="Arial"/>
          <w:sz w:val="24"/>
          <w:szCs w:val="24"/>
        </w:rPr>
        <w:t>3.9</w:t>
      </w:r>
      <w:r w:rsidR="00A8600A" w:rsidRPr="00D717A6">
        <w:rPr>
          <w:rFonts w:ascii="Arial" w:hAnsi="Arial" w:cs="Arial"/>
          <w:sz w:val="24"/>
          <w:szCs w:val="24"/>
        </w:rPr>
        <w:t>.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w:t>
      </w:r>
      <w:r w:rsidRPr="00D717A6">
        <w:rPr>
          <w:rFonts w:ascii="Arial" w:hAnsi="Arial" w:cs="Arial"/>
          <w:sz w:val="24"/>
          <w:szCs w:val="24"/>
        </w:rPr>
        <w:t>просов, определенных пунктом 3.8</w:t>
      </w:r>
      <w:r w:rsidR="00A8600A" w:rsidRPr="00D717A6">
        <w:rPr>
          <w:rFonts w:ascii="Arial" w:hAnsi="Arial" w:cs="Arial"/>
          <w:sz w:val="24"/>
          <w:szCs w:val="24"/>
        </w:rPr>
        <w:t xml:space="preserve"> настоящего Положения. </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sz w:val="24"/>
          <w:szCs w:val="24"/>
        </w:rPr>
        <w:t xml:space="preserve">Ответ о результатах рассмотрения письменного обращения контролируемое </w:t>
      </w:r>
      <w:r w:rsidRPr="00D717A6">
        <w:rPr>
          <w:rFonts w:ascii="Arial" w:hAnsi="Arial" w:cs="Arial"/>
          <w:sz w:val="24"/>
          <w:szCs w:val="24"/>
        </w:rPr>
        <w:lastRenderedPageBreak/>
        <w:t>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sz w:val="24"/>
          <w:szCs w:val="24"/>
        </w:rPr>
        <w:t>3.1</w:t>
      </w:r>
      <w:r w:rsidR="004868F3" w:rsidRPr="00D717A6">
        <w:rPr>
          <w:rFonts w:ascii="Arial" w:hAnsi="Arial" w:cs="Arial"/>
          <w:sz w:val="24"/>
          <w:szCs w:val="24"/>
        </w:rPr>
        <w:t>0</w:t>
      </w:r>
      <w:r w:rsidRPr="00D717A6">
        <w:rPr>
          <w:rFonts w:ascii="Arial" w:hAnsi="Arial" w:cs="Arial"/>
          <w:sz w:val="24"/>
          <w:szCs w:val="24"/>
        </w:rPr>
        <w:t>.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sz w:val="24"/>
          <w:szCs w:val="24"/>
        </w:rPr>
        <w:t>Профилактический визит проводится по инициативе администрации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p>
    <w:p w:rsidR="00A8600A" w:rsidRPr="00D717A6" w:rsidRDefault="00A8600A" w:rsidP="007E5A91">
      <w:pPr>
        <w:pStyle w:val="ConsPlusNormal"/>
        <w:ind w:firstLine="919"/>
        <w:jc w:val="both"/>
        <w:rPr>
          <w:rFonts w:ascii="Arial" w:hAnsi="Arial" w:cs="Arial"/>
          <w:color w:val="000000"/>
          <w:sz w:val="24"/>
          <w:szCs w:val="24"/>
        </w:rPr>
      </w:pPr>
    </w:p>
    <w:p w:rsidR="00A8600A" w:rsidRPr="00D717A6" w:rsidRDefault="00A8600A" w:rsidP="007E5A91">
      <w:pPr>
        <w:pStyle w:val="ConsPlusNormal"/>
        <w:ind w:firstLine="919"/>
        <w:jc w:val="both"/>
        <w:rPr>
          <w:rFonts w:ascii="Arial" w:hAnsi="Arial" w:cs="Arial"/>
          <w:b/>
          <w:bCs/>
          <w:color w:val="000000"/>
          <w:sz w:val="24"/>
          <w:szCs w:val="24"/>
        </w:rPr>
      </w:pPr>
      <w:r w:rsidRPr="00D717A6">
        <w:rPr>
          <w:rFonts w:ascii="Arial" w:hAnsi="Arial" w:cs="Arial"/>
          <w:b/>
          <w:bCs/>
          <w:color w:val="000000"/>
          <w:sz w:val="24"/>
          <w:szCs w:val="24"/>
        </w:rPr>
        <w:t>4. Осуществление контрольных мероприятий и контрольных действий</w:t>
      </w:r>
    </w:p>
    <w:p w:rsidR="00A8600A" w:rsidRPr="00D717A6" w:rsidRDefault="00A8600A" w:rsidP="007E5A91">
      <w:pPr>
        <w:pStyle w:val="ConsPlusNormal"/>
        <w:ind w:firstLine="919"/>
        <w:jc w:val="both"/>
        <w:rPr>
          <w:rFonts w:ascii="Arial" w:hAnsi="Arial" w:cs="Arial"/>
          <w:b/>
          <w:bCs/>
          <w:color w:val="000000"/>
          <w:sz w:val="24"/>
          <w:szCs w:val="24"/>
        </w:rPr>
      </w:pPr>
    </w:p>
    <w:p w:rsidR="00A8600A" w:rsidRPr="00D717A6" w:rsidRDefault="00D717A6" w:rsidP="007E5A91">
      <w:pPr>
        <w:pStyle w:val="ConsPlusNormal"/>
        <w:ind w:firstLine="919"/>
        <w:jc w:val="both"/>
        <w:rPr>
          <w:rFonts w:ascii="Arial" w:hAnsi="Arial" w:cs="Arial"/>
          <w:sz w:val="24"/>
          <w:szCs w:val="24"/>
        </w:rPr>
      </w:pPr>
      <w:r>
        <w:rPr>
          <w:rFonts w:ascii="Arial" w:hAnsi="Arial" w:cs="Arial"/>
          <w:color w:val="000000"/>
          <w:sz w:val="24"/>
          <w:szCs w:val="24"/>
        </w:rPr>
        <w:t>4.1.</w:t>
      </w:r>
      <w:r w:rsidR="00A8600A" w:rsidRPr="00D717A6">
        <w:rPr>
          <w:rFonts w:ascii="Arial" w:hAnsi="Arial" w:cs="Arial"/>
          <w:color w:val="000000"/>
          <w:sz w:val="24"/>
          <w:szCs w:val="24"/>
        </w:rPr>
        <w:t>При осуществлении муниципального жилищного контроля администрацией могут проводиться следующие виды внеплановых контрольных мероприятий и контрольных действий в рамках указанных мероприятий:</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D717A6">
        <w:rPr>
          <w:rFonts w:ascii="Arial" w:hAnsi="Arial" w:cs="Arial"/>
          <w:sz w:val="24"/>
          <w:szCs w:val="24"/>
        </w:rPr>
        <w:t xml:space="preserve">. </w:t>
      </w:r>
      <w:r w:rsidRPr="00D717A6">
        <w:rPr>
          <w:rFonts w:ascii="Arial" w:hAnsi="Arial" w:cs="Arial"/>
          <w:color w:val="000000"/>
          <w:sz w:val="24"/>
          <w:szCs w:val="24"/>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D717A6">
        <w:rPr>
          <w:rFonts w:ascii="Arial" w:hAnsi="Arial" w:cs="Arial"/>
          <w:sz w:val="24"/>
          <w:szCs w:val="24"/>
        </w:rPr>
        <w:t xml:space="preserve">. </w:t>
      </w:r>
      <w:r w:rsidRPr="00D717A6">
        <w:rPr>
          <w:rFonts w:ascii="Arial" w:hAnsi="Arial" w:cs="Arial"/>
          <w:color w:val="000000"/>
          <w:sz w:val="24"/>
          <w:szCs w:val="24"/>
        </w:rPr>
        <w:t xml:space="preserve">Срок проведения рейдового осмотра не может превышать </w:t>
      </w:r>
      <w:r w:rsidRPr="00D717A6">
        <w:rPr>
          <w:rFonts w:ascii="Arial" w:hAnsi="Arial" w:cs="Arial"/>
          <w:color w:val="000000"/>
          <w:sz w:val="24"/>
          <w:szCs w:val="24"/>
        </w:rPr>
        <w:lastRenderedPageBreak/>
        <w:t>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3) документарная проверка (посредством получения письменных объяснений, истребования документов, экспертизы).</w:t>
      </w:r>
      <w:r w:rsidRPr="00D717A6">
        <w:rPr>
          <w:rFonts w:ascii="Arial" w:hAnsi="Arial" w:cs="Arial"/>
          <w:sz w:val="24"/>
          <w:szCs w:val="24"/>
        </w:rPr>
        <w:t xml:space="preserve"> </w:t>
      </w:r>
      <w:r w:rsidRPr="00D717A6">
        <w:rPr>
          <w:rFonts w:ascii="Arial" w:hAnsi="Arial" w:cs="Arial"/>
          <w:color w:val="000000"/>
          <w:sz w:val="24"/>
          <w:szCs w:val="24"/>
        </w:rPr>
        <w:t>Срок проведения документарной проверки не может превышать десять рабочих дней;</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Pr="00D717A6">
        <w:rPr>
          <w:rFonts w:ascii="Arial" w:hAnsi="Arial" w:cs="Arial"/>
          <w:sz w:val="24"/>
          <w:szCs w:val="24"/>
        </w:rPr>
        <w:t xml:space="preserve"> </w:t>
      </w:r>
      <w:r w:rsidRPr="00D717A6">
        <w:rPr>
          <w:rFonts w:ascii="Arial" w:hAnsi="Arial" w:cs="Arial"/>
          <w:color w:val="000000"/>
          <w:sz w:val="24"/>
          <w:szCs w:val="24"/>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D717A6">
        <w:rPr>
          <w:rFonts w:ascii="Arial" w:hAnsi="Arial" w:cs="Arial"/>
          <w:color w:val="000000"/>
          <w:sz w:val="24"/>
          <w:szCs w:val="24"/>
        </w:rPr>
        <w:t>микропредприятия</w:t>
      </w:r>
      <w:proofErr w:type="spellEnd"/>
      <w:r w:rsidRPr="00D717A6">
        <w:rPr>
          <w:rFonts w:ascii="Arial" w:hAnsi="Arial" w:cs="Arial"/>
          <w:color w:val="000000"/>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A8600A" w:rsidRPr="00D717A6" w:rsidRDefault="00A8600A" w:rsidP="007E5A91">
      <w:pPr>
        <w:spacing w:after="0" w:line="240" w:lineRule="auto"/>
        <w:ind w:firstLine="919"/>
        <w:jc w:val="both"/>
        <w:rPr>
          <w:rFonts w:ascii="Arial" w:hAnsi="Arial" w:cs="Arial"/>
          <w:color w:val="000000"/>
          <w:sz w:val="24"/>
          <w:szCs w:val="24"/>
        </w:rPr>
      </w:pPr>
      <w:r w:rsidRPr="00D717A6">
        <w:rPr>
          <w:rFonts w:ascii="Arial" w:hAnsi="Arial" w:cs="Arial"/>
          <w:color w:val="000000"/>
          <w:sz w:val="24"/>
          <w:szCs w:val="24"/>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D717A6">
        <w:rPr>
          <w:rFonts w:ascii="Arial" w:hAnsi="Arial" w:cs="Arial"/>
          <w:color w:val="000000"/>
          <w:sz w:val="24"/>
          <w:szCs w:val="24"/>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D717A6">
        <w:rPr>
          <w:rFonts w:ascii="Arial" w:hAnsi="Arial" w:cs="Arial"/>
          <w:color w:val="000000"/>
          <w:sz w:val="24"/>
          <w:szCs w:val="24"/>
        </w:rPr>
        <w:t>);</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r w:rsidRPr="00D717A6">
        <w:rPr>
          <w:rFonts w:ascii="Arial" w:hAnsi="Arial" w:cs="Arial"/>
          <w:sz w:val="24"/>
          <w:szCs w:val="24"/>
        </w:rPr>
        <w:t xml:space="preserve"> </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 xml:space="preserve">4.2.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 </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 xml:space="preserve">4.3. </w:t>
      </w:r>
      <w:r w:rsidRPr="00D717A6">
        <w:rPr>
          <w:rFonts w:ascii="Arial" w:hAnsi="Arial" w:cs="Arial"/>
          <w:sz w:val="24"/>
          <w:szCs w:val="24"/>
        </w:rPr>
        <w:t>Контрольные мероприятия, указанные в подпунктах 1 – 4 пункта 4.1 настоящего Положения, проводятся в форме внеплановых мероприятий.</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sz w:val="24"/>
          <w:szCs w:val="24"/>
        </w:rPr>
        <w:t>Контрольные мероприятия, проводимые с взаимодействием с контролируемыми лицами, осуществляются по основаниям, предусмотренным частью 1 статьи 57 Федерального закона № 248-ФЗ.</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sz w:val="24"/>
          <w:szCs w:val="24"/>
        </w:rPr>
        <w:t>Контрольное мероприятие может быть начато после внесения в единый реестр контрольных (надзорных) мероприятий сведений (далее – ЕРКНМ), в соответствии с Правилами формирования и ведения ЕРКНМ, утвержденными постановлением Правительства Российской Федерации от 16.04.2021 № 604.</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sz w:val="24"/>
          <w:szCs w:val="24"/>
        </w:rPr>
        <w:t>Проведение контрольного мероприятия, не включенного в ЕРКНМ является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 xml:space="preserve">4.4. В целях оценки риска причинения вреда (ущерба) при принятии решения о проведении и выборе вида внепланового контрольного мероприятия администрация разрабатывает индикаторы риска нарушения обязательных требований. </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lastRenderedPageBreak/>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 2 к настоящему Положению. </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4.5. Контрольные мероприятия, проводимые при взаимодействии с контролируемым лицом, проводятся на основании решения, изданного в форме распоряжения администрации о проведении контрольного мероприятия.</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жилищный контроль, о проведении контрольного мероприятия.</w:t>
      </w:r>
    </w:p>
    <w:p w:rsidR="00A8600A" w:rsidRPr="00D717A6" w:rsidRDefault="00D717A6" w:rsidP="007E5A91">
      <w:pPr>
        <w:pStyle w:val="ConsPlusNormal"/>
        <w:ind w:firstLine="919"/>
        <w:jc w:val="both"/>
        <w:rPr>
          <w:rFonts w:ascii="Arial" w:hAnsi="Arial" w:cs="Arial"/>
          <w:i/>
          <w:iCs/>
          <w:color w:val="000000"/>
          <w:sz w:val="24"/>
          <w:szCs w:val="24"/>
        </w:rPr>
      </w:pPr>
      <w:r>
        <w:rPr>
          <w:rFonts w:ascii="Arial" w:hAnsi="Arial" w:cs="Arial"/>
          <w:color w:val="000000"/>
          <w:sz w:val="24"/>
          <w:szCs w:val="24"/>
        </w:rPr>
        <w:t>4.6.</w:t>
      </w:r>
      <w:r w:rsidR="00A8600A" w:rsidRPr="00D717A6">
        <w:rPr>
          <w:rFonts w:ascii="Arial" w:hAnsi="Arial" w:cs="Arial"/>
          <w:color w:val="000000"/>
          <w:sz w:val="24"/>
          <w:szCs w:val="24"/>
        </w:rPr>
        <w:t>Контрольные мероприятия, проводимые без взаимодействия с контролируемыми лицами, проводятся должностными лицами на основании задания Главы</w:t>
      </w:r>
      <w:r w:rsidR="00A8600A" w:rsidRPr="00D717A6">
        <w:rPr>
          <w:rFonts w:ascii="Arial" w:hAnsi="Arial" w:cs="Arial"/>
          <w:i/>
          <w:iCs/>
          <w:color w:val="000000"/>
          <w:sz w:val="24"/>
          <w:szCs w:val="24"/>
        </w:rPr>
        <w:t xml:space="preserve">, </w:t>
      </w:r>
      <w:r w:rsidR="00A8600A" w:rsidRPr="00D717A6">
        <w:rPr>
          <w:rFonts w:ascii="Arial" w:hAnsi="Arial" w:cs="Arial"/>
          <w:color w:val="000000"/>
          <w:sz w:val="24"/>
          <w:szCs w:val="24"/>
          <w:shd w:val="clear" w:color="auto" w:fill="FFFFFF"/>
        </w:rPr>
        <w:t>задания, содержащегося в планах работы администрации, в том числе в случаях, установленных</w:t>
      </w:r>
      <w:r w:rsidR="00A8600A" w:rsidRPr="00D717A6">
        <w:rPr>
          <w:rFonts w:ascii="Arial" w:hAnsi="Arial" w:cs="Arial"/>
          <w:color w:val="000000"/>
          <w:sz w:val="24"/>
          <w:szCs w:val="24"/>
        </w:rPr>
        <w:t xml:space="preserve"> Федеральным </w:t>
      </w:r>
      <w:hyperlink r:id="rId10" w:history="1">
        <w:r w:rsidR="00A8600A" w:rsidRPr="00D717A6">
          <w:rPr>
            <w:rStyle w:val="a3"/>
            <w:rFonts w:ascii="Arial" w:hAnsi="Arial" w:cs="Arial"/>
            <w:color w:val="000000"/>
            <w:sz w:val="24"/>
            <w:szCs w:val="24"/>
          </w:rPr>
          <w:t>законом</w:t>
        </w:r>
      </w:hyperlink>
      <w:r w:rsidR="00A8600A" w:rsidRPr="00D717A6">
        <w:rPr>
          <w:rFonts w:ascii="Arial" w:hAnsi="Arial" w:cs="Arial"/>
          <w:color w:val="000000"/>
          <w:sz w:val="24"/>
          <w:szCs w:val="24"/>
        </w:rPr>
        <w:t xml:space="preserve"> № 248-ФЗ.</w:t>
      </w:r>
    </w:p>
    <w:p w:rsidR="00A8600A" w:rsidRPr="00D717A6" w:rsidRDefault="00D717A6" w:rsidP="007E5A91">
      <w:pPr>
        <w:spacing w:after="0" w:line="240" w:lineRule="auto"/>
        <w:ind w:firstLine="919"/>
        <w:jc w:val="both"/>
        <w:rPr>
          <w:rFonts w:ascii="Arial" w:hAnsi="Arial" w:cs="Arial"/>
          <w:sz w:val="24"/>
          <w:szCs w:val="24"/>
        </w:rPr>
      </w:pPr>
      <w:r>
        <w:rPr>
          <w:rFonts w:ascii="Arial" w:hAnsi="Arial" w:cs="Arial"/>
          <w:color w:val="000000"/>
          <w:sz w:val="24"/>
          <w:szCs w:val="24"/>
        </w:rPr>
        <w:t>4.7.</w:t>
      </w:r>
      <w:r w:rsidR="00A8600A" w:rsidRPr="00D717A6">
        <w:rPr>
          <w:rFonts w:ascii="Arial" w:hAnsi="Arial" w:cs="Arial"/>
          <w:color w:val="000000"/>
          <w:sz w:val="24"/>
          <w:szCs w:val="24"/>
        </w:rPr>
        <w:t xml:space="preserve">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A8600A" w:rsidRPr="00D717A6">
        <w:rPr>
          <w:rFonts w:ascii="Arial" w:hAnsi="Arial" w:cs="Arial"/>
          <w:color w:val="000000"/>
          <w:sz w:val="24"/>
          <w:szCs w:val="24"/>
          <w:shd w:val="clear" w:color="auto" w:fill="FFFFFF"/>
        </w:rPr>
        <w:t>распоряжением Правительства Российской Федерации от 19 апреля 2016 года № 724-р перечнем</w:t>
      </w:r>
      <w:r w:rsidR="00A8600A" w:rsidRPr="00D717A6">
        <w:rPr>
          <w:rFonts w:ascii="Arial" w:hAnsi="Arial" w:cs="Arial"/>
          <w:color w:val="000000"/>
          <w:sz w:val="24"/>
          <w:szCs w:val="24"/>
        </w:rPr>
        <w:br/>
      </w:r>
      <w:r w:rsidR="00A8600A" w:rsidRPr="00D717A6">
        <w:rPr>
          <w:rFonts w:ascii="Arial" w:hAnsi="Arial" w:cs="Arial"/>
          <w:color w:val="000000"/>
          <w:sz w:val="24"/>
          <w:szCs w:val="24"/>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A8600A" w:rsidRPr="00D717A6">
        <w:rPr>
          <w:rFonts w:ascii="Arial" w:hAnsi="Arial" w:cs="Arial"/>
          <w:color w:val="000000"/>
          <w:sz w:val="24"/>
          <w:szCs w:val="24"/>
        </w:rPr>
        <w:t xml:space="preserve"> </w:t>
      </w:r>
      <w:hyperlink r:id="rId11" w:history="1">
        <w:r w:rsidR="00A8600A" w:rsidRPr="00D717A6">
          <w:rPr>
            <w:rStyle w:val="a3"/>
            <w:rFonts w:ascii="Arial" w:hAnsi="Arial" w:cs="Arial"/>
            <w:color w:val="000000"/>
            <w:sz w:val="24"/>
            <w:szCs w:val="24"/>
          </w:rPr>
          <w:t>Правилами</w:t>
        </w:r>
      </w:hyperlink>
      <w:r w:rsidR="00A8600A" w:rsidRPr="00D717A6">
        <w:rPr>
          <w:rFonts w:ascii="Arial" w:hAnsi="Arial" w:cs="Arial"/>
          <w:color w:val="000000"/>
          <w:sz w:val="24"/>
          <w:szCs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 марта 2021 года № 338 «О межведомственном информационном взаимодействии в рамках осуществления государственного </w:t>
      </w:r>
      <w:r w:rsidR="00A8600A" w:rsidRPr="00D717A6">
        <w:rPr>
          <w:rFonts w:ascii="Arial" w:hAnsi="Arial" w:cs="Arial"/>
          <w:sz w:val="24"/>
          <w:szCs w:val="24"/>
        </w:rPr>
        <w:t>контроля (надзора), муниципального контроля».</w:t>
      </w:r>
    </w:p>
    <w:p w:rsidR="00A8600A" w:rsidRPr="00D717A6" w:rsidRDefault="00D717A6" w:rsidP="007E5A91">
      <w:pPr>
        <w:pStyle w:val="ConsPlusNormal"/>
        <w:ind w:firstLine="919"/>
        <w:jc w:val="both"/>
        <w:rPr>
          <w:rFonts w:ascii="Arial" w:hAnsi="Arial" w:cs="Arial"/>
          <w:sz w:val="24"/>
          <w:szCs w:val="24"/>
          <w:shd w:val="clear" w:color="auto" w:fill="FFFFFF"/>
        </w:rPr>
      </w:pPr>
      <w:r>
        <w:rPr>
          <w:rFonts w:ascii="Arial" w:hAnsi="Arial" w:cs="Arial"/>
          <w:sz w:val="24"/>
          <w:szCs w:val="24"/>
        </w:rPr>
        <w:t>4.8.</w:t>
      </w:r>
      <w:r w:rsidR="00A8600A" w:rsidRPr="00D717A6">
        <w:rPr>
          <w:rFonts w:ascii="Arial" w:hAnsi="Arial" w:cs="Arial"/>
          <w:sz w:val="24"/>
          <w:szCs w:val="24"/>
        </w:rPr>
        <w:t>В</w:t>
      </w:r>
      <w:r w:rsidR="00A8600A" w:rsidRPr="00D717A6">
        <w:rPr>
          <w:rFonts w:ascii="Arial" w:hAnsi="Arial" w:cs="Arial"/>
          <w:sz w:val="24"/>
          <w:szCs w:val="24"/>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A8600A" w:rsidRPr="00D717A6" w:rsidRDefault="00A8600A" w:rsidP="007E5A91">
      <w:pPr>
        <w:spacing w:after="0" w:line="240" w:lineRule="auto"/>
        <w:ind w:firstLine="919"/>
        <w:jc w:val="both"/>
        <w:rPr>
          <w:rFonts w:ascii="Arial" w:hAnsi="Arial" w:cs="Arial"/>
          <w:sz w:val="24"/>
          <w:szCs w:val="24"/>
        </w:rPr>
      </w:pPr>
      <w:r w:rsidRPr="00D717A6">
        <w:rPr>
          <w:rFonts w:ascii="Arial" w:hAnsi="Arial" w:cs="Arial"/>
          <w:sz w:val="24"/>
          <w:szCs w:val="24"/>
          <w:shd w:val="clear" w:color="auto" w:fill="FFFFFF"/>
        </w:rPr>
        <w:lastRenderedPageBreak/>
        <w:t xml:space="preserve">1) отсутствие признаков </w:t>
      </w:r>
      <w:r w:rsidRPr="00D717A6">
        <w:rPr>
          <w:rFonts w:ascii="Arial" w:hAnsi="Arial" w:cs="Arial"/>
          <w:sz w:val="24"/>
          <w:szCs w:val="24"/>
        </w:rPr>
        <w:t>явной непосредственной угрозы причинения или фактического причинения вреда (ущерба) охраняемым законом ценностям;</w:t>
      </w:r>
    </w:p>
    <w:p w:rsidR="00A8600A" w:rsidRPr="00D717A6" w:rsidRDefault="00A8600A" w:rsidP="007E5A91">
      <w:pPr>
        <w:spacing w:after="0" w:line="240" w:lineRule="auto"/>
        <w:ind w:firstLine="919"/>
        <w:jc w:val="both"/>
        <w:rPr>
          <w:rFonts w:ascii="Arial" w:hAnsi="Arial" w:cs="Arial"/>
          <w:sz w:val="24"/>
          <w:szCs w:val="24"/>
        </w:rPr>
      </w:pPr>
      <w:r w:rsidRPr="00D717A6">
        <w:rPr>
          <w:rFonts w:ascii="Arial" w:hAnsi="Arial" w:cs="Arial"/>
          <w:sz w:val="24"/>
          <w:szCs w:val="24"/>
        </w:rPr>
        <w:t xml:space="preserve">2) имеются уважительные причины для отсутствия </w:t>
      </w:r>
      <w:r w:rsidRPr="00D717A6">
        <w:rPr>
          <w:rFonts w:ascii="Arial" w:hAnsi="Arial" w:cs="Arial"/>
          <w:sz w:val="24"/>
          <w:szCs w:val="24"/>
          <w:shd w:val="clear" w:color="auto" w:fill="FFFFFF"/>
        </w:rPr>
        <w:t xml:space="preserve">индивидуального предпринимателя, гражданина, являющихся контролируемыми лицами </w:t>
      </w:r>
      <w:r w:rsidRPr="00D717A6">
        <w:rPr>
          <w:rFonts w:ascii="Arial" w:hAnsi="Arial" w:cs="Arial"/>
          <w:sz w:val="24"/>
          <w:szCs w:val="24"/>
        </w:rPr>
        <w:t>(болезнь, командировка и т.п.) при проведении</w:t>
      </w:r>
      <w:r w:rsidRPr="00D717A6">
        <w:rPr>
          <w:rFonts w:ascii="Arial" w:hAnsi="Arial" w:cs="Arial"/>
          <w:sz w:val="24"/>
          <w:szCs w:val="24"/>
          <w:shd w:val="clear" w:color="auto" w:fill="FFFFFF"/>
        </w:rPr>
        <w:t xml:space="preserve"> контрольного мероприятия</w:t>
      </w:r>
      <w:r w:rsidRPr="00D717A6">
        <w:rPr>
          <w:rFonts w:ascii="Arial" w:hAnsi="Arial" w:cs="Arial"/>
          <w:sz w:val="24"/>
          <w:szCs w:val="24"/>
        </w:rPr>
        <w:t>.</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 xml:space="preserve">4.9.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w:t>
      </w:r>
    </w:p>
    <w:p w:rsidR="00A8600A" w:rsidRPr="00D717A6" w:rsidRDefault="00A8600A" w:rsidP="007E5A91">
      <w:pPr>
        <w:spacing w:after="0" w:line="240" w:lineRule="auto"/>
        <w:ind w:firstLine="919"/>
        <w:jc w:val="both"/>
        <w:rPr>
          <w:rFonts w:ascii="Arial" w:hAnsi="Arial" w:cs="Arial"/>
          <w:sz w:val="24"/>
          <w:szCs w:val="24"/>
        </w:rPr>
      </w:pPr>
      <w:r w:rsidRPr="00D717A6">
        <w:rPr>
          <w:rFonts w:ascii="Arial" w:hAnsi="Arial" w:cs="Arial"/>
          <w:sz w:val="24"/>
          <w:szCs w:val="24"/>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администрации самостоятельно.</w:t>
      </w:r>
    </w:p>
    <w:p w:rsidR="00A8600A" w:rsidRPr="00D717A6" w:rsidRDefault="00A8600A" w:rsidP="007E5A91">
      <w:pPr>
        <w:spacing w:after="0" w:line="240" w:lineRule="auto"/>
        <w:ind w:firstLine="919"/>
        <w:jc w:val="both"/>
        <w:rPr>
          <w:rFonts w:ascii="Arial" w:hAnsi="Arial" w:cs="Arial"/>
          <w:sz w:val="24"/>
          <w:szCs w:val="24"/>
        </w:rPr>
      </w:pPr>
      <w:r w:rsidRPr="00D717A6">
        <w:rPr>
          <w:rFonts w:ascii="Arial" w:hAnsi="Arial" w:cs="Arial"/>
          <w:sz w:val="24"/>
          <w:szCs w:val="24"/>
        </w:rPr>
        <w:t>В обязательном порядке фото- или видео-фиксация доказательств нарушений обязательных требований осуществляется в случае проведения выездной проверки, выездного обследования.</w:t>
      </w:r>
    </w:p>
    <w:p w:rsidR="00A8600A" w:rsidRPr="00D717A6" w:rsidRDefault="00A8600A" w:rsidP="007E5A91">
      <w:pPr>
        <w:spacing w:after="0" w:line="240" w:lineRule="auto"/>
        <w:ind w:firstLine="919"/>
        <w:jc w:val="both"/>
        <w:rPr>
          <w:rFonts w:ascii="Arial" w:hAnsi="Arial" w:cs="Arial"/>
          <w:sz w:val="24"/>
          <w:szCs w:val="24"/>
        </w:rPr>
      </w:pPr>
      <w:r w:rsidRPr="00D717A6">
        <w:rPr>
          <w:rFonts w:ascii="Arial" w:hAnsi="Arial" w:cs="Arial"/>
          <w:sz w:val="24"/>
          <w:szCs w:val="24"/>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A8600A" w:rsidRPr="00D717A6" w:rsidRDefault="00A8600A" w:rsidP="007E5A91">
      <w:pPr>
        <w:spacing w:after="0" w:line="240" w:lineRule="auto"/>
        <w:ind w:firstLine="919"/>
        <w:jc w:val="both"/>
        <w:rPr>
          <w:rFonts w:ascii="Arial" w:hAnsi="Arial" w:cs="Arial"/>
          <w:sz w:val="24"/>
          <w:szCs w:val="24"/>
        </w:rPr>
      </w:pPr>
      <w:r w:rsidRPr="00D717A6">
        <w:rPr>
          <w:rFonts w:ascii="Arial" w:hAnsi="Arial" w:cs="Arial"/>
          <w:sz w:val="24"/>
          <w:szCs w:val="24"/>
        </w:rPr>
        <w:t>Проведение фотосъемки, аудио- и видеозаписи осуществляется с обязательным уведомлением контролируемого лица.</w:t>
      </w:r>
    </w:p>
    <w:p w:rsidR="00A8600A" w:rsidRPr="00D717A6" w:rsidRDefault="00A8600A" w:rsidP="007E5A91">
      <w:pPr>
        <w:spacing w:after="0" w:line="240" w:lineRule="auto"/>
        <w:ind w:firstLine="919"/>
        <w:jc w:val="both"/>
        <w:rPr>
          <w:rFonts w:ascii="Arial" w:hAnsi="Arial" w:cs="Arial"/>
          <w:sz w:val="24"/>
          <w:szCs w:val="24"/>
        </w:rPr>
      </w:pPr>
      <w:r w:rsidRPr="00D717A6">
        <w:rPr>
          <w:rFonts w:ascii="Arial" w:hAnsi="Arial" w:cs="Arial"/>
          <w:sz w:val="24"/>
          <w:szCs w:val="24"/>
        </w:rPr>
        <w:t>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rsidR="00A8600A" w:rsidRPr="00D717A6" w:rsidRDefault="00A8600A" w:rsidP="007E5A91">
      <w:pPr>
        <w:spacing w:after="0" w:line="240" w:lineRule="auto"/>
        <w:ind w:firstLine="919"/>
        <w:jc w:val="both"/>
        <w:rPr>
          <w:rFonts w:ascii="Arial" w:hAnsi="Arial" w:cs="Arial"/>
          <w:sz w:val="24"/>
          <w:szCs w:val="24"/>
        </w:rPr>
      </w:pPr>
      <w:r w:rsidRPr="00D717A6">
        <w:rPr>
          <w:rFonts w:ascii="Arial" w:hAnsi="Arial" w:cs="Arial"/>
          <w:sz w:val="24"/>
          <w:szCs w:val="24"/>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проводимого в рамках контрольного мероприятия.</w:t>
      </w:r>
    </w:p>
    <w:p w:rsidR="00A8600A" w:rsidRPr="00D717A6" w:rsidRDefault="00A8600A" w:rsidP="007E5A91">
      <w:pPr>
        <w:spacing w:after="0" w:line="240" w:lineRule="auto"/>
        <w:ind w:firstLine="919"/>
        <w:jc w:val="both"/>
        <w:rPr>
          <w:rFonts w:ascii="Arial" w:hAnsi="Arial" w:cs="Arial"/>
          <w:sz w:val="24"/>
          <w:szCs w:val="24"/>
        </w:rPr>
      </w:pPr>
      <w:r w:rsidRPr="00D717A6">
        <w:rPr>
          <w:rFonts w:ascii="Arial" w:hAnsi="Arial" w:cs="Arial"/>
          <w:sz w:val="24"/>
          <w:szCs w:val="24"/>
        </w:rPr>
        <w:t>Результаты проведения фотосъемки, аудио- и видеозаписи являются приложением к акту контрольного (надзорного) мероприятия.</w:t>
      </w:r>
    </w:p>
    <w:p w:rsidR="00A8600A" w:rsidRPr="00D717A6" w:rsidRDefault="00A8600A" w:rsidP="007E5A91">
      <w:pPr>
        <w:spacing w:after="0" w:line="240" w:lineRule="auto"/>
        <w:ind w:firstLine="919"/>
        <w:jc w:val="both"/>
        <w:rPr>
          <w:rFonts w:ascii="Arial" w:hAnsi="Arial" w:cs="Arial"/>
          <w:sz w:val="24"/>
          <w:szCs w:val="24"/>
        </w:rPr>
      </w:pPr>
      <w:r w:rsidRPr="00D717A6">
        <w:rPr>
          <w:rFonts w:ascii="Arial" w:hAnsi="Arial" w:cs="Arial"/>
          <w:sz w:val="24"/>
          <w:szCs w:val="24"/>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A8600A" w:rsidRPr="00D717A6" w:rsidRDefault="00A8600A" w:rsidP="007E5A91">
      <w:pPr>
        <w:spacing w:after="0" w:line="240" w:lineRule="auto"/>
        <w:ind w:firstLine="919"/>
        <w:jc w:val="both"/>
        <w:rPr>
          <w:rFonts w:ascii="Arial" w:hAnsi="Arial" w:cs="Arial"/>
          <w:sz w:val="24"/>
          <w:szCs w:val="24"/>
        </w:rPr>
      </w:pPr>
      <w:r w:rsidRPr="00D717A6">
        <w:rPr>
          <w:rFonts w:ascii="Arial" w:hAnsi="Arial" w:cs="Arial"/>
          <w:sz w:val="24"/>
          <w:szCs w:val="24"/>
        </w:rPr>
        <w:t>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администрации, уполномоченными на проведение контрольного (надзорного) мероприятия.</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 xml:space="preserve">4.10.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Pr="00D717A6">
          <w:rPr>
            <w:rStyle w:val="a3"/>
            <w:rFonts w:ascii="Arial" w:hAnsi="Arial" w:cs="Arial"/>
            <w:color w:val="000000"/>
            <w:sz w:val="24"/>
            <w:szCs w:val="24"/>
          </w:rPr>
          <w:t>частью 2 статьи 90</w:t>
        </w:r>
      </w:hyperlink>
      <w:r w:rsidRPr="00D717A6">
        <w:rPr>
          <w:rFonts w:ascii="Arial" w:hAnsi="Arial" w:cs="Arial"/>
          <w:color w:val="000000"/>
          <w:sz w:val="24"/>
          <w:szCs w:val="24"/>
        </w:rPr>
        <w:t xml:space="preserve"> Федерального закона № 248-ФЗ.</w:t>
      </w:r>
    </w:p>
    <w:p w:rsidR="00A8600A" w:rsidRPr="00D717A6" w:rsidRDefault="00D717A6" w:rsidP="007E5A91">
      <w:pPr>
        <w:pStyle w:val="ConsPlusNormal"/>
        <w:ind w:firstLine="919"/>
        <w:jc w:val="both"/>
        <w:rPr>
          <w:rFonts w:ascii="Arial" w:hAnsi="Arial" w:cs="Arial"/>
          <w:color w:val="000000"/>
          <w:sz w:val="24"/>
          <w:szCs w:val="24"/>
        </w:rPr>
      </w:pPr>
      <w:r>
        <w:rPr>
          <w:rFonts w:ascii="Arial" w:hAnsi="Arial" w:cs="Arial"/>
          <w:color w:val="000000"/>
          <w:sz w:val="24"/>
          <w:szCs w:val="24"/>
        </w:rPr>
        <w:t>4.11.</w:t>
      </w:r>
      <w:r w:rsidR="00A8600A" w:rsidRPr="00D717A6">
        <w:rPr>
          <w:rFonts w:ascii="Arial" w:hAnsi="Arial" w:cs="Arial"/>
          <w:color w:val="000000"/>
          <w:sz w:val="24"/>
          <w:szCs w:val="24"/>
        </w:rPr>
        <w:t xml:space="preserve">По окончании проведения контрольного мероприятия, предусматривающего взаимодействие с контролируемым лицом, составляется акт </w:t>
      </w:r>
      <w:r w:rsidR="00A8600A" w:rsidRPr="00D717A6">
        <w:rPr>
          <w:rFonts w:ascii="Arial" w:hAnsi="Arial" w:cs="Arial"/>
          <w:color w:val="000000"/>
          <w:sz w:val="24"/>
          <w:szCs w:val="24"/>
        </w:rPr>
        <w:lastRenderedPageBreak/>
        <w:t>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A8600A" w:rsidRPr="00D717A6" w:rsidRDefault="00D717A6" w:rsidP="007E5A91">
      <w:pPr>
        <w:spacing w:after="0" w:line="240" w:lineRule="auto"/>
        <w:ind w:firstLine="919"/>
        <w:jc w:val="both"/>
        <w:rPr>
          <w:rFonts w:ascii="Arial" w:hAnsi="Arial" w:cs="Arial"/>
          <w:color w:val="000000"/>
          <w:sz w:val="24"/>
          <w:szCs w:val="24"/>
        </w:rPr>
      </w:pPr>
      <w:r>
        <w:rPr>
          <w:rFonts w:ascii="Arial" w:hAnsi="Arial" w:cs="Arial"/>
          <w:color w:val="000000"/>
          <w:sz w:val="24"/>
          <w:szCs w:val="24"/>
        </w:rPr>
        <w:t>4.12.</w:t>
      </w:r>
      <w:r w:rsidR="00A8600A" w:rsidRPr="00D717A6">
        <w:rPr>
          <w:rFonts w:ascii="Arial" w:hAnsi="Arial" w:cs="Arial"/>
          <w:color w:val="000000"/>
          <w:sz w:val="24"/>
          <w:szCs w:val="24"/>
        </w:rPr>
        <w:t>Оформление акта производится на месте проведения контрольного мероприятия в день окончания проведения такого мероприятия,</w:t>
      </w:r>
      <w:r w:rsidR="00A8600A" w:rsidRPr="00D717A6">
        <w:rPr>
          <w:rFonts w:ascii="Arial" w:hAnsi="Arial" w:cs="Arial"/>
          <w:color w:val="000000"/>
          <w:sz w:val="24"/>
          <w:szCs w:val="24"/>
          <w:shd w:val="clear" w:color="auto" w:fill="FFFFFF"/>
        </w:rPr>
        <w:t xml:space="preserve"> если иной порядок оформления акта не установлен Правительством Российской Федерации</w:t>
      </w:r>
      <w:r w:rsidR="00A8600A" w:rsidRPr="00D717A6">
        <w:rPr>
          <w:rFonts w:ascii="Arial" w:hAnsi="Arial" w:cs="Arial"/>
          <w:color w:val="000000"/>
          <w:sz w:val="24"/>
          <w:szCs w:val="24"/>
        </w:rPr>
        <w:t>.</w:t>
      </w:r>
    </w:p>
    <w:p w:rsidR="00A8600A" w:rsidRPr="00D717A6" w:rsidRDefault="00D717A6" w:rsidP="007E5A91">
      <w:pPr>
        <w:pStyle w:val="ConsPlusNormal"/>
        <w:ind w:firstLine="919"/>
        <w:jc w:val="both"/>
        <w:rPr>
          <w:rFonts w:ascii="Arial" w:hAnsi="Arial" w:cs="Arial"/>
          <w:color w:val="000000"/>
          <w:sz w:val="24"/>
          <w:szCs w:val="24"/>
        </w:rPr>
      </w:pPr>
      <w:r>
        <w:rPr>
          <w:rFonts w:ascii="Arial" w:hAnsi="Arial" w:cs="Arial"/>
          <w:color w:val="000000"/>
          <w:sz w:val="24"/>
          <w:szCs w:val="24"/>
        </w:rPr>
        <w:t xml:space="preserve">В </w:t>
      </w:r>
      <w:r w:rsidR="00A8600A" w:rsidRPr="00D717A6">
        <w:rPr>
          <w:rFonts w:ascii="Arial" w:hAnsi="Arial" w:cs="Arial"/>
          <w:color w:val="000000"/>
          <w:sz w:val="24"/>
          <w:szCs w:val="24"/>
        </w:rPr>
        <w:t>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6 - 9 части 1 статьи 65 Федерального закона № 248-ФЗ, или в иных случаях, установленных Федеральным законом № 248-ФЗ, администрация направляет акт контролируемому лицу в порядке, установленном статьей 21 Федерального закона № 248-ФЗ.</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 xml:space="preserve">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D717A6">
        <w:rPr>
          <w:rFonts w:ascii="Arial" w:hAnsi="Arial" w:cs="Arial"/>
          <w:color w:val="000000"/>
          <w:sz w:val="24"/>
          <w:szCs w:val="24"/>
          <w:shd w:val="clear" w:color="auto" w:fill="FFFFFF"/>
        </w:rPr>
        <w:t xml:space="preserve">Федерального закона </w:t>
      </w:r>
      <w:r w:rsidRPr="00D717A6">
        <w:rPr>
          <w:rFonts w:ascii="Arial" w:hAnsi="Arial" w:cs="Arial"/>
          <w:color w:val="000000"/>
          <w:sz w:val="24"/>
          <w:szCs w:val="24"/>
        </w:rPr>
        <w:t>№ 248-ФЗ.</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A8600A" w:rsidRPr="00D717A6" w:rsidRDefault="00D717A6" w:rsidP="007E5A91">
      <w:pPr>
        <w:pStyle w:val="ConsPlusNormal"/>
        <w:ind w:firstLine="919"/>
        <w:jc w:val="both"/>
        <w:rPr>
          <w:rFonts w:ascii="Arial" w:hAnsi="Arial" w:cs="Arial"/>
          <w:sz w:val="24"/>
          <w:szCs w:val="24"/>
        </w:rPr>
      </w:pPr>
      <w:r>
        <w:rPr>
          <w:rFonts w:ascii="Arial" w:hAnsi="Arial" w:cs="Arial"/>
          <w:color w:val="000000"/>
          <w:sz w:val="24"/>
          <w:szCs w:val="24"/>
        </w:rPr>
        <w:t>4.13.</w:t>
      </w:r>
      <w:r w:rsidR="00A8600A" w:rsidRPr="00D717A6">
        <w:rPr>
          <w:rFonts w:ascii="Arial" w:hAnsi="Arial" w:cs="Arial"/>
          <w:color w:val="000000"/>
          <w:sz w:val="24"/>
          <w:szCs w:val="24"/>
        </w:rPr>
        <w:t>Информация о контрольных мероприятиях размещается в Едином реестре контрольных (надзорных) мероприятий.</w:t>
      </w:r>
    </w:p>
    <w:p w:rsidR="00A8600A" w:rsidRPr="00D717A6" w:rsidRDefault="00D717A6" w:rsidP="007E5A91">
      <w:pPr>
        <w:pStyle w:val="ConsPlusNormal"/>
        <w:ind w:firstLine="919"/>
        <w:jc w:val="both"/>
        <w:rPr>
          <w:rFonts w:ascii="Arial" w:hAnsi="Arial" w:cs="Arial"/>
          <w:color w:val="000000"/>
          <w:sz w:val="24"/>
          <w:szCs w:val="24"/>
        </w:rPr>
      </w:pPr>
      <w:r>
        <w:rPr>
          <w:rFonts w:ascii="Arial" w:hAnsi="Arial" w:cs="Arial"/>
          <w:color w:val="000000"/>
          <w:sz w:val="24"/>
          <w:szCs w:val="24"/>
        </w:rPr>
        <w:t>4.14.</w:t>
      </w:r>
      <w:r w:rsidR="00A8600A" w:rsidRPr="00D717A6">
        <w:rPr>
          <w:rFonts w:ascii="Arial" w:hAnsi="Arial" w:cs="Arial"/>
          <w:color w:val="000000"/>
          <w:sz w:val="24"/>
          <w:szCs w:val="24"/>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A8600A" w:rsidRPr="00D717A6">
        <w:rPr>
          <w:rFonts w:ascii="Arial" w:hAnsi="Arial" w:cs="Arial"/>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A8600A" w:rsidRPr="00D717A6">
        <w:rPr>
          <w:rFonts w:ascii="Arial" w:hAnsi="Arial" w:cs="Arial"/>
          <w:color w:val="000000"/>
          <w:sz w:val="24"/>
          <w:szCs w:val="24"/>
        </w:rPr>
        <w:t>Единый портал</w:t>
      </w:r>
      <w:r w:rsidR="00A8600A" w:rsidRPr="00D717A6">
        <w:rPr>
          <w:rFonts w:ascii="Arial" w:hAnsi="Arial" w:cs="Arial"/>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w:t>
      </w:r>
      <w:r w:rsidRPr="00D717A6">
        <w:rPr>
          <w:rFonts w:ascii="Arial" w:hAnsi="Arial" w:cs="Arial"/>
          <w:color w:val="000000"/>
          <w:sz w:val="24"/>
          <w:szCs w:val="24"/>
        </w:rPr>
        <w:lastRenderedPageBreak/>
        <w:t>контролируемого лица и возможности направить ему</w:t>
      </w:r>
      <w:r w:rsidRPr="00D717A6">
        <w:rPr>
          <w:rFonts w:ascii="Arial" w:hAnsi="Arial" w:cs="Arial"/>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D717A6">
        <w:rPr>
          <w:rFonts w:ascii="Arial" w:hAnsi="Arial" w:cs="Arial"/>
          <w:color w:val="000000"/>
          <w:sz w:val="24"/>
          <w:szCs w:val="24"/>
        </w:rPr>
        <w:t xml:space="preserve"> Указанный гражданин вправе направлять администрации документы на бумажном носителе.</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До 31 декабря 2025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 xml:space="preserve">4.15.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D717A6">
        <w:rPr>
          <w:rFonts w:ascii="Arial" w:hAnsi="Arial" w:cs="Arial"/>
          <w:color w:val="000000"/>
          <w:sz w:val="24"/>
          <w:szCs w:val="24"/>
          <w:shd w:val="clear" w:color="auto" w:fill="FFFFFF"/>
        </w:rPr>
        <w:t xml:space="preserve">Федерального закона </w:t>
      </w:r>
      <w:r w:rsidRPr="00D717A6">
        <w:rPr>
          <w:rFonts w:ascii="Arial" w:hAnsi="Arial" w:cs="Arial"/>
          <w:color w:val="000000"/>
          <w:sz w:val="24"/>
          <w:szCs w:val="24"/>
        </w:rPr>
        <w:t>№ 248-ФЗ и разделом 5 настоящего Положения.</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4.16.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4.17.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A8600A" w:rsidRPr="00D717A6" w:rsidRDefault="00A8600A" w:rsidP="007E5A91">
      <w:pPr>
        <w:pStyle w:val="ConsPlusNormal"/>
        <w:ind w:firstLine="919"/>
        <w:jc w:val="both"/>
        <w:rPr>
          <w:rFonts w:ascii="Arial" w:hAnsi="Arial" w:cs="Arial"/>
          <w:sz w:val="24"/>
          <w:szCs w:val="24"/>
        </w:rPr>
      </w:pPr>
      <w:bookmarkStart w:id="5" w:name="Par318"/>
      <w:bookmarkEnd w:id="5"/>
      <w:r w:rsidRPr="00D717A6">
        <w:rPr>
          <w:rFonts w:ascii="Arial" w:hAnsi="Arial" w:cs="Arial"/>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A8600A" w:rsidRPr="00D717A6" w:rsidRDefault="00A8600A" w:rsidP="007E5A91">
      <w:pPr>
        <w:spacing w:after="0" w:line="240" w:lineRule="auto"/>
        <w:ind w:firstLine="919"/>
        <w:jc w:val="both"/>
        <w:rPr>
          <w:rFonts w:ascii="Arial" w:hAnsi="Arial" w:cs="Arial"/>
          <w:color w:val="000000"/>
          <w:sz w:val="24"/>
          <w:szCs w:val="24"/>
        </w:rPr>
      </w:pPr>
      <w:r w:rsidRPr="00D717A6">
        <w:rPr>
          <w:rFonts w:ascii="Arial" w:hAnsi="Arial" w:cs="Arial"/>
          <w:color w:val="000000"/>
          <w:sz w:val="24"/>
          <w:szCs w:val="24"/>
        </w:rPr>
        <w:t xml:space="preserve">4) </w:t>
      </w:r>
      <w:r w:rsidRPr="00D717A6">
        <w:rPr>
          <w:rFonts w:ascii="Arial" w:hAnsi="Arial" w:cs="Arial"/>
          <w:color w:val="000000"/>
          <w:sz w:val="24"/>
          <w:szCs w:val="24"/>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D717A6">
        <w:rPr>
          <w:rFonts w:ascii="Arial" w:hAnsi="Arial" w:cs="Arial"/>
          <w:color w:val="000000"/>
          <w:sz w:val="24"/>
          <w:szCs w:val="24"/>
        </w:rPr>
        <w:t>;</w:t>
      </w:r>
    </w:p>
    <w:p w:rsidR="00A8600A" w:rsidRPr="00D717A6" w:rsidRDefault="00A8600A" w:rsidP="007E5A91">
      <w:pPr>
        <w:pStyle w:val="ConsPlusNormal"/>
        <w:ind w:firstLine="919"/>
        <w:jc w:val="both"/>
        <w:rPr>
          <w:rFonts w:ascii="Arial" w:hAnsi="Arial" w:cs="Arial"/>
          <w:sz w:val="24"/>
          <w:szCs w:val="24"/>
        </w:rPr>
      </w:pPr>
      <w:r w:rsidRPr="00D717A6">
        <w:rPr>
          <w:rFonts w:ascii="Arial" w:hAnsi="Arial" w:cs="Arial"/>
          <w:color w:val="000000"/>
          <w:sz w:val="24"/>
          <w:szCs w:val="24"/>
        </w:rPr>
        <w:lastRenderedPageBreak/>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4.18.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D717A6">
        <w:rPr>
          <w:rFonts w:ascii="Arial" w:hAnsi="Arial" w:cs="Arial"/>
          <w:sz w:val="24"/>
          <w:szCs w:val="24"/>
        </w:rPr>
        <w:t xml:space="preserve"> субъекта Российской Федерации</w:t>
      </w:r>
      <w:r w:rsidRPr="00D717A6">
        <w:rPr>
          <w:rFonts w:ascii="Arial" w:hAnsi="Arial" w:cs="Arial"/>
          <w:color w:val="000000"/>
          <w:sz w:val="24"/>
          <w:szCs w:val="24"/>
        </w:rPr>
        <w:t>, органами местного самоуправления, правоохранительными органами, организациями и гражданами.</w:t>
      </w:r>
    </w:p>
    <w:p w:rsidR="00A8600A" w:rsidRPr="00D717A6" w:rsidRDefault="00A8600A" w:rsidP="007E5A91">
      <w:pPr>
        <w:spacing w:after="0" w:line="240" w:lineRule="auto"/>
        <w:ind w:firstLine="919"/>
        <w:jc w:val="both"/>
        <w:rPr>
          <w:rFonts w:ascii="Arial" w:hAnsi="Arial" w:cs="Arial"/>
          <w:sz w:val="24"/>
          <w:szCs w:val="24"/>
        </w:rPr>
      </w:pPr>
      <w:r w:rsidRPr="00D717A6">
        <w:rPr>
          <w:rFonts w:ascii="Arial" w:hAnsi="Arial" w:cs="Arial"/>
          <w:color w:val="000000"/>
          <w:sz w:val="24"/>
          <w:szCs w:val="24"/>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A8600A" w:rsidRPr="00D717A6" w:rsidRDefault="00A8600A" w:rsidP="0001564D">
      <w:pPr>
        <w:pStyle w:val="ConsPlusNormal"/>
        <w:jc w:val="both"/>
        <w:rPr>
          <w:rFonts w:ascii="Arial" w:hAnsi="Arial" w:cs="Arial"/>
          <w:color w:val="000000"/>
          <w:sz w:val="24"/>
          <w:szCs w:val="24"/>
        </w:rPr>
      </w:pPr>
    </w:p>
    <w:p w:rsidR="00A8600A" w:rsidRPr="00D717A6" w:rsidRDefault="00A8600A" w:rsidP="007E5A91">
      <w:pPr>
        <w:pStyle w:val="ConsPlusNormal"/>
        <w:ind w:firstLine="919"/>
        <w:jc w:val="both"/>
        <w:rPr>
          <w:rFonts w:ascii="Arial" w:hAnsi="Arial" w:cs="Arial"/>
          <w:b/>
          <w:bCs/>
          <w:color w:val="000000"/>
          <w:sz w:val="24"/>
          <w:szCs w:val="24"/>
        </w:rPr>
      </w:pPr>
      <w:r w:rsidRPr="00D717A6">
        <w:rPr>
          <w:rFonts w:ascii="Arial" w:hAnsi="Arial" w:cs="Arial"/>
          <w:b/>
          <w:bCs/>
          <w:color w:val="000000"/>
          <w:sz w:val="24"/>
          <w:szCs w:val="24"/>
        </w:rPr>
        <w:t>5. Обжалование решений администрации, действий (бездействия) должностных лиц, уполномоченных осуществлять муниципальный жилищный контроль</w:t>
      </w:r>
    </w:p>
    <w:p w:rsidR="00A8600A" w:rsidRPr="00D717A6" w:rsidRDefault="00A8600A" w:rsidP="007E5A91">
      <w:pPr>
        <w:pStyle w:val="ConsPlusNormal"/>
        <w:ind w:firstLine="919"/>
        <w:jc w:val="both"/>
        <w:rPr>
          <w:rFonts w:ascii="Arial" w:hAnsi="Arial" w:cs="Arial"/>
          <w:b/>
          <w:bCs/>
          <w:color w:val="000000"/>
          <w:sz w:val="24"/>
          <w:szCs w:val="24"/>
        </w:rPr>
      </w:pP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1) решений о проведении контрольных мероприятий и обязательных профилактических визитов;</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2) актов контрольных мероприятий и обязательных профилактических визитов, предписаний об устранении выявленных нарушений;</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3) действий (бездействия) должностных лиц в рамках контрольных мероприятий и обязательных профилактических визитов;</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4) решений об отнесении объектов контроля к соответствующей категории риска;</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5) решений об отказе в проведении обязательных профилактических визитов по заявлениям контролируемых лиц;</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6) иных решений, принимаемых администрацией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5.3. Жалоба подается контролируемым лицом в адрес администрации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с предварительным информированием Главы о наличии в жалобе (документах) сведений, составляющих государственную или иную охраняемую законом тайну.</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lastRenderedPageBreak/>
        <w:t xml:space="preserve">5.4. Жалоба на решение администрации, действия (бездействие) должностных лиц рассматривается </w:t>
      </w:r>
      <w:r w:rsidR="00D717A6" w:rsidRPr="00D717A6">
        <w:rPr>
          <w:rFonts w:ascii="Arial" w:hAnsi="Arial" w:cs="Arial"/>
          <w:color w:val="000000"/>
          <w:sz w:val="24"/>
          <w:szCs w:val="24"/>
        </w:rPr>
        <w:t>Главой.</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Жалоба на решения, действия (бездействие) Главы рассматривается Главой.</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5.6. Жалоба на решение администрации, действия (бездействие) его должностных лиц подлежит рассмотрению в течение пятнадцати рабочих дней со дня ее регистрации в подсистеме досудебного обжалования.</w:t>
      </w:r>
    </w:p>
    <w:p w:rsidR="00A8600A" w:rsidRPr="00D717A6" w:rsidRDefault="00A8600A" w:rsidP="007E5A91">
      <w:pPr>
        <w:pStyle w:val="ConsPlusNormal"/>
        <w:ind w:firstLine="919"/>
        <w:jc w:val="both"/>
        <w:rPr>
          <w:rFonts w:ascii="Arial" w:hAnsi="Arial" w:cs="Arial"/>
          <w:color w:val="000000"/>
          <w:sz w:val="24"/>
          <w:szCs w:val="24"/>
        </w:rPr>
      </w:pPr>
      <w:r w:rsidRPr="00D717A6">
        <w:rPr>
          <w:rFonts w:ascii="Arial" w:hAnsi="Arial" w:cs="Arial"/>
          <w:color w:val="000000"/>
          <w:sz w:val="24"/>
          <w:szCs w:val="24"/>
        </w:rPr>
        <w:t>5.7.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A8600A" w:rsidRPr="00D717A6" w:rsidRDefault="00A8600A" w:rsidP="007E5A91">
      <w:pPr>
        <w:pStyle w:val="1"/>
        <w:ind w:firstLine="919"/>
        <w:jc w:val="both"/>
        <w:rPr>
          <w:rFonts w:ascii="Arial" w:hAnsi="Arial" w:cs="Arial"/>
          <w:color w:val="000000"/>
          <w:sz w:val="24"/>
          <w:szCs w:val="24"/>
        </w:rPr>
      </w:pPr>
    </w:p>
    <w:p w:rsidR="00A8600A" w:rsidRPr="00D717A6" w:rsidRDefault="00A8600A" w:rsidP="007E5A91">
      <w:pPr>
        <w:pStyle w:val="1"/>
        <w:ind w:firstLine="919"/>
        <w:jc w:val="both"/>
        <w:rPr>
          <w:rFonts w:ascii="Arial" w:hAnsi="Arial" w:cs="Arial"/>
          <w:b/>
          <w:bCs/>
          <w:color w:val="000000"/>
          <w:sz w:val="24"/>
          <w:szCs w:val="24"/>
        </w:rPr>
      </w:pPr>
      <w:r w:rsidRPr="00D717A6">
        <w:rPr>
          <w:rFonts w:ascii="Arial" w:hAnsi="Arial" w:cs="Arial"/>
          <w:b/>
          <w:bCs/>
          <w:color w:val="000000"/>
          <w:sz w:val="24"/>
          <w:szCs w:val="24"/>
        </w:rPr>
        <w:t xml:space="preserve">6. Ключевые показатели муниципального жилищного контроля </w:t>
      </w:r>
      <w:r w:rsidRPr="00D717A6">
        <w:rPr>
          <w:rFonts w:ascii="Arial" w:hAnsi="Arial" w:cs="Arial"/>
          <w:b/>
          <w:bCs/>
          <w:color w:val="000000"/>
          <w:sz w:val="24"/>
          <w:szCs w:val="24"/>
        </w:rPr>
        <w:br/>
        <w:t>и их целевые значения</w:t>
      </w:r>
    </w:p>
    <w:p w:rsidR="00A8600A" w:rsidRPr="00D717A6" w:rsidRDefault="00A8600A" w:rsidP="007E5A91">
      <w:pPr>
        <w:pStyle w:val="1"/>
        <w:ind w:firstLine="919"/>
        <w:jc w:val="both"/>
        <w:rPr>
          <w:rFonts w:ascii="Arial" w:hAnsi="Arial" w:cs="Arial"/>
          <w:b/>
          <w:bCs/>
          <w:color w:val="000000"/>
          <w:sz w:val="24"/>
          <w:szCs w:val="24"/>
        </w:rPr>
      </w:pPr>
    </w:p>
    <w:p w:rsidR="00A8600A" w:rsidRPr="00D717A6" w:rsidRDefault="00A8600A" w:rsidP="007E5A91">
      <w:pPr>
        <w:pStyle w:val="1"/>
        <w:ind w:firstLine="919"/>
        <w:jc w:val="both"/>
        <w:rPr>
          <w:rFonts w:ascii="Arial" w:hAnsi="Arial" w:cs="Arial"/>
          <w:sz w:val="24"/>
          <w:szCs w:val="24"/>
        </w:rPr>
      </w:pPr>
      <w:r w:rsidRPr="00D717A6">
        <w:rPr>
          <w:rFonts w:ascii="Arial" w:hAnsi="Arial" w:cs="Arial"/>
          <w:color w:val="000000"/>
          <w:sz w:val="24"/>
          <w:szCs w:val="24"/>
        </w:rPr>
        <w:t xml:space="preserve">6.1.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A8600A" w:rsidRPr="00D717A6" w:rsidRDefault="00A8600A" w:rsidP="007E5A91">
      <w:pPr>
        <w:pStyle w:val="1"/>
        <w:ind w:firstLine="919"/>
        <w:jc w:val="both"/>
        <w:rPr>
          <w:rFonts w:ascii="Arial" w:hAnsi="Arial" w:cs="Arial"/>
          <w:sz w:val="24"/>
          <w:szCs w:val="24"/>
        </w:rPr>
      </w:pPr>
      <w:r w:rsidRPr="00D717A6">
        <w:rPr>
          <w:rFonts w:ascii="Arial" w:hAnsi="Arial" w:cs="Arial"/>
          <w:color w:val="000000"/>
          <w:sz w:val="24"/>
          <w:szCs w:val="24"/>
        </w:rPr>
        <w:t>6.2. Ключевые показатели вида контроля и их целевые значения, индикативные показатели для муниципального жилищного контроля утвержд</w:t>
      </w:r>
      <w:r w:rsidR="004868F3" w:rsidRPr="00D717A6">
        <w:rPr>
          <w:rFonts w:ascii="Arial" w:hAnsi="Arial" w:cs="Arial"/>
          <w:color w:val="000000"/>
          <w:sz w:val="24"/>
          <w:szCs w:val="24"/>
        </w:rPr>
        <w:t xml:space="preserve">ены в Приложении № 3 к настоящему </w:t>
      </w:r>
      <w:r w:rsidR="0001564D" w:rsidRPr="00D717A6">
        <w:rPr>
          <w:rFonts w:ascii="Arial" w:hAnsi="Arial" w:cs="Arial"/>
          <w:color w:val="000000"/>
          <w:sz w:val="24"/>
          <w:szCs w:val="24"/>
        </w:rPr>
        <w:t>Положению.</w:t>
      </w:r>
    </w:p>
    <w:p w:rsidR="00A8600A" w:rsidRPr="00D717A6" w:rsidRDefault="00A8600A" w:rsidP="00A8600A">
      <w:pPr>
        <w:pStyle w:val="ConsPlusNormal"/>
        <w:jc w:val="both"/>
        <w:rPr>
          <w:rFonts w:ascii="Arial" w:hAnsi="Arial" w:cs="Arial"/>
          <w:color w:val="000000"/>
          <w:sz w:val="24"/>
          <w:szCs w:val="24"/>
        </w:rPr>
      </w:pPr>
    </w:p>
    <w:p w:rsidR="00A8600A" w:rsidRPr="00D717A6" w:rsidRDefault="00A8600A" w:rsidP="000A240B">
      <w:pPr>
        <w:pStyle w:val="ConsPlusNormal"/>
        <w:ind w:firstLine="5670"/>
        <w:jc w:val="right"/>
        <w:rPr>
          <w:rFonts w:ascii="Arial" w:hAnsi="Arial" w:cs="Arial"/>
          <w:b/>
          <w:sz w:val="32"/>
          <w:szCs w:val="32"/>
        </w:rPr>
      </w:pPr>
      <w:r w:rsidRPr="00D717A6">
        <w:rPr>
          <w:rFonts w:ascii="Arial" w:hAnsi="Arial" w:cs="Arial"/>
          <w:b/>
          <w:color w:val="000000"/>
          <w:sz w:val="32"/>
          <w:szCs w:val="32"/>
        </w:rPr>
        <w:t>Приложение № 1</w:t>
      </w:r>
    </w:p>
    <w:p w:rsidR="000A240B" w:rsidRPr="00D717A6" w:rsidRDefault="000A240B" w:rsidP="000A240B">
      <w:pPr>
        <w:pStyle w:val="ConsPlusNormal"/>
        <w:ind w:firstLine="5670"/>
        <w:jc w:val="right"/>
        <w:rPr>
          <w:rFonts w:ascii="Arial" w:hAnsi="Arial" w:cs="Arial"/>
          <w:b/>
          <w:color w:val="000000"/>
          <w:sz w:val="32"/>
          <w:szCs w:val="32"/>
        </w:rPr>
      </w:pPr>
      <w:bookmarkStart w:id="6" w:name="Par381"/>
      <w:bookmarkEnd w:id="6"/>
      <w:r w:rsidRPr="00D717A6">
        <w:rPr>
          <w:rFonts w:ascii="Arial" w:hAnsi="Arial" w:cs="Arial"/>
          <w:b/>
          <w:color w:val="000000"/>
          <w:sz w:val="32"/>
          <w:szCs w:val="32"/>
        </w:rPr>
        <w:t xml:space="preserve">к Положению о муниципальном жилищном контроле </w:t>
      </w:r>
    </w:p>
    <w:p w:rsidR="000A240B" w:rsidRPr="00D717A6" w:rsidRDefault="000A240B" w:rsidP="000A240B">
      <w:pPr>
        <w:pStyle w:val="ConsPlusNormal"/>
        <w:ind w:firstLine="5670"/>
        <w:jc w:val="right"/>
        <w:rPr>
          <w:rFonts w:ascii="Arial" w:hAnsi="Arial" w:cs="Arial"/>
          <w:b/>
          <w:sz w:val="32"/>
          <w:szCs w:val="32"/>
        </w:rPr>
      </w:pPr>
      <w:r w:rsidRPr="00D717A6">
        <w:rPr>
          <w:rFonts w:ascii="Arial" w:hAnsi="Arial" w:cs="Arial"/>
          <w:b/>
          <w:color w:val="000000"/>
          <w:sz w:val="32"/>
          <w:szCs w:val="32"/>
        </w:rPr>
        <w:t xml:space="preserve">на территории </w:t>
      </w:r>
      <w:r w:rsidRPr="00D717A6">
        <w:rPr>
          <w:rFonts w:ascii="Arial" w:hAnsi="Arial" w:cs="Arial"/>
          <w:b/>
          <w:sz w:val="32"/>
          <w:szCs w:val="32"/>
        </w:rPr>
        <w:t xml:space="preserve">муниципального образования </w:t>
      </w:r>
    </w:p>
    <w:p w:rsidR="000A240B" w:rsidRPr="00D717A6" w:rsidRDefault="0001564D" w:rsidP="000A240B">
      <w:pPr>
        <w:pStyle w:val="ConsPlusNormal"/>
        <w:ind w:firstLine="5670"/>
        <w:jc w:val="right"/>
        <w:rPr>
          <w:rFonts w:ascii="Arial" w:hAnsi="Arial" w:cs="Arial"/>
          <w:b/>
          <w:sz w:val="32"/>
          <w:szCs w:val="32"/>
        </w:rPr>
      </w:pPr>
      <w:proofErr w:type="spellStart"/>
      <w:r w:rsidRPr="00D717A6">
        <w:rPr>
          <w:rFonts w:ascii="Arial" w:hAnsi="Arial" w:cs="Arial"/>
          <w:b/>
          <w:sz w:val="32"/>
          <w:szCs w:val="32"/>
        </w:rPr>
        <w:t>Залесовский</w:t>
      </w:r>
      <w:proofErr w:type="spellEnd"/>
      <w:r w:rsidRPr="00D717A6">
        <w:rPr>
          <w:rFonts w:ascii="Arial" w:hAnsi="Arial" w:cs="Arial"/>
          <w:b/>
          <w:sz w:val="32"/>
          <w:szCs w:val="32"/>
        </w:rPr>
        <w:t xml:space="preserve"> </w:t>
      </w:r>
      <w:r w:rsidR="000A240B" w:rsidRPr="00D717A6">
        <w:rPr>
          <w:rFonts w:ascii="Arial" w:hAnsi="Arial" w:cs="Arial"/>
          <w:b/>
          <w:sz w:val="32"/>
          <w:szCs w:val="32"/>
        </w:rPr>
        <w:t xml:space="preserve">сельсовет Красногвардейского района </w:t>
      </w:r>
    </w:p>
    <w:p w:rsidR="000A240B" w:rsidRPr="00D717A6" w:rsidRDefault="000A240B" w:rsidP="000A240B">
      <w:pPr>
        <w:pStyle w:val="ConsPlusNormal"/>
        <w:ind w:firstLine="5670"/>
        <w:jc w:val="right"/>
        <w:rPr>
          <w:rFonts w:ascii="Arial" w:hAnsi="Arial" w:cs="Arial"/>
          <w:b/>
          <w:i/>
          <w:iCs/>
          <w:color w:val="000000"/>
          <w:sz w:val="32"/>
          <w:szCs w:val="32"/>
        </w:rPr>
      </w:pPr>
      <w:r w:rsidRPr="00D717A6">
        <w:rPr>
          <w:rFonts w:ascii="Arial" w:hAnsi="Arial" w:cs="Arial"/>
          <w:b/>
          <w:sz w:val="32"/>
          <w:szCs w:val="32"/>
        </w:rPr>
        <w:t>Оренбургской области</w:t>
      </w:r>
      <w:r w:rsidRPr="00D717A6">
        <w:rPr>
          <w:rFonts w:ascii="Arial" w:hAnsi="Arial" w:cs="Arial"/>
          <w:b/>
          <w:color w:val="000000"/>
          <w:sz w:val="32"/>
          <w:szCs w:val="32"/>
        </w:rPr>
        <w:t>.</w:t>
      </w:r>
    </w:p>
    <w:p w:rsidR="00A8600A" w:rsidRPr="00D717A6" w:rsidRDefault="00A8600A" w:rsidP="00D717A6">
      <w:pPr>
        <w:pStyle w:val="ConsPlusNormal"/>
        <w:tabs>
          <w:tab w:val="left" w:pos="8823"/>
        </w:tabs>
        <w:rPr>
          <w:rFonts w:ascii="Arial" w:hAnsi="Arial" w:cs="Arial"/>
          <w:b/>
          <w:color w:val="000000"/>
          <w:sz w:val="32"/>
          <w:szCs w:val="32"/>
        </w:rPr>
      </w:pPr>
    </w:p>
    <w:p w:rsidR="00A8600A" w:rsidRPr="00D717A6" w:rsidRDefault="00A8600A" w:rsidP="00A8600A">
      <w:pPr>
        <w:pStyle w:val="ConsPlusNormal"/>
        <w:jc w:val="right"/>
        <w:rPr>
          <w:rFonts w:ascii="Arial" w:hAnsi="Arial" w:cs="Arial"/>
          <w:b/>
          <w:bCs/>
          <w:color w:val="000000"/>
          <w:sz w:val="24"/>
          <w:szCs w:val="24"/>
        </w:rPr>
      </w:pPr>
    </w:p>
    <w:p w:rsidR="00A8600A" w:rsidRPr="00D717A6" w:rsidRDefault="00A8600A" w:rsidP="00A8600A">
      <w:pPr>
        <w:pStyle w:val="ConsPlusTitle"/>
        <w:jc w:val="center"/>
      </w:pPr>
      <w:r w:rsidRPr="00D717A6">
        <w:rPr>
          <w:color w:val="000000"/>
        </w:rPr>
        <w:t>Критерии</w:t>
      </w:r>
      <w:r w:rsidRPr="00D717A6">
        <w:rPr>
          <w:rStyle w:val="a6"/>
          <w:color w:val="FF0000"/>
        </w:rPr>
        <w:footnoteReference w:id="1"/>
      </w:r>
    </w:p>
    <w:p w:rsidR="00A8600A" w:rsidRPr="00D717A6" w:rsidRDefault="00A8600A" w:rsidP="00A8600A">
      <w:pPr>
        <w:pStyle w:val="ConsPlusTitle"/>
        <w:jc w:val="center"/>
        <w:rPr>
          <w:color w:val="000000"/>
        </w:rPr>
      </w:pPr>
      <w:r w:rsidRPr="00D717A6">
        <w:rPr>
          <w:color w:val="000000"/>
        </w:rPr>
        <w:t xml:space="preserve">отнесения объектов муниципального жилищного контроля к определенной </w:t>
      </w:r>
      <w:r w:rsidRPr="00D717A6">
        <w:rPr>
          <w:color w:val="000000"/>
        </w:rPr>
        <w:lastRenderedPageBreak/>
        <w:t xml:space="preserve">категории риска при осуществлении администрацией </w:t>
      </w:r>
      <w:r w:rsidR="004868F3" w:rsidRPr="00D717A6">
        <w:t xml:space="preserve">муниципального образования </w:t>
      </w:r>
      <w:proofErr w:type="spellStart"/>
      <w:r w:rsidR="0001564D" w:rsidRPr="00D717A6">
        <w:t>Залесовский</w:t>
      </w:r>
      <w:proofErr w:type="spellEnd"/>
      <w:r w:rsidR="0001564D" w:rsidRPr="00D717A6">
        <w:t xml:space="preserve"> </w:t>
      </w:r>
      <w:r w:rsidR="004868F3" w:rsidRPr="00D717A6">
        <w:t>сельсовет Красногвардейского района Оренбургской области</w:t>
      </w:r>
      <w:r w:rsidR="004868F3" w:rsidRPr="00D717A6">
        <w:rPr>
          <w:color w:val="000000"/>
        </w:rPr>
        <w:t xml:space="preserve"> </w:t>
      </w:r>
      <w:r w:rsidRPr="00D717A6">
        <w:rPr>
          <w:color w:val="000000"/>
        </w:rPr>
        <w:t>жилищного контроля</w:t>
      </w:r>
    </w:p>
    <w:p w:rsidR="00A8600A" w:rsidRPr="00D717A6" w:rsidRDefault="00A8600A" w:rsidP="00A8600A">
      <w:pPr>
        <w:pStyle w:val="ConsPlusTitle"/>
        <w:jc w:val="center"/>
      </w:pPr>
    </w:p>
    <w:p w:rsidR="00A8600A" w:rsidRPr="00D717A6" w:rsidRDefault="00A8600A" w:rsidP="00A8600A">
      <w:pPr>
        <w:pStyle w:val="ConsPlusNormal"/>
        <w:ind w:firstLine="709"/>
        <w:jc w:val="both"/>
        <w:rPr>
          <w:rFonts w:ascii="Arial" w:hAnsi="Arial" w:cs="Arial"/>
          <w:sz w:val="24"/>
          <w:szCs w:val="24"/>
        </w:rPr>
      </w:pPr>
    </w:p>
    <w:p w:rsidR="00A8600A" w:rsidRPr="00D717A6" w:rsidRDefault="00A8600A" w:rsidP="00A8600A">
      <w:pPr>
        <w:pStyle w:val="ConsPlusNormal"/>
        <w:ind w:firstLine="709"/>
        <w:jc w:val="both"/>
        <w:rPr>
          <w:rFonts w:ascii="Arial" w:hAnsi="Arial" w:cs="Arial"/>
          <w:sz w:val="24"/>
          <w:szCs w:val="24"/>
        </w:rPr>
      </w:pPr>
      <w:r w:rsidRPr="00D717A6">
        <w:rPr>
          <w:rFonts w:ascii="Arial" w:hAnsi="Arial" w:cs="Arial"/>
          <w:sz w:val="24"/>
          <w:szCs w:val="24"/>
        </w:rPr>
        <w:t>1. Отнесение объектов контроля к определенной категории риска осуществляется в зависимости от значения показателя риска:</w:t>
      </w:r>
    </w:p>
    <w:p w:rsidR="00A8600A" w:rsidRPr="00D717A6" w:rsidRDefault="00A8600A" w:rsidP="00A8600A">
      <w:pPr>
        <w:pStyle w:val="ConsPlusNormal"/>
        <w:ind w:firstLine="709"/>
        <w:jc w:val="both"/>
        <w:rPr>
          <w:rFonts w:ascii="Arial" w:hAnsi="Arial" w:cs="Arial"/>
          <w:sz w:val="24"/>
          <w:szCs w:val="24"/>
        </w:rPr>
      </w:pPr>
      <w:r w:rsidRPr="00D717A6">
        <w:rPr>
          <w:rFonts w:ascii="Arial" w:hAnsi="Arial" w:cs="Arial"/>
          <w:sz w:val="24"/>
          <w:szCs w:val="24"/>
        </w:rPr>
        <w:t>- при значении показателя риска более 4 объект контроля относится - к категории среднего риска;</w:t>
      </w:r>
    </w:p>
    <w:p w:rsidR="00A8600A" w:rsidRPr="00D717A6" w:rsidRDefault="00A8600A" w:rsidP="00A8600A">
      <w:pPr>
        <w:pStyle w:val="ConsPlusNormal"/>
        <w:ind w:firstLine="709"/>
        <w:jc w:val="both"/>
        <w:rPr>
          <w:rFonts w:ascii="Arial" w:hAnsi="Arial" w:cs="Arial"/>
          <w:sz w:val="24"/>
          <w:szCs w:val="24"/>
        </w:rPr>
      </w:pPr>
      <w:r w:rsidRPr="00D717A6">
        <w:rPr>
          <w:rFonts w:ascii="Arial" w:hAnsi="Arial" w:cs="Arial"/>
          <w:sz w:val="24"/>
          <w:szCs w:val="24"/>
        </w:rPr>
        <w:t xml:space="preserve">- при значении показателя риска от 3 до 4 включительно - к категории умеренного риска; </w:t>
      </w:r>
    </w:p>
    <w:p w:rsidR="00A8600A" w:rsidRPr="00D717A6" w:rsidRDefault="00A8600A" w:rsidP="00A8600A">
      <w:pPr>
        <w:pStyle w:val="ConsPlusNormal"/>
        <w:ind w:firstLine="709"/>
        <w:jc w:val="both"/>
        <w:rPr>
          <w:rFonts w:ascii="Arial" w:hAnsi="Arial" w:cs="Arial"/>
          <w:sz w:val="24"/>
          <w:szCs w:val="24"/>
        </w:rPr>
      </w:pPr>
      <w:r w:rsidRPr="00D717A6">
        <w:rPr>
          <w:rFonts w:ascii="Arial" w:hAnsi="Arial" w:cs="Arial"/>
          <w:sz w:val="24"/>
          <w:szCs w:val="24"/>
        </w:rPr>
        <w:t>- при значении показателя риска от 0 до 2 включительно - к категории низкого риска.</w:t>
      </w:r>
    </w:p>
    <w:p w:rsidR="00A8600A" w:rsidRPr="00D717A6" w:rsidRDefault="00A8600A" w:rsidP="00A8600A">
      <w:pPr>
        <w:pStyle w:val="ConsPlusNormal"/>
        <w:ind w:firstLine="709"/>
        <w:jc w:val="both"/>
        <w:rPr>
          <w:rFonts w:ascii="Arial" w:hAnsi="Arial" w:cs="Arial"/>
          <w:sz w:val="24"/>
          <w:szCs w:val="24"/>
        </w:rPr>
      </w:pPr>
    </w:p>
    <w:p w:rsidR="00A8600A" w:rsidRPr="00D717A6" w:rsidRDefault="00A8600A" w:rsidP="00A8600A">
      <w:pPr>
        <w:pStyle w:val="ConsPlusNormal"/>
        <w:ind w:firstLine="709"/>
        <w:jc w:val="both"/>
        <w:rPr>
          <w:rFonts w:ascii="Arial" w:hAnsi="Arial" w:cs="Arial"/>
          <w:sz w:val="24"/>
          <w:szCs w:val="24"/>
        </w:rPr>
      </w:pPr>
      <w:r w:rsidRPr="00D717A6">
        <w:rPr>
          <w:rFonts w:ascii="Arial" w:hAnsi="Arial" w:cs="Arial"/>
          <w:sz w:val="24"/>
          <w:szCs w:val="24"/>
        </w:rPr>
        <w:t>2. Показатель риска рассчитывается по следующей формуле:</w:t>
      </w:r>
    </w:p>
    <w:p w:rsidR="00A8600A" w:rsidRPr="00D717A6" w:rsidRDefault="00A8600A" w:rsidP="00A8600A">
      <w:pPr>
        <w:pStyle w:val="ConsPlusNormal"/>
        <w:ind w:firstLine="709"/>
        <w:jc w:val="both"/>
        <w:rPr>
          <w:rFonts w:ascii="Arial" w:hAnsi="Arial" w:cs="Arial"/>
          <w:sz w:val="24"/>
          <w:szCs w:val="24"/>
        </w:rPr>
      </w:pPr>
    </w:p>
    <w:p w:rsidR="00A8600A" w:rsidRPr="00D717A6" w:rsidRDefault="00A8600A" w:rsidP="00A8600A">
      <w:pPr>
        <w:pStyle w:val="ConsPlusNormal"/>
        <w:ind w:firstLine="709"/>
        <w:jc w:val="both"/>
        <w:rPr>
          <w:rFonts w:ascii="Arial" w:hAnsi="Arial" w:cs="Arial"/>
          <w:sz w:val="24"/>
          <w:szCs w:val="24"/>
        </w:rPr>
      </w:pPr>
      <w:r w:rsidRPr="00D717A6">
        <w:rPr>
          <w:rFonts w:ascii="Arial" w:hAnsi="Arial" w:cs="Arial"/>
          <w:sz w:val="24"/>
          <w:szCs w:val="24"/>
        </w:rPr>
        <w:t>К = 2 x V1 + V2 + 2 x V3, где: К - показатель риска;</w:t>
      </w:r>
    </w:p>
    <w:p w:rsidR="00A8600A" w:rsidRPr="00D717A6" w:rsidRDefault="00A8600A" w:rsidP="00A8600A">
      <w:pPr>
        <w:pStyle w:val="ConsPlusNormal"/>
        <w:ind w:firstLine="709"/>
        <w:jc w:val="both"/>
        <w:rPr>
          <w:rFonts w:ascii="Arial" w:hAnsi="Arial" w:cs="Arial"/>
          <w:sz w:val="24"/>
          <w:szCs w:val="24"/>
        </w:rPr>
      </w:pPr>
    </w:p>
    <w:p w:rsidR="008C11F3" w:rsidRPr="00D717A6" w:rsidRDefault="00A8600A" w:rsidP="008C11F3">
      <w:pPr>
        <w:pStyle w:val="ConsPlusNormal"/>
        <w:ind w:firstLine="709"/>
        <w:jc w:val="both"/>
        <w:rPr>
          <w:rFonts w:ascii="Arial" w:hAnsi="Arial" w:cs="Arial"/>
          <w:sz w:val="24"/>
          <w:szCs w:val="24"/>
        </w:rPr>
      </w:pPr>
      <w:r w:rsidRPr="00D717A6">
        <w:rPr>
          <w:rFonts w:ascii="Arial" w:hAnsi="Arial" w:cs="Arial"/>
          <w:sz w:val="24"/>
          <w:szCs w:val="24"/>
        </w:rPr>
        <w:t>V1 - количество вступивших в законную силу за два календарных года, предшествующих году, в котором принимается решение об отнесении объекта контроля к определенной категории риска (далее именуется -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статьей 19.4.1 Кодекса Российской Федерации об административных правонарушениях, вынесенных по протоколам об административных правонарушениях, составленных администрацией;</w:t>
      </w:r>
    </w:p>
    <w:p w:rsidR="00A8600A" w:rsidRPr="00D717A6" w:rsidRDefault="00A8600A" w:rsidP="00A8600A">
      <w:pPr>
        <w:pStyle w:val="ConsPlusNormal"/>
        <w:ind w:firstLine="709"/>
        <w:jc w:val="both"/>
        <w:rPr>
          <w:rFonts w:ascii="Arial" w:hAnsi="Arial" w:cs="Arial"/>
          <w:sz w:val="24"/>
          <w:szCs w:val="24"/>
        </w:rPr>
      </w:pPr>
      <w:r w:rsidRPr="00D717A6">
        <w:rPr>
          <w:rFonts w:ascii="Arial" w:hAnsi="Arial" w:cs="Arial"/>
          <w:sz w:val="24"/>
          <w:szCs w:val="24"/>
        </w:rPr>
        <w:t>V2 - количество вступивших в законную силу за два календарных года, предшествующих году, в котором принимается решение об отнесении объекта контроля к категории риска, постановлений о назначении административного наказания контролируемому лицу (его должностным лицам) за совершение административных правонарушений, предусмотренных статьями 7.21-7.23, частями 4 и 5 статьи 9.16, статьей 19.7 Кодекса Российской Федерации об административных правонарушениях, вынесенных по протоколам об административных правонарушениях, составленных администрацией.</w:t>
      </w:r>
    </w:p>
    <w:p w:rsidR="00A8600A" w:rsidRPr="00D717A6" w:rsidRDefault="00A8600A" w:rsidP="00A8600A">
      <w:pPr>
        <w:pStyle w:val="ConsPlusNormal"/>
        <w:ind w:firstLine="709"/>
        <w:jc w:val="both"/>
        <w:rPr>
          <w:rFonts w:ascii="Arial" w:hAnsi="Arial" w:cs="Arial"/>
          <w:sz w:val="24"/>
          <w:szCs w:val="24"/>
        </w:rPr>
      </w:pPr>
    </w:p>
    <w:p w:rsidR="00A8600A" w:rsidRPr="00D717A6" w:rsidRDefault="00A8600A" w:rsidP="00A8600A">
      <w:pPr>
        <w:pStyle w:val="ConsPlusNormal"/>
        <w:ind w:firstLine="709"/>
        <w:jc w:val="both"/>
        <w:rPr>
          <w:rFonts w:ascii="Arial" w:hAnsi="Arial" w:cs="Arial"/>
          <w:sz w:val="24"/>
          <w:szCs w:val="24"/>
        </w:rPr>
      </w:pPr>
      <w:r w:rsidRPr="00D717A6">
        <w:rPr>
          <w:rFonts w:ascii="Arial" w:hAnsi="Arial" w:cs="Arial"/>
          <w:sz w:val="24"/>
          <w:szCs w:val="24"/>
        </w:rPr>
        <w:t>V3 -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частью 1 статьи 19.5 Кодекса Российской Федерации об административных правонарушениях, вынесенных по протоколам об административных правонарушениях, составленных администрацией.</w:t>
      </w:r>
    </w:p>
    <w:p w:rsidR="00A8600A" w:rsidRPr="00D717A6" w:rsidRDefault="00A8600A" w:rsidP="00A8600A">
      <w:pPr>
        <w:pStyle w:val="ConsPlusNormal"/>
        <w:ind w:firstLine="709"/>
        <w:jc w:val="both"/>
        <w:rPr>
          <w:rFonts w:ascii="Arial" w:hAnsi="Arial" w:cs="Arial"/>
          <w:sz w:val="24"/>
          <w:szCs w:val="24"/>
        </w:rPr>
      </w:pPr>
    </w:p>
    <w:p w:rsidR="00A8600A" w:rsidRPr="00D717A6" w:rsidRDefault="00A8600A" w:rsidP="00D717A6">
      <w:pPr>
        <w:pStyle w:val="ConsPlusNormal"/>
        <w:jc w:val="both"/>
        <w:rPr>
          <w:rFonts w:ascii="Arial" w:hAnsi="Arial" w:cs="Arial"/>
          <w:color w:val="000000"/>
          <w:sz w:val="24"/>
          <w:szCs w:val="24"/>
        </w:rPr>
      </w:pPr>
    </w:p>
    <w:p w:rsidR="00A8600A" w:rsidRPr="00D717A6" w:rsidRDefault="00A8600A" w:rsidP="000A240B">
      <w:pPr>
        <w:pStyle w:val="ConsPlusNormal"/>
        <w:ind w:firstLine="5670"/>
        <w:jc w:val="right"/>
        <w:rPr>
          <w:rFonts w:ascii="Arial" w:hAnsi="Arial" w:cs="Arial"/>
          <w:b/>
          <w:sz w:val="32"/>
          <w:szCs w:val="32"/>
        </w:rPr>
      </w:pPr>
      <w:r w:rsidRPr="00D717A6">
        <w:rPr>
          <w:rFonts w:ascii="Arial" w:hAnsi="Arial" w:cs="Arial"/>
          <w:b/>
          <w:color w:val="000000"/>
          <w:sz w:val="32"/>
          <w:szCs w:val="32"/>
        </w:rPr>
        <w:t>Приложение № 2</w:t>
      </w:r>
    </w:p>
    <w:p w:rsidR="00A8600A" w:rsidRPr="00D717A6" w:rsidRDefault="000A240B" w:rsidP="000A240B">
      <w:pPr>
        <w:pStyle w:val="ConsPlusNormal"/>
        <w:ind w:firstLine="5670"/>
        <w:jc w:val="right"/>
        <w:rPr>
          <w:rFonts w:ascii="Arial" w:hAnsi="Arial" w:cs="Arial"/>
          <w:b/>
          <w:color w:val="000000"/>
          <w:sz w:val="32"/>
          <w:szCs w:val="32"/>
        </w:rPr>
      </w:pPr>
      <w:r w:rsidRPr="00D717A6">
        <w:rPr>
          <w:rFonts w:ascii="Arial" w:hAnsi="Arial" w:cs="Arial"/>
          <w:b/>
          <w:color w:val="000000"/>
          <w:sz w:val="32"/>
          <w:szCs w:val="32"/>
        </w:rPr>
        <w:t xml:space="preserve">к Положению о муниципальном </w:t>
      </w:r>
      <w:r w:rsidR="00A8600A" w:rsidRPr="00D717A6">
        <w:rPr>
          <w:rFonts w:ascii="Arial" w:hAnsi="Arial" w:cs="Arial"/>
          <w:b/>
          <w:color w:val="000000"/>
          <w:sz w:val="32"/>
          <w:szCs w:val="32"/>
        </w:rPr>
        <w:t xml:space="preserve">жилищном контроле </w:t>
      </w:r>
    </w:p>
    <w:p w:rsidR="000A240B" w:rsidRPr="00D717A6" w:rsidRDefault="004868F3" w:rsidP="000A240B">
      <w:pPr>
        <w:pStyle w:val="ConsPlusNormal"/>
        <w:ind w:firstLine="5670"/>
        <w:jc w:val="right"/>
        <w:rPr>
          <w:rFonts w:ascii="Arial" w:hAnsi="Arial" w:cs="Arial"/>
          <w:b/>
          <w:sz w:val="32"/>
          <w:szCs w:val="32"/>
        </w:rPr>
      </w:pPr>
      <w:r w:rsidRPr="00D717A6">
        <w:rPr>
          <w:rFonts w:ascii="Arial" w:hAnsi="Arial" w:cs="Arial"/>
          <w:b/>
          <w:color w:val="000000"/>
          <w:sz w:val="32"/>
          <w:szCs w:val="32"/>
        </w:rPr>
        <w:t xml:space="preserve">на территории </w:t>
      </w:r>
      <w:r w:rsidR="000A240B" w:rsidRPr="00D717A6">
        <w:rPr>
          <w:rFonts w:ascii="Arial" w:hAnsi="Arial" w:cs="Arial"/>
          <w:b/>
          <w:sz w:val="32"/>
          <w:szCs w:val="32"/>
        </w:rPr>
        <w:t xml:space="preserve">муниципального </w:t>
      </w:r>
      <w:r w:rsidRPr="00D717A6">
        <w:rPr>
          <w:rFonts w:ascii="Arial" w:hAnsi="Arial" w:cs="Arial"/>
          <w:b/>
          <w:sz w:val="32"/>
          <w:szCs w:val="32"/>
        </w:rPr>
        <w:t xml:space="preserve">образования </w:t>
      </w:r>
    </w:p>
    <w:p w:rsidR="000A240B" w:rsidRPr="00D717A6" w:rsidRDefault="0001564D" w:rsidP="000A240B">
      <w:pPr>
        <w:pStyle w:val="ConsPlusNormal"/>
        <w:ind w:firstLine="5670"/>
        <w:jc w:val="right"/>
        <w:rPr>
          <w:rFonts w:ascii="Arial" w:hAnsi="Arial" w:cs="Arial"/>
          <w:b/>
          <w:sz w:val="32"/>
          <w:szCs w:val="32"/>
        </w:rPr>
      </w:pPr>
      <w:proofErr w:type="spellStart"/>
      <w:r w:rsidRPr="00D717A6">
        <w:rPr>
          <w:rFonts w:ascii="Arial" w:hAnsi="Arial" w:cs="Arial"/>
          <w:b/>
          <w:sz w:val="32"/>
          <w:szCs w:val="32"/>
        </w:rPr>
        <w:lastRenderedPageBreak/>
        <w:t>Залесовский</w:t>
      </w:r>
      <w:proofErr w:type="spellEnd"/>
      <w:r w:rsidRPr="00D717A6">
        <w:rPr>
          <w:rFonts w:ascii="Arial" w:hAnsi="Arial" w:cs="Arial"/>
          <w:b/>
          <w:sz w:val="32"/>
          <w:szCs w:val="32"/>
        </w:rPr>
        <w:t xml:space="preserve"> </w:t>
      </w:r>
      <w:r w:rsidR="004868F3" w:rsidRPr="00D717A6">
        <w:rPr>
          <w:rFonts w:ascii="Arial" w:hAnsi="Arial" w:cs="Arial"/>
          <w:b/>
          <w:sz w:val="32"/>
          <w:szCs w:val="32"/>
        </w:rPr>
        <w:t xml:space="preserve">сельсовет Красногвардейского района </w:t>
      </w:r>
    </w:p>
    <w:p w:rsidR="00A8600A" w:rsidRPr="00D717A6" w:rsidRDefault="004868F3" w:rsidP="000A240B">
      <w:pPr>
        <w:pStyle w:val="ConsPlusNormal"/>
        <w:ind w:firstLine="5670"/>
        <w:jc w:val="right"/>
        <w:rPr>
          <w:rFonts w:ascii="Arial" w:hAnsi="Arial" w:cs="Arial"/>
          <w:b/>
          <w:i/>
          <w:iCs/>
          <w:color w:val="000000"/>
          <w:sz w:val="32"/>
          <w:szCs w:val="32"/>
        </w:rPr>
      </w:pPr>
      <w:r w:rsidRPr="00D717A6">
        <w:rPr>
          <w:rFonts w:ascii="Arial" w:hAnsi="Arial" w:cs="Arial"/>
          <w:b/>
          <w:sz w:val="32"/>
          <w:szCs w:val="32"/>
        </w:rPr>
        <w:t>Оренбургской области</w:t>
      </w:r>
      <w:r w:rsidR="00A8600A" w:rsidRPr="00D717A6">
        <w:rPr>
          <w:rFonts w:ascii="Arial" w:hAnsi="Arial" w:cs="Arial"/>
          <w:b/>
          <w:color w:val="000000"/>
          <w:sz w:val="32"/>
          <w:szCs w:val="32"/>
        </w:rPr>
        <w:t>.</w:t>
      </w:r>
    </w:p>
    <w:p w:rsidR="00A8600A" w:rsidRPr="00D717A6" w:rsidRDefault="00A8600A" w:rsidP="00A8600A">
      <w:pPr>
        <w:pStyle w:val="ConsPlusTitle"/>
        <w:jc w:val="center"/>
        <w:rPr>
          <w:color w:val="000000"/>
        </w:rPr>
      </w:pPr>
    </w:p>
    <w:p w:rsidR="00A8600A" w:rsidRPr="00D717A6" w:rsidRDefault="00A8600A" w:rsidP="000A240B">
      <w:pPr>
        <w:pStyle w:val="ConsPlusTitle"/>
        <w:ind w:firstLine="709"/>
        <w:jc w:val="center"/>
      </w:pPr>
      <w:r w:rsidRPr="00D717A6">
        <w:rPr>
          <w:color w:val="000000"/>
        </w:rPr>
        <w:t>Индикаторы</w:t>
      </w:r>
      <w:bookmarkStart w:id="7" w:name="_GoBack"/>
      <w:r w:rsidRPr="00D717A6">
        <w:rPr>
          <w:rStyle w:val="a6"/>
        </w:rPr>
        <w:footnoteReference w:id="2"/>
      </w:r>
      <w:bookmarkEnd w:id="7"/>
      <w:r w:rsidRPr="00D717A6">
        <w:rPr>
          <w:color w:val="000000"/>
        </w:rPr>
        <w:t xml:space="preserve"> риска нарушения обязательных требований, используемые для определения необходимости проведения внеплановых</w:t>
      </w:r>
    </w:p>
    <w:p w:rsidR="00A8600A" w:rsidRPr="00D717A6" w:rsidRDefault="00A8600A" w:rsidP="000A240B">
      <w:pPr>
        <w:pStyle w:val="ConsPlusTitle"/>
        <w:ind w:firstLine="709"/>
        <w:jc w:val="center"/>
        <w:rPr>
          <w:color w:val="000000"/>
        </w:rPr>
      </w:pPr>
      <w:r w:rsidRPr="00D717A6">
        <w:rPr>
          <w:color w:val="000000"/>
        </w:rPr>
        <w:t xml:space="preserve">проверок при осуществлении администрацией </w:t>
      </w:r>
      <w:r w:rsidR="004868F3" w:rsidRPr="00D717A6">
        <w:t xml:space="preserve">муниципального образования </w:t>
      </w:r>
      <w:proofErr w:type="spellStart"/>
      <w:r w:rsidR="0001564D" w:rsidRPr="00D717A6">
        <w:t>Залесовский</w:t>
      </w:r>
      <w:proofErr w:type="spellEnd"/>
      <w:r w:rsidR="0001564D" w:rsidRPr="00D717A6">
        <w:t xml:space="preserve"> </w:t>
      </w:r>
      <w:r w:rsidR="004868F3" w:rsidRPr="00D717A6">
        <w:t>сельсовет Красногвардейского района Оренбургской области</w:t>
      </w:r>
      <w:r w:rsidR="004868F3" w:rsidRPr="00D717A6">
        <w:rPr>
          <w:color w:val="000000"/>
        </w:rPr>
        <w:t xml:space="preserve"> </w:t>
      </w:r>
      <w:r w:rsidRPr="00D717A6">
        <w:rPr>
          <w:color w:val="000000"/>
        </w:rPr>
        <w:t>муниципального жилищного контроля</w:t>
      </w:r>
    </w:p>
    <w:p w:rsidR="00A8600A" w:rsidRPr="00D717A6" w:rsidRDefault="00A8600A" w:rsidP="00D717A6">
      <w:pPr>
        <w:pStyle w:val="ConsPlusNormal"/>
        <w:jc w:val="both"/>
        <w:rPr>
          <w:rFonts w:ascii="Arial" w:hAnsi="Arial" w:cs="Arial"/>
          <w:color w:val="000000"/>
          <w:sz w:val="24"/>
          <w:szCs w:val="24"/>
        </w:rPr>
      </w:pPr>
    </w:p>
    <w:p w:rsidR="00A8600A" w:rsidRPr="00D717A6" w:rsidRDefault="00A8600A" w:rsidP="000A240B">
      <w:pPr>
        <w:pStyle w:val="s1"/>
        <w:shd w:val="clear" w:color="auto" w:fill="FFFFFF"/>
        <w:ind w:firstLine="709"/>
        <w:rPr>
          <w:color w:val="000000"/>
          <w:sz w:val="24"/>
          <w:szCs w:val="24"/>
        </w:rPr>
      </w:pPr>
      <w:r w:rsidRPr="00D717A6">
        <w:rPr>
          <w:color w:val="000000"/>
          <w:sz w:val="24"/>
          <w:szCs w:val="24"/>
        </w:rPr>
        <w:t xml:space="preserve">1. Трехкратный и более рост количества обращений за квартал в сравнении с предшествующим аналогичным периодом, поступивших в адрес администрации от граждан (поступивших способом, позволяющим установить личность обратившегося гражданина) или организаций,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муниципальных образований </w:t>
      </w:r>
      <w:r w:rsidR="000A240B" w:rsidRPr="00D717A6">
        <w:rPr>
          <w:color w:val="000000"/>
          <w:sz w:val="24"/>
          <w:szCs w:val="24"/>
        </w:rPr>
        <w:t>Оренбургской области</w:t>
      </w:r>
      <w:r w:rsidRPr="00D717A6">
        <w:rPr>
          <w:color w:val="000000"/>
          <w:sz w:val="24"/>
          <w:szCs w:val="24"/>
        </w:rPr>
        <w:t>, из средств массовой информации, информационно-телекоммуникационной сети Интернет, государственных информационных систем о фактах нарушений контролируемыми лицами обязательных требований, установленных частью 1 статьи 20 Жилищного кодекса Российской Федерации.</w:t>
      </w:r>
    </w:p>
    <w:p w:rsidR="00A8600A" w:rsidRPr="00D717A6" w:rsidRDefault="00A8600A" w:rsidP="000A240B">
      <w:pPr>
        <w:pStyle w:val="s1"/>
        <w:shd w:val="clear" w:color="auto" w:fill="FFFFFF"/>
        <w:ind w:firstLine="709"/>
        <w:rPr>
          <w:color w:val="000000"/>
          <w:sz w:val="24"/>
          <w:szCs w:val="24"/>
        </w:rPr>
      </w:pPr>
      <w:r w:rsidRPr="00D717A6">
        <w:rPr>
          <w:color w:val="000000"/>
          <w:sz w:val="24"/>
          <w:szCs w:val="24"/>
        </w:rPr>
        <w:t>2. Отсутствие в течение трех и более месяцев актуализации информации, подлежащей размещению в государственной информационной системе жилищно-коммунального хозяйства в соответствии с порядком, формами, сроками и периодичностью размещения, установленными в соответствии с частью 5 статьи 165 Жилищного кодекса Российской Федерации.</w:t>
      </w:r>
    </w:p>
    <w:p w:rsidR="00A8600A" w:rsidRPr="00D717A6" w:rsidRDefault="00A8600A" w:rsidP="000A240B">
      <w:pPr>
        <w:pStyle w:val="s1"/>
        <w:shd w:val="clear" w:color="auto" w:fill="FFFFFF"/>
        <w:ind w:firstLine="709"/>
        <w:rPr>
          <w:color w:val="000000"/>
          <w:sz w:val="24"/>
          <w:szCs w:val="24"/>
        </w:rPr>
      </w:pPr>
      <w:r w:rsidRPr="00D717A6">
        <w:rPr>
          <w:color w:val="000000"/>
          <w:sz w:val="24"/>
          <w:szCs w:val="24"/>
        </w:rPr>
        <w:t>3. Выявление в платежных документах на оплату жилищно-коммунальных услуг, размещенных в государственной информационной системе жилищно-коммунального хозяйства, сведений об увеличении размера платы за коммунальную услугу «отопление» более чем на 30% по сравнению с предыдущим аналогичным расчетным периодом;</w:t>
      </w:r>
    </w:p>
    <w:p w:rsidR="00A8600A" w:rsidRPr="00D717A6" w:rsidRDefault="00A8600A" w:rsidP="000A240B">
      <w:pPr>
        <w:pStyle w:val="s1"/>
        <w:shd w:val="clear" w:color="auto" w:fill="FFFFFF"/>
        <w:ind w:firstLine="709"/>
        <w:rPr>
          <w:color w:val="000000"/>
          <w:sz w:val="24"/>
          <w:szCs w:val="24"/>
        </w:rPr>
      </w:pPr>
      <w:r w:rsidRPr="00D717A6">
        <w:rPr>
          <w:color w:val="000000"/>
          <w:sz w:val="24"/>
          <w:szCs w:val="24"/>
        </w:rPr>
        <w:t xml:space="preserve">4. Выявление в платежных документах на оплату жилищно-коммунальных услуг, размещенных в государственной информационной системе жилищно-коммунального хозяйства, сведений об увеличении размера платы за коммунальные ресурсы, потребляемые при использовании и содержании общего имущества собственников помещений многоквартирного дома, более чем на 50% по сравнению с предыдущим аналогичным расчетным периодом; </w:t>
      </w:r>
    </w:p>
    <w:p w:rsidR="00D717A6" w:rsidRDefault="00A8600A" w:rsidP="00D717A6">
      <w:pPr>
        <w:pStyle w:val="s1"/>
        <w:shd w:val="clear" w:color="auto" w:fill="FFFFFF"/>
        <w:ind w:firstLine="709"/>
        <w:rPr>
          <w:color w:val="000000"/>
          <w:sz w:val="24"/>
          <w:szCs w:val="24"/>
        </w:rPr>
      </w:pPr>
      <w:r w:rsidRPr="00D717A6">
        <w:rPr>
          <w:color w:val="000000"/>
          <w:sz w:val="24"/>
          <w:szCs w:val="24"/>
        </w:rPr>
        <w:t>5. Неоднократные (два и более) случаи аварийных ситуаций, произошедшие на объектах, относящихся к общ</w:t>
      </w:r>
      <w:r w:rsidR="00D717A6">
        <w:rPr>
          <w:color w:val="000000"/>
          <w:sz w:val="24"/>
          <w:szCs w:val="24"/>
        </w:rPr>
        <w:t xml:space="preserve">ему имуществу в одном и том же </w:t>
      </w:r>
      <w:r w:rsidRPr="00D717A6">
        <w:rPr>
          <w:color w:val="000000"/>
          <w:sz w:val="24"/>
          <w:szCs w:val="24"/>
        </w:rPr>
        <w:t>многоквартирном доме, в течение трех ме</w:t>
      </w:r>
      <w:r w:rsidR="00D717A6">
        <w:rPr>
          <w:color w:val="000000"/>
          <w:sz w:val="24"/>
          <w:szCs w:val="24"/>
        </w:rPr>
        <w:t>сяцев подряд</w:t>
      </w:r>
    </w:p>
    <w:p w:rsidR="00D717A6" w:rsidRDefault="00D717A6" w:rsidP="00D717A6">
      <w:pPr>
        <w:pStyle w:val="s1"/>
        <w:shd w:val="clear" w:color="auto" w:fill="FFFFFF"/>
        <w:ind w:firstLine="709"/>
        <w:rPr>
          <w:color w:val="000000"/>
          <w:sz w:val="24"/>
          <w:szCs w:val="24"/>
        </w:rPr>
      </w:pPr>
    </w:p>
    <w:p w:rsidR="008F56C3" w:rsidRPr="00D717A6" w:rsidRDefault="000A240B" w:rsidP="00D717A6">
      <w:pPr>
        <w:pStyle w:val="s1"/>
        <w:shd w:val="clear" w:color="auto" w:fill="FFFFFF"/>
        <w:ind w:firstLine="709"/>
        <w:jc w:val="right"/>
        <w:rPr>
          <w:b/>
          <w:sz w:val="32"/>
          <w:szCs w:val="32"/>
        </w:rPr>
      </w:pPr>
      <w:r w:rsidRPr="00D717A6">
        <w:rPr>
          <w:b/>
          <w:sz w:val="32"/>
          <w:szCs w:val="32"/>
        </w:rPr>
        <w:t>Приложение № 3</w:t>
      </w:r>
    </w:p>
    <w:p w:rsidR="000A240B" w:rsidRPr="00D717A6" w:rsidRDefault="000A240B" w:rsidP="00D717A6">
      <w:pPr>
        <w:pStyle w:val="ConsPlusNormal"/>
        <w:ind w:firstLine="5670"/>
        <w:jc w:val="right"/>
        <w:rPr>
          <w:rFonts w:ascii="Arial" w:hAnsi="Arial" w:cs="Arial"/>
          <w:b/>
          <w:color w:val="000000"/>
          <w:sz w:val="32"/>
          <w:szCs w:val="32"/>
        </w:rPr>
      </w:pPr>
      <w:r w:rsidRPr="00D717A6">
        <w:rPr>
          <w:rFonts w:ascii="Arial" w:hAnsi="Arial" w:cs="Arial"/>
          <w:b/>
          <w:color w:val="000000"/>
          <w:sz w:val="32"/>
          <w:szCs w:val="32"/>
        </w:rPr>
        <w:t xml:space="preserve">к Положению о муниципальном жилищном контроле </w:t>
      </w:r>
    </w:p>
    <w:p w:rsidR="000A240B" w:rsidRPr="00D717A6" w:rsidRDefault="000A240B" w:rsidP="00D717A6">
      <w:pPr>
        <w:pStyle w:val="ConsPlusNormal"/>
        <w:ind w:firstLine="5670"/>
        <w:jc w:val="right"/>
        <w:rPr>
          <w:rFonts w:ascii="Arial" w:hAnsi="Arial" w:cs="Arial"/>
          <w:b/>
          <w:sz w:val="32"/>
          <w:szCs w:val="32"/>
        </w:rPr>
      </w:pPr>
      <w:r w:rsidRPr="00D717A6">
        <w:rPr>
          <w:rFonts w:ascii="Arial" w:hAnsi="Arial" w:cs="Arial"/>
          <w:b/>
          <w:color w:val="000000"/>
          <w:sz w:val="32"/>
          <w:szCs w:val="32"/>
        </w:rPr>
        <w:t xml:space="preserve">на территории </w:t>
      </w:r>
      <w:r w:rsidRPr="00D717A6">
        <w:rPr>
          <w:rFonts w:ascii="Arial" w:hAnsi="Arial" w:cs="Arial"/>
          <w:b/>
          <w:sz w:val="32"/>
          <w:szCs w:val="32"/>
        </w:rPr>
        <w:t xml:space="preserve">муниципального образования </w:t>
      </w:r>
    </w:p>
    <w:p w:rsidR="000A240B" w:rsidRPr="00D717A6" w:rsidRDefault="0001564D" w:rsidP="00D717A6">
      <w:pPr>
        <w:pStyle w:val="ConsPlusNormal"/>
        <w:ind w:firstLine="5670"/>
        <w:jc w:val="right"/>
        <w:rPr>
          <w:rFonts w:ascii="Arial" w:hAnsi="Arial" w:cs="Arial"/>
          <w:b/>
          <w:sz w:val="32"/>
          <w:szCs w:val="32"/>
        </w:rPr>
      </w:pPr>
      <w:proofErr w:type="spellStart"/>
      <w:r w:rsidRPr="00D717A6">
        <w:rPr>
          <w:rFonts w:ascii="Arial" w:hAnsi="Arial" w:cs="Arial"/>
          <w:b/>
          <w:sz w:val="32"/>
          <w:szCs w:val="32"/>
        </w:rPr>
        <w:lastRenderedPageBreak/>
        <w:t>Залесовский</w:t>
      </w:r>
      <w:proofErr w:type="spellEnd"/>
      <w:r w:rsidRPr="00D717A6">
        <w:rPr>
          <w:rFonts w:ascii="Arial" w:hAnsi="Arial" w:cs="Arial"/>
          <w:b/>
          <w:sz w:val="32"/>
          <w:szCs w:val="32"/>
        </w:rPr>
        <w:t xml:space="preserve"> </w:t>
      </w:r>
      <w:r w:rsidR="000A240B" w:rsidRPr="00D717A6">
        <w:rPr>
          <w:rFonts w:ascii="Arial" w:hAnsi="Arial" w:cs="Arial"/>
          <w:b/>
          <w:sz w:val="32"/>
          <w:szCs w:val="32"/>
        </w:rPr>
        <w:t xml:space="preserve">сельсовет Красногвардейского района </w:t>
      </w:r>
    </w:p>
    <w:p w:rsidR="000A240B" w:rsidRPr="00D717A6" w:rsidRDefault="000A240B" w:rsidP="00D717A6">
      <w:pPr>
        <w:pStyle w:val="ConsPlusNormal"/>
        <w:ind w:firstLine="5670"/>
        <w:jc w:val="right"/>
        <w:rPr>
          <w:rFonts w:ascii="Arial" w:hAnsi="Arial" w:cs="Arial"/>
          <w:b/>
          <w:i/>
          <w:iCs/>
          <w:color w:val="000000"/>
          <w:sz w:val="32"/>
          <w:szCs w:val="32"/>
        </w:rPr>
      </w:pPr>
      <w:r w:rsidRPr="00D717A6">
        <w:rPr>
          <w:rFonts w:ascii="Arial" w:hAnsi="Arial" w:cs="Arial"/>
          <w:b/>
          <w:sz w:val="32"/>
          <w:szCs w:val="32"/>
        </w:rPr>
        <w:t>Оренбургской области</w:t>
      </w:r>
      <w:r w:rsidRPr="00D717A6">
        <w:rPr>
          <w:rFonts w:ascii="Arial" w:hAnsi="Arial" w:cs="Arial"/>
          <w:b/>
          <w:color w:val="000000"/>
          <w:sz w:val="32"/>
          <w:szCs w:val="32"/>
        </w:rPr>
        <w:t>.</w:t>
      </w:r>
    </w:p>
    <w:p w:rsidR="006661F7" w:rsidRPr="00D717A6"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b/>
          <w:sz w:val="24"/>
          <w:szCs w:val="24"/>
          <w:lang w:eastAsia="ru-RU"/>
        </w:rPr>
      </w:pPr>
      <w:r w:rsidRPr="00D717A6">
        <w:rPr>
          <w:rFonts w:ascii="Arial" w:hAnsi="Arial" w:cs="Arial"/>
          <w:sz w:val="24"/>
          <w:szCs w:val="24"/>
          <w:lang w:eastAsia="ru-RU"/>
        </w:rPr>
        <w:t> </w:t>
      </w:r>
    </w:p>
    <w:p w:rsidR="006661F7" w:rsidRPr="00D717A6" w:rsidRDefault="00466B0D" w:rsidP="00466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
          <w:sz w:val="24"/>
          <w:szCs w:val="24"/>
          <w:lang w:eastAsia="ru-RU"/>
        </w:rPr>
      </w:pPr>
      <w:bookmarkStart w:id="8" w:name="p336"/>
      <w:bookmarkEnd w:id="8"/>
      <w:r w:rsidRPr="00D717A6">
        <w:rPr>
          <w:rFonts w:ascii="Arial" w:hAnsi="Arial" w:cs="Arial"/>
          <w:b/>
          <w:sz w:val="24"/>
          <w:szCs w:val="24"/>
          <w:lang w:eastAsia="ru-RU"/>
        </w:rPr>
        <w:t xml:space="preserve">Ключевые </w:t>
      </w:r>
      <w:hyperlink r:id="rId13" w:anchor="p344" w:history="1">
        <w:r w:rsidRPr="00D717A6">
          <w:rPr>
            <w:rFonts w:ascii="Arial" w:hAnsi="Arial" w:cs="Arial"/>
            <w:b/>
            <w:sz w:val="24"/>
            <w:szCs w:val="24"/>
            <w:lang w:eastAsia="ru-RU"/>
          </w:rPr>
          <w:t>показатели</w:t>
        </w:r>
      </w:hyperlink>
      <w:r w:rsidRPr="00D717A6">
        <w:rPr>
          <w:rFonts w:ascii="Arial" w:hAnsi="Arial" w:cs="Arial"/>
          <w:b/>
          <w:sz w:val="24"/>
          <w:szCs w:val="24"/>
          <w:lang w:eastAsia="ru-RU"/>
        </w:rPr>
        <w:t xml:space="preserve"> муниципального жилищного контроля на территории муниципального образования </w:t>
      </w:r>
      <w:proofErr w:type="spellStart"/>
      <w:r w:rsidR="0001564D" w:rsidRPr="00D717A6">
        <w:rPr>
          <w:rFonts w:ascii="Arial" w:hAnsi="Arial" w:cs="Arial"/>
          <w:b/>
          <w:sz w:val="24"/>
          <w:szCs w:val="24"/>
          <w:lang w:eastAsia="ru-RU"/>
        </w:rPr>
        <w:t>Залесовский</w:t>
      </w:r>
      <w:proofErr w:type="spellEnd"/>
      <w:r w:rsidR="0001564D" w:rsidRPr="00D717A6">
        <w:rPr>
          <w:rFonts w:ascii="Arial" w:hAnsi="Arial" w:cs="Arial"/>
          <w:b/>
          <w:sz w:val="24"/>
          <w:szCs w:val="24"/>
          <w:lang w:eastAsia="ru-RU"/>
        </w:rPr>
        <w:t xml:space="preserve"> </w:t>
      </w:r>
      <w:r w:rsidRPr="00D717A6">
        <w:rPr>
          <w:rFonts w:ascii="Arial" w:hAnsi="Arial" w:cs="Arial"/>
          <w:b/>
          <w:sz w:val="24"/>
          <w:szCs w:val="24"/>
          <w:lang w:eastAsia="ru-RU"/>
        </w:rPr>
        <w:t xml:space="preserve">сельсовет Красногвардейского района Оренбургской области и их целевые значения, индикативные показатели муниципального жилищного контроля на территории муниципального образования </w:t>
      </w:r>
      <w:proofErr w:type="spellStart"/>
      <w:r w:rsidR="0001564D" w:rsidRPr="00D717A6">
        <w:rPr>
          <w:rFonts w:ascii="Arial" w:hAnsi="Arial" w:cs="Arial"/>
          <w:b/>
          <w:sz w:val="24"/>
          <w:szCs w:val="24"/>
          <w:lang w:eastAsia="ru-RU"/>
        </w:rPr>
        <w:t>Залесовский</w:t>
      </w:r>
      <w:proofErr w:type="spellEnd"/>
      <w:r w:rsidR="0001564D" w:rsidRPr="00D717A6">
        <w:rPr>
          <w:rFonts w:ascii="Arial" w:hAnsi="Arial" w:cs="Arial"/>
          <w:b/>
          <w:sz w:val="24"/>
          <w:szCs w:val="24"/>
          <w:lang w:eastAsia="ru-RU"/>
        </w:rPr>
        <w:t xml:space="preserve"> </w:t>
      </w:r>
      <w:r w:rsidRPr="00D717A6">
        <w:rPr>
          <w:rFonts w:ascii="Arial" w:hAnsi="Arial" w:cs="Arial"/>
          <w:b/>
          <w:sz w:val="24"/>
          <w:szCs w:val="24"/>
          <w:lang w:eastAsia="ru-RU"/>
        </w:rPr>
        <w:t>сельсовет Красногвардейского района Оренбургской области</w:t>
      </w:r>
    </w:p>
    <w:p w:rsidR="00466B0D" w:rsidRPr="00D717A6" w:rsidRDefault="00466B0D"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sz w:val="24"/>
          <w:szCs w:val="24"/>
          <w:lang w:eastAsia="ru-RU"/>
        </w:rPr>
      </w:pPr>
    </w:p>
    <w:p w:rsidR="006661F7" w:rsidRPr="00D717A6"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sz w:val="24"/>
          <w:szCs w:val="24"/>
          <w:lang w:eastAsia="ru-RU"/>
        </w:rPr>
      </w:pPr>
      <w:r w:rsidRPr="00D717A6">
        <w:rPr>
          <w:rFonts w:ascii="Arial" w:hAnsi="Arial" w:cs="Arial"/>
          <w:sz w:val="24"/>
          <w:szCs w:val="24"/>
          <w:lang w:eastAsia="ru-RU"/>
        </w:rPr>
        <w:t>1. Ключевые показатели в сфере муниципального жилищного контроля на территории</w:t>
      </w:r>
      <w:r w:rsidR="000B61A3" w:rsidRPr="00D717A6">
        <w:rPr>
          <w:rFonts w:ascii="Arial" w:hAnsi="Arial" w:cs="Arial"/>
          <w:sz w:val="24"/>
          <w:szCs w:val="24"/>
          <w:lang w:eastAsia="ru-RU"/>
        </w:rPr>
        <w:t xml:space="preserve"> муниципального образования </w:t>
      </w:r>
      <w:proofErr w:type="spellStart"/>
      <w:r w:rsidR="0001564D" w:rsidRPr="00D717A6">
        <w:rPr>
          <w:rFonts w:ascii="Arial" w:hAnsi="Arial" w:cs="Arial"/>
          <w:sz w:val="24"/>
          <w:szCs w:val="24"/>
          <w:lang w:eastAsia="ru-RU"/>
        </w:rPr>
        <w:t>Залесовский</w:t>
      </w:r>
      <w:proofErr w:type="spellEnd"/>
      <w:r w:rsidR="0001564D" w:rsidRPr="00D717A6">
        <w:rPr>
          <w:rFonts w:ascii="Arial" w:hAnsi="Arial" w:cs="Arial"/>
          <w:sz w:val="24"/>
          <w:szCs w:val="24"/>
          <w:lang w:eastAsia="ru-RU"/>
        </w:rPr>
        <w:t xml:space="preserve"> </w:t>
      </w:r>
      <w:r w:rsidR="00466B0D" w:rsidRPr="00D717A6">
        <w:rPr>
          <w:rFonts w:ascii="Arial" w:hAnsi="Arial" w:cs="Arial"/>
          <w:sz w:val="24"/>
          <w:szCs w:val="24"/>
          <w:lang w:eastAsia="ru-RU"/>
        </w:rPr>
        <w:t>сельсовет Красногвардейского района Оренбургской области</w:t>
      </w:r>
      <w:r w:rsidRPr="00D717A6">
        <w:rPr>
          <w:rFonts w:ascii="Arial" w:hAnsi="Arial" w:cs="Arial"/>
          <w:sz w:val="24"/>
          <w:szCs w:val="24"/>
          <w:lang w:eastAsia="ru-RU"/>
        </w:rPr>
        <w:t xml:space="preserve"> и их целевые значения:</w:t>
      </w:r>
    </w:p>
    <w:p w:rsidR="006661F7" w:rsidRPr="00D717A6"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sz w:val="24"/>
          <w:szCs w:val="24"/>
          <w:lang w:eastAsia="ru-RU"/>
        </w:rPr>
      </w:pPr>
      <w:r w:rsidRPr="00D717A6">
        <w:rPr>
          <w:rFonts w:ascii="Arial" w:hAnsi="Arial" w:cs="Arial"/>
          <w:sz w:val="24"/>
          <w:szCs w:val="24"/>
          <w:lang w:eastAsia="ru-RU"/>
        </w:rPr>
        <w:t> </w:t>
      </w:r>
    </w:p>
    <w:tbl>
      <w:tblPr>
        <w:tblW w:w="9647" w:type="dxa"/>
        <w:tblInd w:w="2" w:type="dxa"/>
        <w:tblCellMar>
          <w:left w:w="0" w:type="dxa"/>
          <w:right w:w="0" w:type="dxa"/>
        </w:tblCellMar>
        <w:tblLook w:val="00A0" w:firstRow="1" w:lastRow="0" w:firstColumn="1" w:lastColumn="0" w:noHBand="0" w:noVBand="0"/>
      </w:tblPr>
      <w:tblGrid>
        <w:gridCol w:w="7557"/>
        <w:gridCol w:w="2090"/>
      </w:tblGrid>
      <w:tr w:rsidR="006661F7" w:rsidRPr="00D717A6" w:rsidTr="00D717A6">
        <w:tc>
          <w:tcPr>
            <w:tcW w:w="0" w:type="auto"/>
            <w:tcBorders>
              <w:top w:val="single" w:sz="8" w:space="0" w:color="000000"/>
              <w:left w:val="single" w:sz="8" w:space="0" w:color="000000"/>
              <w:bottom w:val="single" w:sz="8" w:space="0" w:color="000000"/>
              <w:right w:val="single" w:sz="8" w:space="0" w:color="000000"/>
            </w:tcBorders>
          </w:tcPr>
          <w:p w:rsidR="006661F7" w:rsidRPr="00D717A6" w:rsidRDefault="006661F7" w:rsidP="00C246AD">
            <w:pPr>
              <w:wordWrap w:val="0"/>
              <w:spacing w:before="100" w:after="100" w:line="240" w:lineRule="auto"/>
              <w:ind w:left="60" w:right="60"/>
              <w:jc w:val="center"/>
              <w:rPr>
                <w:rFonts w:ascii="Arial" w:hAnsi="Arial" w:cs="Arial"/>
                <w:sz w:val="24"/>
                <w:szCs w:val="24"/>
                <w:lang w:eastAsia="ru-RU"/>
              </w:rPr>
            </w:pPr>
            <w:r w:rsidRPr="00D717A6">
              <w:rPr>
                <w:rFonts w:ascii="Arial" w:hAnsi="Arial" w:cs="Arial"/>
                <w:sz w:val="24"/>
                <w:szCs w:val="24"/>
                <w:lang w:eastAsia="ru-RU"/>
              </w:rPr>
              <w:t>Ключевые показатели</w:t>
            </w:r>
          </w:p>
        </w:tc>
        <w:tc>
          <w:tcPr>
            <w:tcW w:w="2090" w:type="dxa"/>
            <w:tcBorders>
              <w:top w:val="single" w:sz="8" w:space="0" w:color="000000"/>
              <w:left w:val="single" w:sz="8" w:space="0" w:color="000000"/>
              <w:bottom w:val="single" w:sz="8" w:space="0" w:color="000000"/>
              <w:right w:val="single" w:sz="8" w:space="0" w:color="000000"/>
            </w:tcBorders>
          </w:tcPr>
          <w:p w:rsidR="006661F7" w:rsidRPr="00D717A6" w:rsidRDefault="006661F7" w:rsidP="00C246AD">
            <w:pPr>
              <w:wordWrap w:val="0"/>
              <w:spacing w:before="100" w:after="100" w:line="240" w:lineRule="auto"/>
              <w:ind w:left="60" w:right="60"/>
              <w:jc w:val="center"/>
              <w:rPr>
                <w:rFonts w:ascii="Arial" w:hAnsi="Arial" w:cs="Arial"/>
                <w:sz w:val="24"/>
                <w:szCs w:val="24"/>
                <w:lang w:eastAsia="ru-RU"/>
              </w:rPr>
            </w:pPr>
            <w:r w:rsidRPr="00D717A6">
              <w:rPr>
                <w:rFonts w:ascii="Arial" w:hAnsi="Arial" w:cs="Arial"/>
                <w:sz w:val="24"/>
                <w:szCs w:val="24"/>
                <w:lang w:eastAsia="ru-RU"/>
              </w:rPr>
              <w:t>Целевые значения (%)</w:t>
            </w:r>
          </w:p>
        </w:tc>
      </w:tr>
      <w:tr w:rsidR="006661F7" w:rsidRPr="00D717A6" w:rsidTr="00D717A6">
        <w:tc>
          <w:tcPr>
            <w:tcW w:w="0" w:type="auto"/>
            <w:tcBorders>
              <w:top w:val="single" w:sz="8" w:space="0" w:color="000000"/>
              <w:left w:val="single" w:sz="8" w:space="0" w:color="000000"/>
              <w:bottom w:val="single" w:sz="8" w:space="0" w:color="000000"/>
              <w:right w:val="single" w:sz="8" w:space="0" w:color="000000"/>
            </w:tcBorders>
          </w:tcPr>
          <w:p w:rsidR="006661F7" w:rsidRPr="00D717A6" w:rsidRDefault="006661F7" w:rsidP="00C246AD">
            <w:pPr>
              <w:wordWrap w:val="0"/>
              <w:spacing w:before="100" w:after="100" w:line="240" w:lineRule="auto"/>
              <w:ind w:left="60" w:right="60"/>
              <w:rPr>
                <w:rFonts w:ascii="Arial" w:hAnsi="Arial" w:cs="Arial"/>
                <w:sz w:val="24"/>
                <w:szCs w:val="24"/>
                <w:lang w:eastAsia="ru-RU"/>
              </w:rPr>
            </w:pPr>
            <w:r w:rsidRPr="00D717A6">
              <w:rPr>
                <w:rFonts w:ascii="Arial" w:hAnsi="Arial" w:cs="Arial"/>
                <w:sz w:val="24"/>
                <w:szCs w:val="24"/>
                <w:lang w:eastAsia="ru-RU"/>
              </w:rPr>
              <w:t>Доля устраненных нарушений обязательных требований от числа выявленных нарушений обязательных требований</w:t>
            </w:r>
          </w:p>
        </w:tc>
        <w:tc>
          <w:tcPr>
            <w:tcW w:w="2090" w:type="dxa"/>
            <w:tcBorders>
              <w:top w:val="single" w:sz="8" w:space="0" w:color="000000"/>
              <w:left w:val="single" w:sz="8" w:space="0" w:color="000000"/>
              <w:bottom w:val="single" w:sz="8" w:space="0" w:color="000000"/>
              <w:right w:val="single" w:sz="8" w:space="0" w:color="000000"/>
            </w:tcBorders>
          </w:tcPr>
          <w:p w:rsidR="006661F7" w:rsidRPr="00D717A6" w:rsidRDefault="006661F7" w:rsidP="00C246AD">
            <w:pPr>
              <w:wordWrap w:val="0"/>
              <w:spacing w:before="100" w:after="100" w:line="240" w:lineRule="auto"/>
              <w:ind w:left="60" w:right="60"/>
              <w:jc w:val="center"/>
              <w:rPr>
                <w:rFonts w:ascii="Arial" w:hAnsi="Arial" w:cs="Arial"/>
                <w:sz w:val="24"/>
                <w:szCs w:val="24"/>
                <w:lang w:eastAsia="ru-RU"/>
              </w:rPr>
            </w:pPr>
            <w:r w:rsidRPr="00D717A6">
              <w:rPr>
                <w:rFonts w:ascii="Arial" w:hAnsi="Arial" w:cs="Arial"/>
                <w:sz w:val="24"/>
                <w:szCs w:val="24"/>
                <w:lang w:eastAsia="ru-RU"/>
              </w:rPr>
              <w:t>Не менее 70</w:t>
            </w:r>
          </w:p>
        </w:tc>
      </w:tr>
      <w:tr w:rsidR="006661F7" w:rsidRPr="00D717A6" w:rsidTr="00D717A6">
        <w:tc>
          <w:tcPr>
            <w:tcW w:w="0" w:type="auto"/>
            <w:tcBorders>
              <w:top w:val="single" w:sz="8" w:space="0" w:color="000000"/>
              <w:left w:val="single" w:sz="8" w:space="0" w:color="000000"/>
              <w:bottom w:val="single" w:sz="8" w:space="0" w:color="000000"/>
              <w:right w:val="single" w:sz="8" w:space="0" w:color="000000"/>
            </w:tcBorders>
          </w:tcPr>
          <w:p w:rsidR="006661F7" w:rsidRPr="00D717A6" w:rsidRDefault="006661F7" w:rsidP="00C246AD">
            <w:pPr>
              <w:wordWrap w:val="0"/>
              <w:spacing w:before="100" w:after="100" w:line="240" w:lineRule="auto"/>
              <w:ind w:left="60" w:right="60"/>
              <w:rPr>
                <w:rFonts w:ascii="Arial" w:hAnsi="Arial" w:cs="Arial"/>
                <w:sz w:val="24"/>
                <w:szCs w:val="24"/>
                <w:lang w:eastAsia="ru-RU"/>
              </w:rPr>
            </w:pPr>
            <w:r w:rsidRPr="00D717A6">
              <w:rPr>
                <w:rFonts w:ascii="Arial" w:hAnsi="Arial" w:cs="Arial"/>
                <w:sz w:val="24"/>
                <w:szCs w:val="24"/>
                <w:lang w:eastAsia="ru-RU"/>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2090" w:type="dxa"/>
            <w:tcBorders>
              <w:top w:val="single" w:sz="8" w:space="0" w:color="000000"/>
              <w:left w:val="single" w:sz="8" w:space="0" w:color="000000"/>
              <w:bottom w:val="single" w:sz="8" w:space="0" w:color="000000"/>
              <w:right w:val="single" w:sz="8" w:space="0" w:color="000000"/>
            </w:tcBorders>
          </w:tcPr>
          <w:p w:rsidR="006661F7" w:rsidRPr="00D717A6" w:rsidRDefault="006661F7" w:rsidP="00C246AD">
            <w:pPr>
              <w:wordWrap w:val="0"/>
              <w:spacing w:before="100" w:after="100" w:line="240" w:lineRule="auto"/>
              <w:ind w:left="60" w:right="60"/>
              <w:jc w:val="center"/>
              <w:rPr>
                <w:rFonts w:ascii="Arial" w:hAnsi="Arial" w:cs="Arial"/>
                <w:sz w:val="24"/>
                <w:szCs w:val="24"/>
                <w:lang w:eastAsia="ru-RU"/>
              </w:rPr>
            </w:pPr>
            <w:r w:rsidRPr="00D717A6">
              <w:rPr>
                <w:rFonts w:ascii="Arial" w:hAnsi="Arial" w:cs="Arial"/>
                <w:sz w:val="24"/>
                <w:szCs w:val="24"/>
                <w:lang w:eastAsia="ru-RU"/>
              </w:rPr>
              <w:t>Не более 0</w:t>
            </w:r>
          </w:p>
        </w:tc>
      </w:tr>
      <w:tr w:rsidR="006661F7" w:rsidRPr="00D717A6" w:rsidTr="00D717A6">
        <w:tc>
          <w:tcPr>
            <w:tcW w:w="0" w:type="auto"/>
            <w:tcBorders>
              <w:top w:val="single" w:sz="8" w:space="0" w:color="000000"/>
              <w:left w:val="single" w:sz="8" w:space="0" w:color="000000"/>
              <w:bottom w:val="single" w:sz="8" w:space="0" w:color="000000"/>
              <w:right w:val="single" w:sz="8" w:space="0" w:color="000000"/>
            </w:tcBorders>
          </w:tcPr>
          <w:p w:rsidR="006661F7" w:rsidRPr="00D717A6" w:rsidRDefault="006661F7" w:rsidP="00C246AD">
            <w:pPr>
              <w:wordWrap w:val="0"/>
              <w:spacing w:before="100" w:after="100" w:line="240" w:lineRule="auto"/>
              <w:ind w:left="60" w:right="60"/>
              <w:rPr>
                <w:rFonts w:ascii="Arial" w:hAnsi="Arial" w:cs="Arial"/>
                <w:sz w:val="24"/>
                <w:szCs w:val="24"/>
                <w:lang w:eastAsia="ru-RU"/>
              </w:rPr>
            </w:pPr>
            <w:r w:rsidRPr="00D717A6">
              <w:rPr>
                <w:rFonts w:ascii="Arial" w:hAnsi="Arial" w:cs="Arial"/>
                <w:sz w:val="24"/>
                <w:szCs w:val="24"/>
                <w:lang w:eastAsia="ru-RU"/>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090" w:type="dxa"/>
            <w:tcBorders>
              <w:top w:val="single" w:sz="8" w:space="0" w:color="000000"/>
              <w:left w:val="single" w:sz="8" w:space="0" w:color="000000"/>
              <w:bottom w:val="single" w:sz="8" w:space="0" w:color="000000"/>
              <w:right w:val="single" w:sz="8" w:space="0" w:color="000000"/>
            </w:tcBorders>
          </w:tcPr>
          <w:p w:rsidR="006661F7" w:rsidRPr="00D717A6" w:rsidRDefault="006661F7" w:rsidP="00C246AD">
            <w:pPr>
              <w:wordWrap w:val="0"/>
              <w:spacing w:before="100" w:after="100" w:line="240" w:lineRule="auto"/>
              <w:ind w:left="60" w:right="60"/>
              <w:jc w:val="center"/>
              <w:rPr>
                <w:rFonts w:ascii="Arial" w:hAnsi="Arial" w:cs="Arial"/>
                <w:sz w:val="24"/>
                <w:szCs w:val="24"/>
                <w:lang w:eastAsia="ru-RU"/>
              </w:rPr>
            </w:pPr>
            <w:r w:rsidRPr="00D717A6">
              <w:rPr>
                <w:rFonts w:ascii="Arial" w:hAnsi="Arial" w:cs="Arial"/>
                <w:sz w:val="24"/>
                <w:szCs w:val="24"/>
                <w:lang w:eastAsia="ru-RU"/>
              </w:rPr>
              <w:t>Не более 0</w:t>
            </w:r>
          </w:p>
        </w:tc>
      </w:tr>
      <w:tr w:rsidR="006661F7" w:rsidRPr="00D717A6" w:rsidTr="00D717A6">
        <w:tc>
          <w:tcPr>
            <w:tcW w:w="0" w:type="auto"/>
            <w:tcBorders>
              <w:top w:val="single" w:sz="8" w:space="0" w:color="000000"/>
              <w:left w:val="single" w:sz="8" w:space="0" w:color="000000"/>
              <w:bottom w:val="single" w:sz="8" w:space="0" w:color="000000"/>
              <w:right w:val="single" w:sz="8" w:space="0" w:color="000000"/>
            </w:tcBorders>
          </w:tcPr>
          <w:p w:rsidR="006661F7" w:rsidRPr="00D717A6" w:rsidRDefault="006661F7" w:rsidP="00C246AD">
            <w:pPr>
              <w:wordWrap w:val="0"/>
              <w:spacing w:before="100" w:after="100" w:line="240" w:lineRule="auto"/>
              <w:ind w:left="60" w:right="60"/>
              <w:rPr>
                <w:rFonts w:ascii="Arial" w:hAnsi="Arial" w:cs="Arial"/>
                <w:sz w:val="24"/>
                <w:szCs w:val="24"/>
                <w:lang w:eastAsia="ru-RU"/>
              </w:rPr>
            </w:pPr>
            <w:r w:rsidRPr="00D717A6">
              <w:rPr>
                <w:rFonts w:ascii="Arial" w:hAnsi="Arial" w:cs="Arial"/>
                <w:sz w:val="24"/>
                <w:szCs w:val="24"/>
                <w:lang w:eastAsia="ru-RU"/>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090" w:type="dxa"/>
            <w:tcBorders>
              <w:top w:val="single" w:sz="8" w:space="0" w:color="000000"/>
              <w:left w:val="single" w:sz="8" w:space="0" w:color="000000"/>
              <w:bottom w:val="single" w:sz="8" w:space="0" w:color="000000"/>
              <w:right w:val="single" w:sz="8" w:space="0" w:color="000000"/>
            </w:tcBorders>
          </w:tcPr>
          <w:p w:rsidR="006661F7" w:rsidRPr="00D717A6" w:rsidRDefault="006661F7" w:rsidP="00C246AD">
            <w:pPr>
              <w:wordWrap w:val="0"/>
              <w:spacing w:before="100" w:after="100" w:line="240" w:lineRule="auto"/>
              <w:ind w:left="60" w:right="60"/>
              <w:jc w:val="center"/>
              <w:rPr>
                <w:rFonts w:ascii="Arial" w:hAnsi="Arial" w:cs="Arial"/>
                <w:sz w:val="24"/>
                <w:szCs w:val="24"/>
                <w:lang w:eastAsia="ru-RU"/>
              </w:rPr>
            </w:pPr>
            <w:r w:rsidRPr="00D717A6">
              <w:rPr>
                <w:rFonts w:ascii="Arial" w:hAnsi="Arial" w:cs="Arial"/>
                <w:sz w:val="24"/>
                <w:szCs w:val="24"/>
                <w:lang w:eastAsia="ru-RU"/>
              </w:rPr>
              <w:t>Не более 0</w:t>
            </w:r>
          </w:p>
        </w:tc>
      </w:tr>
    </w:tbl>
    <w:p w:rsidR="006661F7" w:rsidRPr="00D717A6"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sz w:val="24"/>
          <w:szCs w:val="24"/>
          <w:lang w:eastAsia="ru-RU"/>
        </w:rPr>
      </w:pPr>
      <w:r w:rsidRPr="00D717A6">
        <w:rPr>
          <w:rFonts w:ascii="Arial" w:hAnsi="Arial" w:cs="Arial"/>
          <w:sz w:val="24"/>
          <w:szCs w:val="24"/>
          <w:lang w:eastAsia="ru-RU"/>
        </w:rPr>
        <w:t> </w:t>
      </w:r>
    </w:p>
    <w:p w:rsidR="006661F7" w:rsidRPr="00D717A6"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sz w:val="24"/>
          <w:szCs w:val="24"/>
          <w:lang w:eastAsia="ru-RU"/>
        </w:rPr>
      </w:pPr>
      <w:r w:rsidRPr="00D717A6">
        <w:rPr>
          <w:rFonts w:ascii="Arial" w:hAnsi="Arial" w:cs="Arial"/>
          <w:sz w:val="24"/>
          <w:szCs w:val="24"/>
          <w:lang w:eastAsia="ru-RU"/>
        </w:rPr>
        <w:t>2. Индикативные показатели в сфере муниципального жилищного контроля на территории</w:t>
      </w:r>
      <w:r w:rsidR="000B61A3" w:rsidRPr="00D717A6">
        <w:rPr>
          <w:rFonts w:ascii="Arial" w:hAnsi="Arial" w:cs="Arial"/>
          <w:sz w:val="24"/>
          <w:szCs w:val="24"/>
          <w:lang w:eastAsia="ru-RU"/>
        </w:rPr>
        <w:t xml:space="preserve"> муниципального образования </w:t>
      </w:r>
      <w:proofErr w:type="spellStart"/>
      <w:r w:rsidR="0001564D" w:rsidRPr="00D717A6">
        <w:rPr>
          <w:rFonts w:ascii="Arial" w:hAnsi="Arial" w:cs="Arial"/>
          <w:sz w:val="24"/>
          <w:szCs w:val="24"/>
          <w:lang w:eastAsia="ru-RU"/>
        </w:rPr>
        <w:t>Залесовский</w:t>
      </w:r>
      <w:proofErr w:type="spellEnd"/>
      <w:r w:rsidR="0001564D" w:rsidRPr="00D717A6">
        <w:rPr>
          <w:rFonts w:ascii="Arial" w:hAnsi="Arial" w:cs="Arial"/>
          <w:sz w:val="24"/>
          <w:szCs w:val="24"/>
          <w:lang w:eastAsia="ru-RU"/>
        </w:rPr>
        <w:t xml:space="preserve"> </w:t>
      </w:r>
      <w:r w:rsidR="00466B0D" w:rsidRPr="00D717A6">
        <w:rPr>
          <w:rFonts w:ascii="Arial" w:hAnsi="Arial" w:cs="Arial"/>
          <w:sz w:val="24"/>
          <w:szCs w:val="24"/>
          <w:lang w:eastAsia="ru-RU"/>
        </w:rPr>
        <w:t>сельсовет Красногвардейского района Оренбургской области</w:t>
      </w:r>
      <w:r w:rsidRPr="00D717A6">
        <w:rPr>
          <w:rFonts w:ascii="Arial" w:hAnsi="Arial" w:cs="Arial"/>
          <w:sz w:val="24"/>
          <w:szCs w:val="24"/>
          <w:lang w:eastAsia="ru-RU"/>
        </w:rPr>
        <w:t>:</w:t>
      </w:r>
    </w:p>
    <w:p w:rsidR="006661F7" w:rsidRPr="00D717A6"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sz w:val="24"/>
          <w:szCs w:val="24"/>
          <w:lang w:eastAsia="ru-RU"/>
        </w:rPr>
      </w:pPr>
      <w:r w:rsidRPr="00D717A6">
        <w:rPr>
          <w:rFonts w:ascii="Arial" w:hAnsi="Arial" w:cs="Arial"/>
          <w:sz w:val="24"/>
          <w:szCs w:val="24"/>
          <w:lang w:eastAsia="ru-RU"/>
        </w:rPr>
        <w:t>1) количество обращений граждан и организаций о нарушении обязательных требований, поступивших в контрольный орган;</w:t>
      </w:r>
    </w:p>
    <w:p w:rsidR="006661F7" w:rsidRPr="00D717A6"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sz w:val="24"/>
          <w:szCs w:val="24"/>
          <w:lang w:eastAsia="ru-RU"/>
        </w:rPr>
      </w:pPr>
      <w:r w:rsidRPr="00D717A6">
        <w:rPr>
          <w:rFonts w:ascii="Arial" w:hAnsi="Arial" w:cs="Arial"/>
          <w:sz w:val="24"/>
          <w:szCs w:val="24"/>
          <w:lang w:eastAsia="ru-RU"/>
        </w:rPr>
        <w:t>2) количество проведенных контрольным органом внеплановых контрольных мероприятий;</w:t>
      </w:r>
    </w:p>
    <w:p w:rsidR="006661F7" w:rsidRPr="00D717A6"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sz w:val="24"/>
          <w:szCs w:val="24"/>
          <w:lang w:eastAsia="ru-RU"/>
        </w:rPr>
      </w:pPr>
      <w:r w:rsidRPr="00D717A6">
        <w:rPr>
          <w:rFonts w:ascii="Arial" w:hAnsi="Arial" w:cs="Arial"/>
          <w:sz w:val="24"/>
          <w:szCs w:val="24"/>
          <w:lang w:eastAsia="ru-RU"/>
        </w:rPr>
        <w:t>3) количество принятых прокуратурой решений о согласовании проведения контрольным органом внепланового контрольного мероприятия;</w:t>
      </w:r>
    </w:p>
    <w:p w:rsidR="006661F7" w:rsidRPr="00D717A6"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sz w:val="24"/>
          <w:szCs w:val="24"/>
          <w:lang w:eastAsia="ru-RU"/>
        </w:rPr>
      </w:pPr>
      <w:r w:rsidRPr="00D717A6">
        <w:rPr>
          <w:rFonts w:ascii="Arial" w:hAnsi="Arial" w:cs="Arial"/>
          <w:sz w:val="24"/>
          <w:szCs w:val="24"/>
          <w:lang w:eastAsia="ru-RU"/>
        </w:rPr>
        <w:t>4) количество выявленных контрольным органом нарушений обязательных требований;</w:t>
      </w:r>
    </w:p>
    <w:p w:rsidR="006661F7" w:rsidRPr="00D717A6"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sz w:val="24"/>
          <w:szCs w:val="24"/>
          <w:lang w:eastAsia="ru-RU"/>
        </w:rPr>
      </w:pPr>
      <w:r w:rsidRPr="00D717A6">
        <w:rPr>
          <w:rFonts w:ascii="Arial" w:hAnsi="Arial" w:cs="Arial"/>
          <w:sz w:val="24"/>
          <w:szCs w:val="24"/>
          <w:lang w:eastAsia="ru-RU"/>
        </w:rPr>
        <w:t>5) количество устраненных нарушений обязательных требований;</w:t>
      </w:r>
    </w:p>
    <w:p w:rsidR="006661F7" w:rsidRPr="00D717A6" w:rsidRDefault="006661F7" w:rsidP="00C2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sz w:val="24"/>
          <w:szCs w:val="24"/>
          <w:lang w:eastAsia="ru-RU"/>
        </w:rPr>
      </w:pPr>
      <w:r w:rsidRPr="00D717A6">
        <w:rPr>
          <w:rFonts w:ascii="Arial" w:hAnsi="Arial" w:cs="Arial"/>
          <w:sz w:val="24"/>
          <w:szCs w:val="24"/>
          <w:lang w:eastAsia="ru-RU"/>
        </w:rPr>
        <w:t>6) количество поступивших возражений в отношении акта контрольного мероприятия;</w:t>
      </w:r>
    </w:p>
    <w:p w:rsidR="00B1770E" w:rsidRPr="00D717A6" w:rsidRDefault="006661F7" w:rsidP="00D71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sz w:val="24"/>
          <w:szCs w:val="24"/>
          <w:lang w:eastAsia="ru-RU"/>
        </w:rPr>
      </w:pPr>
      <w:r w:rsidRPr="00D717A6">
        <w:rPr>
          <w:rFonts w:ascii="Arial" w:hAnsi="Arial" w:cs="Arial"/>
          <w:sz w:val="24"/>
          <w:szCs w:val="24"/>
          <w:lang w:eastAsia="ru-RU"/>
        </w:rPr>
        <w:t>7) количество выданных контрольным органом предписаний об устранении нарушений обязательных требований.</w:t>
      </w:r>
    </w:p>
    <w:sectPr w:rsidR="00B1770E" w:rsidRPr="00D717A6" w:rsidSect="00BA08CD">
      <w:pgSz w:w="11906" w:h="16838"/>
      <w:pgMar w:top="1134" w:right="850" w:bottom="1135"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7513" w:rsidRDefault="008F7513" w:rsidP="00A8600A">
      <w:pPr>
        <w:spacing w:after="0" w:line="240" w:lineRule="auto"/>
      </w:pPr>
      <w:r>
        <w:separator/>
      </w:r>
    </w:p>
  </w:endnote>
  <w:endnote w:type="continuationSeparator" w:id="0">
    <w:p w:rsidR="008F7513" w:rsidRDefault="008F7513" w:rsidP="00A86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7513" w:rsidRDefault="008F7513" w:rsidP="00A8600A">
      <w:pPr>
        <w:spacing w:after="0" w:line="240" w:lineRule="auto"/>
      </w:pPr>
      <w:r>
        <w:separator/>
      </w:r>
    </w:p>
  </w:footnote>
  <w:footnote w:type="continuationSeparator" w:id="0">
    <w:p w:rsidR="008F7513" w:rsidRDefault="008F7513" w:rsidP="00A8600A">
      <w:pPr>
        <w:spacing w:after="0" w:line="240" w:lineRule="auto"/>
      </w:pPr>
      <w:r>
        <w:continuationSeparator/>
      </w:r>
    </w:p>
  </w:footnote>
  <w:footnote w:id="1">
    <w:p w:rsidR="00A8600A" w:rsidRPr="00D717A6" w:rsidRDefault="00A8600A" w:rsidP="00A8600A">
      <w:pPr>
        <w:pStyle w:val="a4"/>
        <w:ind w:firstLine="709"/>
        <w:rPr>
          <w:rFonts w:ascii="Arial" w:hAnsi="Arial" w:cs="Arial"/>
          <w:sz w:val="24"/>
          <w:szCs w:val="24"/>
        </w:rPr>
      </w:pPr>
      <w:r w:rsidRPr="00D717A6">
        <w:rPr>
          <w:rStyle w:val="a6"/>
          <w:rFonts w:ascii="Arial" w:hAnsi="Arial" w:cs="Arial"/>
          <w:sz w:val="24"/>
          <w:szCs w:val="24"/>
        </w:rPr>
        <w:footnoteRef/>
      </w:r>
      <w:r w:rsidRPr="00D717A6">
        <w:rPr>
          <w:rFonts w:ascii="Arial" w:hAnsi="Arial" w:cs="Arial"/>
          <w:sz w:val="24"/>
          <w:szCs w:val="24"/>
        </w:rPr>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w:t>
      </w:r>
    </w:p>
  </w:footnote>
  <w:footnote w:id="2">
    <w:p w:rsidR="00A8600A" w:rsidRPr="00D717A6" w:rsidRDefault="00A8600A" w:rsidP="00A8600A">
      <w:pPr>
        <w:pStyle w:val="a4"/>
        <w:ind w:firstLine="709"/>
        <w:rPr>
          <w:rFonts w:ascii="Arial" w:hAnsi="Arial" w:cs="Arial"/>
          <w:sz w:val="24"/>
          <w:szCs w:val="24"/>
        </w:rPr>
      </w:pPr>
      <w:r w:rsidRPr="00D717A6">
        <w:rPr>
          <w:rStyle w:val="a6"/>
          <w:rFonts w:ascii="Arial" w:hAnsi="Arial" w:cs="Arial"/>
          <w:sz w:val="24"/>
          <w:szCs w:val="24"/>
        </w:rPr>
        <w:footnoteRef/>
      </w:r>
      <w:r w:rsidRPr="00D717A6">
        <w:rPr>
          <w:rFonts w:ascii="Arial" w:hAnsi="Arial" w:cs="Arial"/>
          <w:sz w:val="24"/>
          <w:szCs w:val="24"/>
        </w:rPr>
        <w:t xml:space="preserve"> </w:t>
      </w:r>
      <w:r w:rsidRPr="00D717A6">
        <w:rPr>
          <w:rFonts w:ascii="Arial" w:hAnsi="Arial" w:cs="Arial"/>
          <w:sz w:val="24"/>
          <w:szCs w:val="24"/>
        </w:rPr>
        <w:t>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B40E0"/>
    <w:rsid w:val="0001564D"/>
    <w:rsid w:val="00021A07"/>
    <w:rsid w:val="00030802"/>
    <w:rsid w:val="000A240B"/>
    <w:rsid w:val="000B61A3"/>
    <w:rsid w:val="0014786D"/>
    <w:rsid w:val="001C38D4"/>
    <w:rsid w:val="001F519B"/>
    <w:rsid w:val="002469C8"/>
    <w:rsid w:val="002B0097"/>
    <w:rsid w:val="002F5236"/>
    <w:rsid w:val="00307706"/>
    <w:rsid w:val="003E2B97"/>
    <w:rsid w:val="004126DA"/>
    <w:rsid w:val="00434A74"/>
    <w:rsid w:val="0044327F"/>
    <w:rsid w:val="00466B0D"/>
    <w:rsid w:val="004868F3"/>
    <w:rsid w:val="004D430F"/>
    <w:rsid w:val="00521E7C"/>
    <w:rsid w:val="005F5EE8"/>
    <w:rsid w:val="006661F7"/>
    <w:rsid w:val="006951EF"/>
    <w:rsid w:val="006D1845"/>
    <w:rsid w:val="00707201"/>
    <w:rsid w:val="00722FAA"/>
    <w:rsid w:val="007515C0"/>
    <w:rsid w:val="007E5A91"/>
    <w:rsid w:val="00800C48"/>
    <w:rsid w:val="008C11F3"/>
    <w:rsid w:val="008F56C3"/>
    <w:rsid w:val="008F7513"/>
    <w:rsid w:val="00915C48"/>
    <w:rsid w:val="009E12A2"/>
    <w:rsid w:val="00A50B7D"/>
    <w:rsid w:val="00A8600A"/>
    <w:rsid w:val="00AB40E0"/>
    <w:rsid w:val="00AC4A1B"/>
    <w:rsid w:val="00AC6F36"/>
    <w:rsid w:val="00B1770E"/>
    <w:rsid w:val="00B76878"/>
    <w:rsid w:val="00BA08CD"/>
    <w:rsid w:val="00C246AD"/>
    <w:rsid w:val="00CA2D5A"/>
    <w:rsid w:val="00CD17BA"/>
    <w:rsid w:val="00D04242"/>
    <w:rsid w:val="00D30375"/>
    <w:rsid w:val="00D657E8"/>
    <w:rsid w:val="00D717A6"/>
    <w:rsid w:val="00E22BE6"/>
    <w:rsid w:val="00EB2BC7"/>
    <w:rsid w:val="00EF164F"/>
    <w:rsid w:val="00EF6E48"/>
    <w:rsid w:val="00F50971"/>
    <w:rsid w:val="00F722D9"/>
    <w:rsid w:val="00FD01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56A867F-8B8A-4FD6-99C2-68B95C93E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519B"/>
    <w:pPr>
      <w:spacing w:after="160" w:line="259"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0B61A3"/>
    <w:pPr>
      <w:widowControl w:val="0"/>
      <w:autoSpaceDE w:val="0"/>
      <w:autoSpaceDN w:val="0"/>
      <w:adjustRightInd w:val="0"/>
    </w:pPr>
    <w:rPr>
      <w:rFonts w:ascii="Arial" w:eastAsia="Times New Roman" w:hAnsi="Arial" w:cs="Arial"/>
      <w:b/>
      <w:bCs/>
      <w:sz w:val="24"/>
      <w:szCs w:val="24"/>
    </w:rPr>
  </w:style>
  <w:style w:type="character" w:customStyle="1" w:styleId="FontStyle17">
    <w:name w:val="Font Style17"/>
    <w:rsid w:val="00466B0D"/>
    <w:rPr>
      <w:rFonts w:ascii="Microsoft Sans Serif" w:hAnsi="Microsoft Sans Serif" w:cs="Microsoft Sans Serif" w:hint="default"/>
      <w:sz w:val="16"/>
      <w:szCs w:val="16"/>
    </w:rPr>
  </w:style>
  <w:style w:type="character" w:styleId="a3">
    <w:name w:val="Hyperlink"/>
    <w:unhideWhenUsed/>
    <w:rsid w:val="00A8600A"/>
    <w:rPr>
      <w:color w:val="0000FF"/>
      <w:u w:val="single"/>
    </w:rPr>
  </w:style>
  <w:style w:type="paragraph" w:styleId="a4">
    <w:name w:val="footnote text"/>
    <w:basedOn w:val="a"/>
    <w:link w:val="a5"/>
    <w:uiPriority w:val="99"/>
    <w:unhideWhenUsed/>
    <w:rsid w:val="00A8600A"/>
    <w:pPr>
      <w:spacing w:after="0" w:line="240" w:lineRule="auto"/>
    </w:pPr>
    <w:rPr>
      <w:rFonts w:ascii="Times New Roman" w:eastAsia="Times New Roman" w:hAnsi="Times New Roman" w:cs="Times New Roman"/>
      <w:sz w:val="20"/>
      <w:szCs w:val="20"/>
      <w:lang w:val="x-none" w:eastAsia="x-none"/>
    </w:rPr>
  </w:style>
  <w:style w:type="character" w:customStyle="1" w:styleId="a5">
    <w:name w:val="Текст сноски Знак"/>
    <w:link w:val="a4"/>
    <w:uiPriority w:val="99"/>
    <w:rsid w:val="00A8600A"/>
    <w:rPr>
      <w:rFonts w:ascii="Times New Roman" w:eastAsia="Times New Roman" w:hAnsi="Times New Roman"/>
      <w:lang w:val="x-none" w:eastAsia="x-none"/>
    </w:rPr>
  </w:style>
  <w:style w:type="character" w:styleId="a6">
    <w:name w:val="footnote reference"/>
    <w:aliases w:val=" Знак Знак15"/>
    <w:uiPriority w:val="99"/>
    <w:unhideWhenUsed/>
    <w:rsid w:val="00A8600A"/>
    <w:rPr>
      <w:vertAlign w:val="superscript"/>
    </w:rPr>
  </w:style>
  <w:style w:type="paragraph" w:customStyle="1" w:styleId="ConsPlusNormal">
    <w:name w:val="ConsPlusNormal"/>
    <w:uiPriority w:val="99"/>
    <w:rsid w:val="00A8600A"/>
    <w:pPr>
      <w:widowControl w:val="0"/>
      <w:autoSpaceDE w:val="0"/>
      <w:autoSpaceDN w:val="0"/>
    </w:pPr>
    <w:rPr>
      <w:rFonts w:eastAsia="Times New Roman" w:cs="Calibri"/>
      <w:sz w:val="22"/>
    </w:rPr>
  </w:style>
  <w:style w:type="paragraph" w:styleId="a7">
    <w:name w:val="No Spacing"/>
    <w:uiPriority w:val="1"/>
    <w:qFormat/>
    <w:rsid w:val="00A8600A"/>
    <w:rPr>
      <w:sz w:val="22"/>
      <w:szCs w:val="22"/>
      <w:lang w:eastAsia="en-US"/>
    </w:rPr>
  </w:style>
  <w:style w:type="paragraph" w:customStyle="1" w:styleId="s1">
    <w:name w:val="s_1"/>
    <w:basedOn w:val="a"/>
    <w:rsid w:val="00A8600A"/>
    <w:pPr>
      <w:spacing w:after="0" w:line="240" w:lineRule="auto"/>
      <w:ind w:firstLine="720"/>
      <w:jc w:val="both"/>
    </w:pPr>
    <w:rPr>
      <w:rFonts w:ascii="Arial" w:eastAsia="Times New Roman" w:hAnsi="Arial" w:cs="Arial"/>
      <w:sz w:val="26"/>
      <w:szCs w:val="26"/>
      <w:lang w:eastAsia="ru-RU"/>
    </w:rPr>
  </w:style>
  <w:style w:type="paragraph" w:customStyle="1" w:styleId="1">
    <w:name w:val="Без интервала1"/>
    <w:rsid w:val="00A8600A"/>
    <w:pPr>
      <w:suppressAutoHyphens/>
    </w:pPr>
    <w:rPr>
      <w:rFonts w:eastAsia="Times New Roman" w:cs="Calibri"/>
      <w:sz w:val="22"/>
      <w:szCs w:val="22"/>
      <w:lang w:eastAsia="zh-CN"/>
    </w:rPr>
  </w:style>
  <w:style w:type="paragraph" w:customStyle="1" w:styleId="ConsTitle">
    <w:name w:val="ConsTitle"/>
    <w:rsid w:val="004D430F"/>
    <w:pPr>
      <w:widowControl w:val="0"/>
      <w:suppressAutoHyphens/>
      <w:autoSpaceDE w:val="0"/>
      <w:ind w:right="19772"/>
    </w:pPr>
    <w:rPr>
      <w:rFonts w:ascii="Arial" w:eastAsia="Times New Roman" w:hAnsi="Arial" w:cs="Arial"/>
      <w:b/>
      <w:bCs/>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5464157">
      <w:marLeft w:val="0"/>
      <w:marRight w:val="0"/>
      <w:marTop w:val="0"/>
      <w:marBottom w:val="0"/>
      <w:divBdr>
        <w:top w:val="none" w:sz="0" w:space="0" w:color="auto"/>
        <w:left w:val="none" w:sz="0" w:space="0" w:color="auto"/>
        <w:bottom w:val="none" w:sz="0" w:space="0" w:color="auto"/>
        <w:right w:val="none" w:sz="0" w:space="0" w:color="auto"/>
      </w:divBdr>
      <w:divsChild>
        <w:div w:id="1145464137">
          <w:marLeft w:val="0"/>
          <w:marRight w:val="0"/>
          <w:marTop w:val="0"/>
          <w:marBottom w:val="0"/>
          <w:divBdr>
            <w:top w:val="none" w:sz="0" w:space="0" w:color="auto"/>
            <w:left w:val="none" w:sz="0" w:space="0" w:color="auto"/>
            <w:bottom w:val="none" w:sz="0" w:space="0" w:color="auto"/>
            <w:right w:val="none" w:sz="0" w:space="0" w:color="auto"/>
          </w:divBdr>
        </w:div>
        <w:div w:id="1145464138">
          <w:marLeft w:val="0"/>
          <w:marRight w:val="0"/>
          <w:marTop w:val="0"/>
          <w:marBottom w:val="0"/>
          <w:divBdr>
            <w:top w:val="none" w:sz="0" w:space="0" w:color="auto"/>
            <w:left w:val="none" w:sz="0" w:space="0" w:color="auto"/>
            <w:bottom w:val="none" w:sz="0" w:space="0" w:color="auto"/>
            <w:right w:val="none" w:sz="0" w:space="0" w:color="auto"/>
          </w:divBdr>
        </w:div>
        <w:div w:id="1145464139">
          <w:marLeft w:val="0"/>
          <w:marRight w:val="0"/>
          <w:marTop w:val="0"/>
          <w:marBottom w:val="0"/>
          <w:divBdr>
            <w:top w:val="none" w:sz="0" w:space="0" w:color="auto"/>
            <w:left w:val="none" w:sz="0" w:space="0" w:color="auto"/>
            <w:bottom w:val="none" w:sz="0" w:space="0" w:color="auto"/>
            <w:right w:val="none" w:sz="0" w:space="0" w:color="auto"/>
          </w:divBdr>
        </w:div>
        <w:div w:id="1145464140">
          <w:marLeft w:val="0"/>
          <w:marRight w:val="0"/>
          <w:marTop w:val="0"/>
          <w:marBottom w:val="0"/>
          <w:divBdr>
            <w:top w:val="none" w:sz="0" w:space="0" w:color="auto"/>
            <w:left w:val="none" w:sz="0" w:space="0" w:color="auto"/>
            <w:bottom w:val="none" w:sz="0" w:space="0" w:color="auto"/>
            <w:right w:val="none" w:sz="0" w:space="0" w:color="auto"/>
          </w:divBdr>
        </w:div>
        <w:div w:id="1145464141">
          <w:marLeft w:val="0"/>
          <w:marRight w:val="0"/>
          <w:marTop w:val="0"/>
          <w:marBottom w:val="0"/>
          <w:divBdr>
            <w:top w:val="none" w:sz="0" w:space="0" w:color="auto"/>
            <w:left w:val="none" w:sz="0" w:space="0" w:color="auto"/>
            <w:bottom w:val="none" w:sz="0" w:space="0" w:color="auto"/>
            <w:right w:val="none" w:sz="0" w:space="0" w:color="auto"/>
          </w:divBdr>
        </w:div>
        <w:div w:id="1145464142">
          <w:marLeft w:val="0"/>
          <w:marRight w:val="0"/>
          <w:marTop w:val="0"/>
          <w:marBottom w:val="0"/>
          <w:divBdr>
            <w:top w:val="none" w:sz="0" w:space="0" w:color="auto"/>
            <w:left w:val="none" w:sz="0" w:space="0" w:color="auto"/>
            <w:bottom w:val="none" w:sz="0" w:space="0" w:color="auto"/>
            <w:right w:val="none" w:sz="0" w:space="0" w:color="auto"/>
          </w:divBdr>
        </w:div>
        <w:div w:id="1145464143">
          <w:marLeft w:val="0"/>
          <w:marRight w:val="0"/>
          <w:marTop w:val="0"/>
          <w:marBottom w:val="0"/>
          <w:divBdr>
            <w:top w:val="none" w:sz="0" w:space="0" w:color="auto"/>
            <w:left w:val="none" w:sz="0" w:space="0" w:color="auto"/>
            <w:bottom w:val="none" w:sz="0" w:space="0" w:color="auto"/>
            <w:right w:val="none" w:sz="0" w:space="0" w:color="auto"/>
          </w:divBdr>
        </w:div>
        <w:div w:id="1145464144">
          <w:marLeft w:val="0"/>
          <w:marRight w:val="0"/>
          <w:marTop w:val="0"/>
          <w:marBottom w:val="0"/>
          <w:divBdr>
            <w:top w:val="none" w:sz="0" w:space="0" w:color="auto"/>
            <w:left w:val="none" w:sz="0" w:space="0" w:color="auto"/>
            <w:bottom w:val="none" w:sz="0" w:space="0" w:color="auto"/>
            <w:right w:val="none" w:sz="0" w:space="0" w:color="auto"/>
          </w:divBdr>
        </w:div>
        <w:div w:id="1145464145">
          <w:marLeft w:val="0"/>
          <w:marRight w:val="0"/>
          <w:marTop w:val="0"/>
          <w:marBottom w:val="0"/>
          <w:divBdr>
            <w:top w:val="none" w:sz="0" w:space="0" w:color="auto"/>
            <w:left w:val="none" w:sz="0" w:space="0" w:color="auto"/>
            <w:bottom w:val="none" w:sz="0" w:space="0" w:color="auto"/>
            <w:right w:val="none" w:sz="0" w:space="0" w:color="auto"/>
          </w:divBdr>
        </w:div>
        <w:div w:id="1145464146">
          <w:marLeft w:val="0"/>
          <w:marRight w:val="0"/>
          <w:marTop w:val="0"/>
          <w:marBottom w:val="0"/>
          <w:divBdr>
            <w:top w:val="none" w:sz="0" w:space="0" w:color="auto"/>
            <w:left w:val="none" w:sz="0" w:space="0" w:color="auto"/>
            <w:bottom w:val="none" w:sz="0" w:space="0" w:color="auto"/>
            <w:right w:val="none" w:sz="0" w:space="0" w:color="auto"/>
          </w:divBdr>
        </w:div>
        <w:div w:id="1145464147">
          <w:marLeft w:val="0"/>
          <w:marRight w:val="0"/>
          <w:marTop w:val="0"/>
          <w:marBottom w:val="0"/>
          <w:divBdr>
            <w:top w:val="none" w:sz="0" w:space="0" w:color="auto"/>
            <w:left w:val="none" w:sz="0" w:space="0" w:color="auto"/>
            <w:bottom w:val="none" w:sz="0" w:space="0" w:color="auto"/>
            <w:right w:val="none" w:sz="0" w:space="0" w:color="auto"/>
          </w:divBdr>
        </w:div>
        <w:div w:id="1145464148">
          <w:marLeft w:val="0"/>
          <w:marRight w:val="0"/>
          <w:marTop w:val="0"/>
          <w:marBottom w:val="0"/>
          <w:divBdr>
            <w:top w:val="none" w:sz="0" w:space="0" w:color="auto"/>
            <w:left w:val="none" w:sz="0" w:space="0" w:color="auto"/>
            <w:bottom w:val="none" w:sz="0" w:space="0" w:color="auto"/>
            <w:right w:val="none" w:sz="0" w:space="0" w:color="auto"/>
          </w:divBdr>
        </w:div>
        <w:div w:id="1145464149">
          <w:marLeft w:val="0"/>
          <w:marRight w:val="0"/>
          <w:marTop w:val="0"/>
          <w:marBottom w:val="0"/>
          <w:divBdr>
            <w:top w:val="none" w:sz="0" w:space="0" w:color="auto"/>
            <w:left w:val="none" w:sz="0" w:space="0" w:color="auto"/>
            <w:bottom w:val="none" w:sz="0" w:space="0" w:color="auto"/>
            <w:right w:val="none" w:sz="0" w:space="0" w:color="auto"/>
          </w:divBdr>
        </w:div>
        <w:div w:id="1145464150">
          <w:marLeft w:val="0"/>
          <w:marRight w:val="0"/>
          <w:marTop w:val="0"/>
          <w:marBottom w:val="0"/>
          <w:divBdr>
            <w:top w:val="none" w:sz="0" w:space="0" w:color="auto"/>
            <w:left w:val="none" w:sz="0" w:space="0" w:color="auto"/>
            <w:bottom w:val="none" w:sz="0" w:space="0" w:color="auto"/>
            <w:right w:val="none" w:sz="0" w:space="0" w:color="auto"/>
          </w:divBdr>
        </w:div>
        <w:div w:id="1145464151">
          <w:marLeft w:val="0"/>
          <w:marRight w:val="0"/>
          <w:marTop w:val="0"/>
          <w:marBottom w:val="0"/>
          <w:divBdr>
            <w:top w:val="none" w:sz="0" w:space="0" w:color="auto"/>
            <w:left w:val="none" w:sz="0" w:space="0" w:color="auto"/>
            <w:bottom w:val="none" w:sz="0" w:space="0" w:color="auto"/>
            <w:right w:val="none" w:sz="0" w:space="0" w:color="auto"/>
          </w:divBdr>
        </w:div>
        <w:div w:id="1145464152">
          <w:marLeft w:val="0"/>
          <w:marRight w:val="0"/>
          <w:marTop w:val="0"/>
          <w:marBottom w:val="0"/>
          <w:divBdr>
            <w:top w:val="none" w:sz="0" w:space="0" w:color="auto"/>
            <w:left w:val="none" w:sz="0" w:space="0" w:color="auto"/>
            <w:bottom w:val="none" w:sz="0" w:space="0" w:color="auto"/>
            <w:right w:val="none" w:sz="0" w:space="0" w:color="auto"/>
          </w:divBdr>
        </w:div>
        <w:div w:id="1145464153">
          <w:marLeft w:val="0"/>
          <w:marRight w:val="0"/>
          <w:marTop w:val="0"/>
          <w:marBottom w:val="0"/>
          <w:divBdr>
            <w:top w:val="none" w:sz="0" w:space="0" w:color="auto"/>
            <w:left w:val="none" w:sz="0" w:space="0" w:color="auto"/>
            <w:bottom w:val="none" w:sz="0" w:space="0" w:color="auto"/>
            <w:right w:val="none" w:sz="0" w:space="0" w:color="auto"/>
          </w:divBdr>
        </w:div>
        <w:div w:id="1145464154">
          <w:marLeft w:val="0"/>
          <w:marRight w:val="0"/>
          <w:marTop w:val="0"/>
          <w:marBottom w:val="0"/>
          <w:divBdr>
            <w:top w:val="none" w:sz="0" w:space="0" w:color="auto"/>
            <w:left w:val="none" w:sz="0" w:space="0" w:color="auto"/>
            <w:bottom w:val="none" w:sz="0" w:space="0" w:color="auto"/>
            <w:right w:val="none" w:sz="0" w:space="0" w:color="auto"/>
          </w:divBdr>
        </w:div>
        <w:div w:id="1145464155">
          <w:marLeft w:val="0"/>
          <w:marRight w:val="0"/>
          <w:marTop w:val="0"/>
          <w:marBottom w:val="0"/>
          <w:divBdr>
            <w:top w:val="none" w:sz="0" w:space="0" w:color="auto"/>
            <w:left w:val="none" w:sz="0" w:space="0" w:color="auto"/>
            <w:bottom w:val="none" w:sz="0" w:space="0" w:color="auto"/>
            <w:right w:val="none" w:sz="0" w:space="0" w:color="auto"/>
          </w:divBdr>
        </w:div>
        <w:div w:id="1145464156">
          <w:marLeft w:val="0"/>
          <w:marRight w:val="0"/>
          <w:marTop w:val="0"/>
          <w:marBottom w:val="0"/>
          <w:divBdr>
            <w:top w:val="none" w:sz="0" w:space="0" w:color="auto"/>
            <w:left w:val="none" w:sz="0" w:space="0" w:color="auto"/>
            <w:bottom w:val="none" w:sz="0" w:space="0" w:color="auto"/>
            <w:right w:val="none" w:sz="0" w:space="0" w:color="auto"/>
          </w:divBdr>
        </w:div>
        <w:div w:id="1145464158">
          <w:marLeft w:val="0"/>
          <w:marRight w:val="0"/>
          <w:marTop w:val="0"/>
          <w:marBottom w:val="0"/>
          <w:divBdr>
            <w:top w:val="none" w:sz="0" w:space="0" w:color="auto"/>
            <w:left w:val="none" w:sz="0" w:space="0" w:color="auto"/>
            <w:bottom w:val="none" w:sz="0" w:space="0" w:color="auto"/>
            <w:right w:val="none" w:sz="0" w:space="0" w:color="auto"/>
          </w:divBdr>
        </w:div>
        <w:div w:id="1145464159">
          <w:marLeft w:val="0"/>
          <w:marRight w:val="0"/>
          <w:marTop w:val="0"/>
          <w:marBottom w:val="0"/>
          <w:divBdr>
            <w:top w:val="none" w:sz="0" w:space="0" w:color="auto"/>
            <w:left w:val="none" w:sz="0" w:space="0" w:color="auto"/>
            <w:bottom w:val="none" w:sz="0" w:space="0" w:color="auto"/>
            <w:right w:val="none" w:sz="0" w:space="0" w:color="auto"/>
          </w:divBdr>
        </w:div>
        <w:div w:id="1145464160">
          <w:marLeft w:val="0"/>
          <w:marRight w:val="0"/>
          <w:marTop w:val="0"/>
          <w:marBottom w:val="0"/>
          <w:divBdr>
            <w:top w:val="none" w:sz="0" w:space="0" w:color="auto"/>
            <w:left w:val="none" w:sz="0" w:space="0" w:color="auto"/>
            <w:bottom w:val="none" w:sz="0" w:space="0" w:color="auto"/>
            <w:right w:val="none" w:sz="0" w:space="0" w:color="auto"/>
          </w:divBdr>
        </w:div>
        <w:div w:id="1145464161">
          <w:marLeft w:val="0"/>
          <w:marRight w:val="0"/>
          <w:marTop w:val="0"/>
          <w:marBottom w:val="0"/>
          <w:divBdr>
            <w:top w:val="none" w:sz="0" w:space="0" w:color="auto"/>
            <w:left w:val="none" w:sz="0" w:space="0" w:color="auto"/>
            <w:bottom w:val="none" w:sz="0" w:space="0" w:color="auto"/>
            <w:right w:val="none" w:sz="0" w:space="0" w:color="auto"/>
          </w:divBdr>
        </w:div>
        <w:div w:id="1145464162">
          <w:marLeft w:val="0"/>
          <w:marRight w:val="0"/>
          <w:marTop w:val="0"/>
          <w:marBottom w:val="0"/>
          <w:divBdr>
            <w:top w:val="none" w:sz="0" w:space="0" w:color="auto"/>
            <w:left w:val="none" w:sz="0" w:space="0" w:color="auto"/>
            <w:bottom w:val="none" w:sz="0" w:space="0" w:color="auto"/>
            <w:right w:val="none" w:sz="0" w:space="0" w:color="auto"/>
          </w:divBdr>
        </w:div>
        <w:div w:id="1145464163">
          <w:marLeft w:val="0"/>
          <w:marRight w:val="0"/>
          <w:marTop w:val="0"/>
          <w:marBottom w:val="0"/>
          <w:divBdr>
            <w:top w:val="none" w:sz="0" w:space="0" w:color="auto"/>
            <w:left w:val="none" w:sz="0" w:space="0" w:color="auto"/>
            <w:bottom w:val="none" w:sz="0" w:space="0" w:color="auto"/>
            <w:right w:val="none" w:sz="0" w:space="0" w:color="auto"/>
          </w:divBdr>
        </w:div>
        <w:div w:id="1145464164">
          <w:marLeft w:val="0"/>
          <w:marRight w:val="0"/>
          <w:marTop w:val="0"/>
          <w:marBottom w:val="0"/>
          <w:divBdr>
            <w:top w:val="none" w:sz="0" w:space="0" w:color="auto"/>
            <w:left w:val="none" w:sz="0" w:space="0" w:color="auto"/>
            <w:bottom w:val="none" w:sz="0" w:space="0" w:color="auto"/>
            <w:right w:val="none" w:sz="0" w:space="0" w:color="auto"/>
          </w:divBdr>
        </w:div>
        <w:div w:id="1145464165">
          <w:marLeft w:val="0"/>
          <w:marRight w:val="0"/>
          <w:marTop w:val="0"/>
          <w:marBottom w:val="0"/>
          <w:divBdr>
            <w:top w:val="none" w:sz="0" w:space="0" w:color="auto"/>
            <w:left w:val="none" w:sz="0" w:space="0" w:color="auto"/>
            <w:bottom w:val="none" w:sz="0" w:space="0" w:color="auto"/>
            <w:right w:val="none" w:sz="0" w:space="0" w:color="auto"/>
          </w:divBdr>
        </w:div>
        <w:div w:id="1145464166">
          <w:marLeft w:val="0"/>
          <w:marRight w:val="0"/>
          <w:marTop w:val="0"/>
          <w:marBottom w:val="0"/>
          <w:divBdr>
            <w:top w:val="none" w:sz="0" w:space="0" w:color="auto"/>
            <w:left w:val="none" w:sz="0" w:space="0" w:color="auto"/>
            <w:bottom w:val="none" w:sz="0" w:space="0" w:color="auto"/>
            <w:right w:val="none" w:sz="0" w:space="0" w:color="auto"/>
          </w:divBdr>
        </w:div>
        <w:div w:id="1145464167">
          <w:marLeft w:val="0"/>
          <w:marRight w:val="0"/>
          <w:marTop w:val="0"/>
          <w:marBottom w:val="0"/>
          <w:divBdr>
            <w:top w:val="none" w:sz="0" w:space="0" w:color="auto"/>
            <w:left w:val="none" w:sz="0" w:space="0" w:color="auto"/>
            <w:bottom w:val="none" w:sz="0" w:space="0" w:color="auto"/>
            <w:right w:val="none" w:sz="0" w:space="0" w:color="auto"/>
          </w:divBdr>
        </w:div>
        <w:div w:id="1145464168">
          <w:marLeft w:val="0"/>
          <w:marRight w:val="0"/>
          <w:marTop w:val="0"/>
          <w:marBottom w:val="0"/>
          <w:divBdr>
            <w:top w:val="none" w:sz="0" w:space="0" w:color="auto"/>
            <w:left w:val="none" w:sz="0" w:space="0" w:color="auto"/>
            <w:bottom w:val="none" w:sz="0" w:space="0" w:color="auto"/>
            <w:right w:val="none" w:sz="0" w:space="0" w:color="auto"/>
          </w:divBdr>
        </w:div>
        <w:div w:id="1145464169">
          <w:marLeft w:val="0"/>
          <w:marRight w:val="0"/>
          <w:marTop w:val="0"/>
          <w:marBottom w:val="0"/>
          <w:divBdr>
            <w:top w:val="none" w:sz="0" w:space="0" w:color="auto"/>
            <w:left w:val="none" w:sz="0" w:space="0" w:color="auto"/>
            <w:bottom w:val="none" w:sz="0" w:space="0" w:color="auto"/>
            <w:right w:val="none" w:sz="0" w:space="0" w:color="auto"/>
          </w:divBdr>
        </w:div>
        <w:div w:id="1145464170">
          <w:marLeft w:val="0"/>
          <w:marRight w:val="0"/>
          <w:marTop w:val="0"/>
          <w:marBottom w:val="0"/>
          <w:divBdr>
            <w:top w:val="none" w:sz="0" w:space="0" w:color="auto"/>
            <w:left w:val="none" w:sz="0" w:space="0" w:color="auto"/>
            <w:bottom w:val="none" w:sz="0" w:space="0" w:color="auto"/>
            <w:right w:val="none" w:sz="0" w:space="0" w:color="auto"/>
          </w:divBdr>
        </w:div>
        <w:div w:id="1145464171">
          <w:marLeft w:val="0"/>
          <w:marRight w:val="0"/>
          <w:marTop w:val="0"/>
          <w:marBottom w:val="0"/>
          <w:divBdr>
            <w:top w:val="none" w:sz="0" w:space="0" w:color="auto"/>
            <w:left w:val="none" w:sz="0" w:space="0" w:color="auto"/>
            <w:bottom w:val="none" w:sz="0" w:space="0" w:color="auto"/>
            <w:right w:val="none" w:sz="0" w:space="0" w:color="auto"/>
          </w:divBdr>
        </w:div>
        <w:div w:id="1145464172">
          <w:marLeft w:val="0"/>
          <w:marRight w:val="0"/>
          <w:marTop w:val="0"/>
          <w:marBottom w:val="0"/>
          <w:divBdr>
            <w:top w:val="none" w:sz="0" w:space="0" w:color="auto"/>
            <w:left w:val="none" w:sz="0" w:space="0" w:color="auto"/>
            <w:bottom w:val="none" w:sz="0" w:space="0" w:color="auto"/>
            <w:right w:val="none" w:sz="0" w:space="0" w:color="auto"/>
          </w:divBdr>
        </w:div>
        <w:div w:id="1145464173">
          <w:marLeft w:val="0"/>
          <w:marRight w:val="0"/>
          <w:marTop w:val="0"/>
          <w:marBottom w:val="0"/>
          <w:divBdr>
            <w:top w:val="none" w:sz="0" w:space="0" w:color="auto"/>
            <w:left w:val="none" w:sz="0" w:space="0" w:color="auto"/>
            <w:bottom w:val="none" w:sz="0" w:space="0" w:color="auto"/>
            <w:right w:val="none" w:sz="0" w:space="0" w:color="auto"/>
          </w:divBdr>
        </w:div>
        <w:div w:id="1145464174">
          <w:marLeft w:val="0"/>
          <w:marRight w:val="0"/>
          <w:marTop w:val="0"/>
          <w:marBottom w:val="0"/>
          <w:divBdr>
            <w:top w:val="none" w:sz="0" w:space="0" w:color="auto"/>
            <w:left w:val="none" w:sz="0" w:space="0" w:color="auto"/>
            <w:bottom w:val="none" w:sz="0" w:space="0" w:color="auto"/>
            <w:right w:val="none" w:sz="0" w:space="0" w:color="auto"/>
          </w:divBdr>
        </w:div>
        <w:div w:id="1145464175">
          <w:marLeft w:val="0"/>
          <w:marRight w:val="0"/>
          <w:marTop w:val="0"/>
          <w:marBottom w:val="0"/>
          <w:divBdr>
            <w:top w:val="none" w:sz="0" w:space="0" w:color="auto"/>
            <w:left w:val="none" w:sz="0" w:space="0" w:color="auto"/>
            <w:bottom w:val="none" w:sz="0" w:space="0" w:color="auto"/>
            <w:right w:val="none" w:sz="0" w:space="0" w:color="auto"/>
          </w:divBdr>
        </w:div>
        <w:div w:id="1145464176">
          <w:marLeft w:val="0"/>
          <w:marRight w:val="0"/>
          <w:marTop w:val="0"/>
          <w:marBottom w:val="0"/>
          <w:divBdr>
            <w:top w:val="none" w:sz="0" w:space="0" w:color="auto"/>
            <w:left w:val="none" w:sz="0" w:space="0" w:color="auto"/>
            <w:bottom w:val="none" w:sz="0" w:space="0" w:color="auto"/>
            <w:right w:val="none" w:sz="0" w:space="0" w:color="auto"/>
          </w:divBdr>
        </w:div>
        <w:div w:id="1145464177">
          <w:marLeft w:val="0"/>
          <w:marRight w:val="0"/>
          <w:marTop w:val="0"/>
          <w:marBottom w:val="0"/>
          <w:divBdr>
            <w:top w:val="none" w:sz="0" w:space="0" w:color="auto"/>
            <w:left w:val="none" w:sz="0" w:space="0" w:color="auto"/>
            <w:bottom w:val="none" w:sz="0" w:space="0" w:color="auto"/>
            <w:right w:val="none" w:sz="0" w:space="0" w:color="auto"/>
          </w:divBdr>
        </w:div>
        <w:div w:id="1145464178">
          <w:marLeft w:val="0"/>
          <w:marRight w:val="0"/>
          <w:marTop w:val="0"/>
          <w:marBottom w:val="0"/>
          <w:divBdr>
            <w:top w:val="none" w:sz="0" w:space="0" w:color="auto"/>
            <w:left w:val="none" w:sz="0" w:space="0" w:color="auto"/>
            <w:bottom w:val="none" w:sz="0" w:space="0" w:color="auto"/>
            <w:right w:val="none" w:sz="0" w:space="0" w:color="auto"/>
          </w:divBdr>
        </w:div>
        <w:div w:id="1145464179">
          <w:marLeft w:val="0"/>
          <w:marRight w:val="0"/>
          <w:marTop w:val="0"/>
          <w:marBottom w:val="0"/>
          <w:divBdr>
            <w:top w:val="none" w:sz="0" w:space="0" w:color="auto"/>
            <w:left w:val="none" w:sz="0" w:space="0" w:color="auto"/>
            <w:bottom w:val="none" w:sz="0" w:space="0" w:color="auto"/>
            <w:right w:val="none" w:sz="0" w:space="0" w:color="auto"/>
          </w:divBdr>
        </w:div>
        <w:div w:id="1145464180">
          <w:marLeft w:val="0"/>
          <w:marRight w:val="0"/>
          <w:marTop w:val="0"/>
          <w:marBottom w:val="0"/>
          <w:divBdr>
            <w:top w:val="none" w:sz="0" w:space="0" w:color="auto"/>
            <w:left w:val="none" w:sz="0" w:space="0" w:color="auto"/>
            <w:bottom w:val="none" w:sz="0" w:space="0" w:color="auto"/>
            <w:right w:val="none" w:sz="0" w:space="0" w:color="auto"/>
          </w:divBdr>
        </w:div>
        <w:div w:id="1145464181">
          <w:marLeft w:val="0"/>
          <w:marRight w:val="0"/>
          <w:marTop w:val="0"/>
          <w:marBottom w:val="0"/>
          <w:divBdr>
            <w:top w:val="none" w:sz="0" w:space="0" w:color="auto"/>
            <w:left w:val="none" w:sz="0" w:space="0" w:color="auto"/>
            <w:bottom w:val="none" w:sz="0" w:space="0" w:color="auto"/>
            <w:right w:val="none" w:sz="0" w:space="0" w:color="auto"/>
          </w:divBdr>
        </w:div>
        <w:div w:id="1145464182">
          <w:marLeft w:val="0"/>
          <w:marRight w:val="0"/>
          <w:marTop w:val="0"/>
          <w:marBottom w:val="0"/>
          <w:divBdr>
            <w:top w:val="none" w:sz="0" w:space="0" w:color="auto"/>
            <w:left w:val="none" w:sz="0" w:space="0" w:color="auto"/>
            <w:bottom w:val="none" w:sz="0" w:space="0" w:color="auto"/>
            <w:right w:val="none" w:sz="0" w:space="0" w:color="auto"/>
          </w:divBdr>
        </w:div>
        <w:div w:id="1145464183">
          <w:marLeft w:val="0"/>
          <w:marRight w:val="0"/>
          <w:marTop w:val="0"/>
          <w:marBottom w:val="0"/>
          <w:divBdr>
            <w:top w:val="none" w:sz="0" w:space="0" w:color="auto"/>
            <w:left w:val="none" w:sz="0" w:space="0" w:color="auto"/>
            <w:bottom w:val="none" w:sz="0" w:space="0" w:color="auto"/>
            <w:right w:val="none" w:sz="0" w:space="0" w:color="auto"/>
          </w:divBdr>
        </w:div>
        <w:div w:id="1145464184">
          <w:marLeft w:val="0"/>
          <w:marRight w:val="0"/>
          <w:marTop w:val="0"/>
          <w:marBottom w:val="0"/>
          <w:divBdr>
            <w:top w:val="none" w:sz="0" w:space="0" w:color="auto"/>
            <w:left w:val="none" w:sz="0" w:space="0" w:color="auto"/>
            <w:bottom w:val="none" w:sz="0" w:space="0" w:color="auto"/>
            <w:right w:val="none" w:sz="0" w:space="0" w:color="auto"/>
          </w:divBdr>
        </w:div>
        <w:div w:id="1145464185">
          <w:marLeft w:val="0"/>
          <w:marRight w:val="0"/>
          <w:marTop w:val="0"/>
          <w:marBottom w:val="0"/>
          <w:divBdr>
            <w:top w:val="none" w:sz="0" w:space="0" w:color="auto"/>
            <w:left w:val="none" w:sz="0" w:space="0" w:color="auto"/>
            <w:bottom w:val="none" w:sz="0" w:space="0" w:color="auto"/>
            <w:right w:val="none" w:sz="0" w:space="0" w:color="auto"/>
          </w:divBdr>
        </w:div>
        <w:div w:id="1145464186">
          <w:marLeft w:val="0"/>
          <w:marRight w:val="0"/>
          <w:marTop w:val="0"/>
          <w:marBottom w:val="0"/>
          <w:divBdr>
            <w:top w:val="none" w:sz="0" w:space="0" w:color="auto"/>
            <w:left w:val="none" w:sz="0" w:space="0" w:color="auto"/>
            <w:bottom w:val="none" w:sz="0" w:space="0" w:color="auto"/>
            <w:right w:val="none" w:sz="0" w:space="0" w:color="auto"/>
          </w:divBdr>
        </w:div>
        <w:div w:id="1145464187">
          <w:marLeft w:val="0"/>
          <w:marRight w:val="0"/>
          <w:marTop w:val="0"/>
          <w:marBottom w:val="0"/>
          <w:divBdr>
            <w:top w:val="none" w:sz="0" w:space="0" w:color="auto"/>
            <w:left w:val="none" w:sz="0" w:space="0" w:color="auto"/>
            <w:bottom w:val="none" w:sz="0" w:space="0" w:color="auto"/>
            <w:right w:val="none" w:sz="0" w:space="0" w:color="auto"/>
          </w:divBdr>
        </w:div>
        <w:div w:id="1145464188">
          <w:marLeft w:val="0"/>
          <w:marRight w:val="0"/>
          <w:marTop w:val="0"/>
          <w:marBottom w:val="0"/>
          <w:divBdr>
            <w:top w:val="none" w:sz="0" w:space="0" w:color="auto"/>
            <w:left w:val="none" w:sz="0" w:space="0" w:color="auto"/>
            <w:bottom w:val="none" w:sz="0" w:space="0" w:color="auto"/>
            <w:right w:val="none" w:sz="0" w:space="0" w:color="auto"/>
          </w:divBdr>
        </w:div>
        <w:div w:id="1145464189">
          <w:marLeft w:val="0"/>
          <w:marRight w:val="0"/>
          <w:marTop w:val="0"/>
          <w:marBottom w:val="0"/>
          <w:divBdr>
            <w:top w:val="none" w:sz="0" w:space="0" w:color="auto"/>
            <w:left w:val="none" w:sz="0" w:space="0" w:color="auto"/>
            <w:bottom w:val="none" w:sz="0" w:space="0" w:color="auto"/>
            <w:right w:val="none" w:sz="0" w:space="0" w:color="auto"/>
          </w:divBdr>
        </w:div>
        <w:div w:id="1145464190">
          <w:marLeft w:val="0"/>
          <w:marRight w:val="0"/>
          <w:marTop w:val="0"/>
          <w:marBottom w:val="0"/>
          <w:divBdr>
            <w:top w:val="none" w:sz="0" w:space="0" w:color="auto"/>
            <w:left w:val="none" w:sz="0" w:space="0" w:color="auto"/>
            <w:bottom w:val="none" w:sz="0" w:space="0" w:color="auto"/>
            <w:right w:val="none" w:sz="0" w:space="0" w:color="auto"/>
          </w:divBdr>
        </w:div>
        <w:div w:id="1145464191">
          <w:marLeft w:val="0"/>
          <w:marRight w:val="0"/>
          <w:marTop w:val="0"/>
          <w:marBottom w:val="0"/>
          <w:divBdr>
            <w:top w:val="none" w:sz="0" w:space="0" w:color="auto"/>
            <w:left w:val="none" w:sz="0" w:space="0" w:color="auto"/>
            <w:bottom w:val="none" w:sz="0" w:space="0" w:color="auto"/>
            <w:right w:val="none" w:sz="0" w:space="0" w:color="auto"/>
          </w:divBdr>
        </w:div>
        <w:div w:id="1145464192">
          <w:marLeft w:val="0"/>
          <w:marRight w:val="0"/>
          <w:marTop w:val="0"/>
          <w:marBottom w:val="0"/>
          <w:divBdr>
            <w:top w:val="none" w:sz="0" w:space="0" w:color="auto"/>
            <w:left w:val="none" w:sz="0" w:space="0" w:color="auto"/>
            <w:bottom w:val="none" w:sz="0" w:space="0" w:color="auto"/>
            <w:right w:val="none" w:sz="0" w:space="0" w:color="auto"/>
          </w:divBdr>
        </w:div>
      </w:divsChild>
    </w:div>
    <w:div w:id="1571650603">
      <w:bodyDiv w:val="1"/>
      <w:marLeft w:val="0"/>
      <w:marRight w:val="0"/>
      <w:marTop w:val="0"/>
      <w:marBottom w:val="0"/>
      <w:divBdr>
        <w:top w:val="none" w:sz="0" w:space="0" w:color="auto"/>
        <w:left w:val="none" w:sz="0" w:space="0" w:color="auto"/>
        <w:bottom w:val="none" w:sz="0" w:space="0" w:color="auto"/>
        <w:right w:val="none" w:sz="0" w:space="0" w:color="auto"/>
      </w:divBdr>
    </w:div>
    <w:div w:id="1909072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consultant.op.ru/region/static4018_00_50_492669/document_notes_inner.htm?" TargetMode="External"/><Relationship Id="rId3" Type="http://schemas.openxmlformats.org/officeDocument/2006/relationships/settings" Target="settings.xml"/><Relationship Id="rId7" Type="http://schemas.openxmlformats.org/officeDocument/2006/relationships/hyperlink" Target="http://consultant.op.ru/region/static4018_00_50_492669/document_notes_inner.htm?" TargetMode="Externa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C79C0F-4893-4D9C-ADBD-8C9F4539D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Pages>
  <Words>7468</Words>
  <Characters>42571</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СОВЕТ ДЕПУТАТОВ МО __________________________________</vt:lpstr>
    </vt:vector>
  </TitlesOfParts>
  <Company>Прокуратура РФ</Company>
  <LinksUpToDate>false</LinksUpToDate>
  <CharactersWithSpaces>49940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ДЕПУТАТОВ МО __________________________________</dc:title>
  <dc:subject/>
  <dc:creator>Дьяченко Андрей Сергеевич</dc:creator>
  <cp:keywords/>
  <dc:description/>
  <cp:lastModifiedBy>Пользователь Windows</cp:lastModifiedBy>
  <cp:revision>36</cp:revision>
  <cp:lastPrinted>2021-09-28T06:39:00Z</cp:lastPrinted>
  <dcterms:created xsi:type="dcterms:W3CDTF">2021-09-10T10:45:00Z</dcterms:created>
  <dcterms:modified xsi:type="dcterms:W3CDTF">2025-04-23T05:01:00Z</dcterms:modified>
</cp:coreProperties>
</file>