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bidi w:val="0"/>
        <w:spacing w:lineRule="auto" w:line="240"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>
      <w:pPr>
        <w:pStyle w:val="Style16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принятых администрацией и Советом депутатов муниципального образования Залесовский сельсовет Красногвардейского района правовых актов  в сфере противодействия коррупции </w:t>
      </w:r>
    </w:p>
    <w:tbl>
      <w:tblPr>
        <w:tblStyle w:val="a3"/>
        <w:tblW w:w="9571" w:type="dxa"/>
        <w:jc w:val="left"/>
        <w:tblInd w:w="-60" w:type="dxa"/>
        <w:tblCellMar>
          <w:top w:w="0" w:type="dxa"/>
          <w:left w:w="4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2"/>
        <w:gridCol w:w="789"/>
        <w:gridCol w:w="1303"/>
        <w:gridCol w:w="6966"/>
      </w:tblGrid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НПА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>
          <w:trHeight w:val="159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29/4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16.03.2009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проведения антикоррупционной  экспертизы правовых актов органов местного самоуправления муниципального образования Залесовский сельсовет и их проектов</w:t>
            </w:r>
          </w:p>
        </w:tc>
      </w:tr>
      <w:tr>
        <w:trPr>
          <w:trHeight w:val="159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26.10.2009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 утверждении общих принципов служебного поведения муниципальных служащих администрации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139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26.10.2009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 утверждении квалификационных требований для замещения должностей муниципальной службы в администрации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1267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04.12.2009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 утверждении методических рекомендаций по проведению антикоррупционной экспертизы правовых актов и проектов правовых актов органов местного самоуправления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1008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11.02.2010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Положении о порядке формирования и подготовки кадрового резерва для замещения вакантных должностей муниципальной службы в администрации муниципального образования  Залесовский сельсовет  Красногвардейского района Оренбургской области</w:t>
            </w:r>
          </w:p>
        </w:tc>
      </w:tr>
      <w:tr>
        <w:trPr>
          <w:trHeight w:val="665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8-р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24.02.2011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 утверждении Кодекса этики и служебного поведения муниципальных служащих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>
          <w:trHeight w:val="339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14-р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02.08.2011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1"/>
              <w:numPr>
                <w:ilvl w:val="0"/>
                <w:numId w:val="0"/>
              </w:numPr>
              <w:spacing w:lineRule="auto" w:line="240" w:before="0" w:after="0"/>
              <w:jc w:val="left"/>
              <w:outlineLvl w:val="0"/>
              <w:rPr/>
            </w:pPr>
            <w:hyperlink r:id="rId2">
              <w:r>
                <w:rPr>
                  <w:rStyle w:val="Style13"/>
                  <w:color w:val="00000A"/>
                  <w:sz w:val="24"/>
                  <w:szCs w:val="24"/>
                  <w:u w:val="none"/>
                </w:rPr>
                <w:t>П</w:t>
              </w:r>
              <w:r>
                <w:rPr>
                  <w:rStyle w:val="Style14"/>
                  <w:b w:val="false"/>
                  <w:color w:val="00000A"/>
                  <w:sz w:val="24"/>
                  <w:szCs w:val="24"/>
                  <w:u w:val="none"/>
                </w:rPr>
                <w:t>оложение</w:t>
              </w:r>
            </w:hyperlink>
            <w:r>
              <w:rPr>
                <w:b w:val="false"/>
                <w:color w:val="00000A"/>
                <w:sz w:val="24"/>
                <w:szCs w:val="24"/>
              </w:rPr>
              <w:t xml:space="preserve"> </w:t>
            </w:r>
            <w:hyperlink r:id="rId3">
              <w:r>
                <w:rPr>
                  <w:rStyle w:val="Style13"/>
                  <w:bCs/>
                  <w:color w:val="00000A"/>
                  <w:sz w:val="24"/>
                  <w:szCs w:val="24"/>
                  <w:u w:val="none"/>
                </w:rPr>
                <w:t>о проверке достоверности и полноты сведений, представляемых гражданами, претендующими на замещение должностей муниципальной службы администрации муниципального образования  Залесовский сельсовет, и муниципальными служащими администрации муниципального образования  Залесовский  сельсовет  и соблюдения муниципальными</w:t>
              </w:r>
              <w:r>
                <w:rPr>
                  <w:rStyle w:val="Style14"/>
                  <w:b w:val="false"/>
                  <w:sz w:val="24"/>
                  <w:szCs w:val="24"/>
                  <w:u w:val="none"/>
                </w:rPr>
                <w:t xml:space="preserve"> </w:t>
              </w:r>
              <w:r>
                <w:rPr>
                  <w:rStyle w:val="Style13"/>
                  <w:bCs/>
                  <w:color w:val="00000A"/>
                  <w:sz w:val="24"/>
                  <w:szCs w:val="24"/>
                  <w:u w:val="none"/>
                </w:rPr>
                <w:t>служащими администрации муниципального образования  Залесовский сельсовет требований к служебному поведению</w:t>
              </w:r>
            </w:hyperlink>
          </w:p>
        </w:tc>
      </w:tr>
      <w:tr>
        <w:trPr>
          <w:trHeight w:val="129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30.03.2012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Об утверждении Перечня должностей муниципальной службы </w:t>
              <w:br/>
              <w:t>администрации муниципального образования Залесовский  сельсовет Красногвардейского района Оренбургской области,</w:t>
              <w:br/>
              <w:t xml:space="preserve">предусмотренных статьей 12 Федерального закона от 25.12.2008 № 273-ФЗ 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«О противодействии коррупции»</w:t>
            </w:r>
          </w:p>
        </w:tc>
      </w:tr>
      <w:tr>
        <w:trPr>
          <w:trHeight w:val="203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25.09.2012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положения о порядке применения взысканий, предусмотренных ст. ст.14.1., 15 и 27 Федерального закона 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</w:tr>
      <w:tr>
        <w:trPr>
          <w:trHeight w:val="203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47-п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25.09.2012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Положения о порядке размещения сведений о доходах, об имуществе и обязательствах имущественного характера лиц, замещающих муниципальные должности (муниципальных служащих)  муниципального образования  Залесовский сельсовет  и членов их семей  в сети Интернет и предоставления этих сведений  для опубликования</w:t>
            </w:r>
          </w:p>
        </w:tc>
      </w:tr>
      <w:tr>
        <w:trPr>
          <w:trHeight w:val="1302" w:hRule="atLeast"/>
        </w:trPr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03.12.2012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порядка передачи в муниципальное образование  Залесовский сельсовет Красногвардейского района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65-п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03.12.2012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bookmarkStart w:id="2" w:name="OLE_LINK1"/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порядка уведомления гражданином, замещавшим должность муниципальной службы,</w:t>
            </w:r>
            <w:bookmarkEnd w:id="1"/>
            <w:bookmarkEnd w:id="2"/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комиссии по соблюдению требований к служебному поведению муниципальных служащих и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на условиях гражданско-правового договора, если отдельные функции муниципального управления данной организацией входили в его должностные (служебные) обязанности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03.12.2012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положения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65-п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11.11.2013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 порядке уведомления представителя нанимателя об иной оплачиваемой работе</w:t>
            </w:r>
          </w:p>
        </w:tc>
      </w:tr>
      <w:tr>
        <w:trPr>
          <w:trHeight w:val="2233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08.04.2014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3" w:name="OLE_LINK11"/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 администрации муниципального образования  Залесовский сельсовет от  03.12.2012 №   62 – п  «Об утверждении порядка передачи в муниципальное образование  Залесовский сельсовет Красногвардейского района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      </w:r>
            <w:bookmarkEnd w:id="3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>
        <w:trPr>
          <w:trHeight w:val="1421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32/10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24.06.2014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Решение Об утверждении Положения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24.10.2014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Положения об уведомлении представителя нанимателя о фактах обращения  муниципального служащего администрации  муниципального образования Залесовский сельсовет в целях склонения к совершению коррупционных правонарушений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16.12.2014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перечня должностей муниципальной службы, </w:t>
            </w:r>
            <w:r>
              <w:rPr>
                <w:rFonts w:ascii="Times New Roman" w:hAnsi="Times New Roman"/>
                <w:sz w:val="24"/>
                <w:szCs w:val="24"/>
              </w:rPr>
              <w:t>при замещении которых муниципальные служащие обязаны представлять сведения о своих расходах, а также о расходах своих супруги (супруга) и несовершеннолетних детей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39-п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13.05.2016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положения о Порядке сообщения лицами, замещающими должности муниципальной службы о возникновении личной заинтересованности при исполнении должностных обязанностей, которая приводит   или может привести  к конфликту интересов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03.06.2016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плана противодействия коррупции в муниципальном образовании Залесовский сельсовет Красногвардейского района Оренбургской области на 2016- 2017 годы</w:t>
            </w:r>
          </w:p>
        </w:tc>
      </w:tr>
      <w:tr>
        <w:trPr/>
        <w:tc>
          <w:tcPr>
            <w:tcW w:w="512" w:type="dxa"/>
            <w:tcBorders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89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45-п</w:t>
            </w:r>
          </w:p>
        </w:tc>
        <w:tc>
          <w:tcPr>
            <w:tcW w:w="1303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14.06.2016</w:t>
            </w:r>
          </w:p>
        </w:tc>
        <w:tc>
          <w:tcPr>
            <w:tcW w:w="6966" w:type="dxa"/>
            <w:tcBorders/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 комиссии по соблюдению требований к служебному поведению муниципальных служащих муниципального образования Залесовский сельсовет Красногвардейского района Оренбургской области 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6-р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01.07.2017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Памятки по противодействию коррупции 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для муниципальных служащих муниципального образования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/>
                <w:sz w:val="24"/>
                <w:szCs w:val="24"/>
              </w:rPr>
              <w:t>Залесовский сельсовет Красногвардейского района Оренбургской области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22-р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25.12.2017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 утверждении Порядка подачи заявления муниципальным служащим администрации муниципального образования  Залесовский сельсовет Красногвардейского района Оренбургской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(супруга), несовершеннолетних детей в комиссию по соблюдению требований к служебному поведению муниципальных служащих и урегулированию конфликта интересов.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09.08.2017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Textbody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4"/>
                <w:szCs w:val="24"/>
              </w:rPr>
              <w:t>Об утверждении Порядка выдачи разрешения представителем нанимателя (работодателем) муниципальному служащему  муниципального образования  Залесовский сельсовет Красногвардейского района Оренбургской области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 управления.</w:t>
            </w:r>
          </w:p>
        </w:tc>
      </w:tr>
      <w:tr>
        <w:trPr>
          <w:trHeight w:val="1503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26/4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Решение О передаче администрацией муниципального образования Залесовский сельсовет Красногвардейского района Оренбургской области администрации муниципального образования Красногвардейский район Оренбургской области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Залесовский сельсовет</w:t>
            </w:r>
          </w:p>
        </w:tc>
      </w:tr>
      <w:tr>
        <w:trPr>
          <w:trHeight w:val="580" w:hRule="atLeast"/>
        </w:trPr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18-р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10.07.2018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Распоряжение О назначении ответственного за направление сведений для включения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в реестр лиц, уволенных в связи с утратой доверия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F1419"/>
                <w:sz w:val="24"/>
                <w:szCs w:val="24"/>
                <w:lang w:eastAsia="ru-RU"/>
              </w:rPr>
              <w:t>О признании утратившим силу постановления муниципального образования  Залесовский  сельсовет Красногвардейского района Оренбургской области от 14.06.2016 №  45-п «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 комиссии по соблюдению требований к служебному поведению муниципальных служащих  муниципального образования Залесовский  сельсовет Красногвардейского района Оренбургской области и урегулированию конфликта интересов</w:t>
            </w:r>
            <w:r>
              <w:rPr>
                <w:rFonts w:eastAsia="Times New Roman" w:cs="Times New Roman" w:ascii="Times New Roman" w:hAnsi="Times New Roman"/>
                <w:color w:val="0F1419"/>
                <w:sz w:val="24"/>
                <w:szCs w:val="24"/>
                <w:lang w:eastAsia="ru-RU"/>
              </w:rPr>
              <w:t>»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4" w:name="__DdeLink__66_21738914351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bookmarkEnd w:id="4"/>
            <w:r>
              <w:rPr>
                <w:rFonts w:ascii="Times New Roman" w:hAnsi="Times New Roman"/>
                <w:sz w:val="24"/>
                <w:szCs w:val="24"/>
              </w:rPr>
              <w:t>б утверждении перечней наиболее коррупционно опасных сфер деятельности и коррупционно опасных должностей муниципальной службы администрации муниципального образования Залесовский сельсовет Красногвардейского района Оренбургской области, замещение которых связано с коррупционными рисками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рассмотрения обращения  гражданина, замещавшего должность муниципальной службы, о даче согласия комиссией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законами, если отдельные функции муниципального управления данной организацией входили в его должностные (служебные) обязанности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06.08.2018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 xml:space="preserve">Об утверждении плана противодействия коррупции в муниципальном   образовании Залесовский сельсовет Красногвардейского района 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Оренбургской области  на 2018-2020 годы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02.10.2018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обращения  гражданина, замещавшего должность муниципальной службы, для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законами, если отдельные функции муниципального управления данной организацией входили в его должностные (служебные) обязанности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Style2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Style2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Style20"/>
              <w:snapToGrid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14.02.2019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2"/>
              <w:shd w:val="clear" w:fill="FFFFFF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>О внесении изменений в распоряжение администрации муниципального образования Залесовский сельсовет от 24.02.2011 № 8-р «Об утверждении Кодекса этики и служебного поведения муниципальных служащих муниципального образования  Залесовский  сельсовет Красногвардейского района Оренбургской области»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29.03.2019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муниципального образования Залесовский сельсовет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от 11.02.2010 года № 12-п «О Положении о порядке формирования и подготовки кадрового резерва для замещения вакантных должностей муниципальной службы в администрации муниципального образования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Залесовский сельсовет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Красногвардейск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ого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Оренбургской области»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31.05.2019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выдачи разрешения представителем нанимателя (работодателем) муниципальному служащему  муниципального образования   Залесовский  сельсовет Красногвардейского района Оренбургской области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 управления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widowControl w:val="false"/>
              <w:autoSpaceDE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внесении изменений в постановление администрации</w:t>
            </w:r>
          </w:p>
          <w:p>
            <w:pPr>
              <w:pStyle w:val="Normal"/>
              <w:widowControl w:val="false"/>
              <w:autoSpaceDE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муниципального образования Залесовский сельсовет от 20.10.2014 № 55-п «Об утверждении Положения об уведомлении представителя нанимателя о фактах обращения муниципального служащего администрации муниципального образования  Залесовский   сельсовет в целях склонения к совершению коррупционных правонарушений»</w:t>
            </w:r>
          </w:p>
        </w:tc>
      </w:tr>
      <w:tr>
        <w:trPr/>
        <w:tc>
          <w:tcPr>
            <w:tcW w:w="512" w:type="dxa"/>
            <w:tcBorders>
              <w:top w:val="nil"/>
              <w:right w:val="nil"/>
              <w:insideV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9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43-п</w:t>
            </w:r>
          </w:p>
        </w:tc>
        <w:tc>
          <w:tcPr>
            <w:tcW w:w="1303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22.07.2019</w:t>
            </w:r>
          </w:p>
        </w:tc>
        <w:tc>
          <w:tcPr>
            <w:tcW w:w="6966" w:type="dxa"/>
            <w:tcBorders>
              <w:top w:val="nil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порядке применения взысканий, предусмотренных статьями 14.1., 15 и 27 Федерального закона  от 02 марта 2007 года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ab/>
      </w:r>
    </w:p>
    <w:sectPr>
      <w:type w:val="nextPage"/>
      <w:pgSz w:w="11906" w:h="16838"/>
      <w:pgMar w:left="1701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qFormat/>
    <w:rsid w:val="006b4322"/>
    <w:pPr>
      <w:keepNext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6b432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>
    <w:name w:val="Интернет-ссылка"/>
    <w:basedOn w:val="DefaultParagraphFont"/>
    <w:rsid w:val="006b4322"/>
    <w:rPr>
      <w:color w:val="0000FF"/>
      <w:u w:val="single"/>
    </w:rPr>
  </w:style>
  <w:style w:type="character" w:styleId="Style14" w:customStyle="1">
    <w:name w:val="Гипертекстовая ссылка"/>
    <w:basedOn w:val="DefaultParagraphFont"/>
    <w:qFormat/>
    <w:rsid w:val="006b4322"/>
    <w:rPr>
      <w:b/>
      <w:bCs/>
      <w:color w:val="008000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A"/>
      <w:sz w:val="24"/>
      <w:szCs w:val="24"/>
      <w:lang w:val="ru-RU" w:eastAsia="zh-CN" w:bidi="ar-SA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paragraph" w:styleId="2">
    <w:name w:val="Основной текст 2"/>
    <w:basedOn w:val="Normal"/>
    <w:qFormat/>
    <w:pPr>
      <w:widowControl/>
      <w:shd w:val="clear" w:fill="FFFFFF"/>
      <w:ind w:left="0" w:right="-2" w:hanging="0"/>
      <w:jc w:val="center"/>
    </w:pPr>
    <w:rPr>
      <w:b/>
      <w:bCs/>
      <w:color w:val="000000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f10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27467264.0/" TargetMode="External"/><Relationship Id="rId3" Type="http://schemas.openxmlformats.org/officeDocument/2006/relationships/hyperlink" Target="garantf1://27467264.0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Application>LibreOffice/5.3.0.3$Windows_X86_64 LibreOffice_project/7074905676c47b82bbcfbea1aeefc84afe1c50e1</Application>
  <Pages>5</Pages>
  <Words>1362</Words>
  <Characters>10745</Characters>
  <CharactersWithSpaces>12019</CharactersWithSpaces>
  <Paragraphs>155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2017-03-27T04:25:00Z</dcterms:created>
  <dc:creator>Специалист</dc:creator>
  <dc:description/>
  <dc:language>ru-RU</dc:language>
  <cp:lastModifiedBy/>
  <cp:lastPrinted>2019-06-26T14:52:38Z</cp:lastPrinted>
  <dcterms:modified xsi:type="dcterms:W3CDTF">2019-11-12T15:38:38Z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