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color w:val="FF0000"/>
          <w:sz w:val="28"/>
          <w:szCs w:val="28"/>
          <w:lang w:val="en-US"/>
        </w:rPr>
      </w:pPr>
      <w:r>
        <w:rPr/>
        <w:drawing>
          <wp:inline distT="0" distB="0" distL="0" distR="0">
            <wp:extent cx="657225" cy="838200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center"/>
        <w:rPr>
          <w:sz w:val="26"/>
          <w:szCs w:val="26"/>
        </w:rPr>
      </w:pPr>
      <w:r>
        <w:rPr>
          <w:rFonts w:cs="Times New Roman" w:ascii="Times New Roman" w:hAnsi="Times New Roman"/>
          <w:b/>
          <w:color w:val="000000"/>
          <w:sz w:val="26"/>
          <w:szCs w:val="26"/>
        </w:rPr>
        <w:t xml:space="preserve">АДМИНИСТРАЦИЯ МУНИЦИПАЛЬНОГО ОБРАЗОВАНИЯ </w:t>
      </w:r>
    </w:p>
    <w:p>
      <w:pPr>
        <w:pStyle w:val="Normal"/>
        <w:spacing w:lineRule="auto" w:line="240" w:before="0" w:after="0"/>
        <w:jc w:val="center"/>
        <w:rPr>
          <w:sz w:val="26"/>
          <w:szCs w:val="26"/>
        </w:rPr>
      </w:pPr>
      <w:r>
        <w:rPr>
          <w:rFonts w:cs="Times New Roman" w:ascii="Times New Roman" w:hAnsi="Times New Roman"/>
          <w:b/>
          <w:color w:val="000000"/>
          <w:sz w:val="26"/>
          <w:szCs w:val="26"/>
        </w:rPr>
        <w:t>ЗАЛЕСОВСКИЙ СЕЛЬСОВЕТ</w:t>
      </w:r>
    </w:p>
    <w:p>
      <w:pPr>
        <w:pStyle w:val="Normal"/>
        <w:spacing w:lineRule="auto" w:line="240" w:before="0" w:after="0"/>
        <w:jc w:val="center"/>
        <w:rPr>
          <w:sz w:val="26"/>
          <w:szCs w:val="26"/>
        </w:rPr>
      </w:pPr>
      <w:r>
        <w:rPr>
          <w:rFonts w:cs="Times New Roman" w:ascii="Times New Roman" w:hAnsi="Times New Roman"/>
          <w:b/>
          <w:color w:val="000000"/>
          <w:sz w:val="26"/>
          <w:szCs w:val="26"/>
        </w:rPr>
        <w:t>КРАСНОГВАРДЕЙСКОГО РАЙОНА ОРЕНБУРГСКОЙ</w:t>
      </w:r>
      <w:r>
        <w:rPr>
          <w:rFonts w:cs="Times New Roman" w:ascii="Times New Roman" w:hAnsi="Times New Roman"/>
          <w:b/>
          <w:sz w:val="26"/>
          <w:szCs w:val="26"/>
        </w:rPr>
        <w:t xml:space="preserve"> ОБЛАСТИ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6"/>
          <w:szCs w:val="26"/>
        </w:rPr>
        <w:t>П О С Т А Н О В Л Е Н И 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jc w:val="both"/>
        <w:rPr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01.03.2021</w:t>
        <w:tab/>
        <w:tab/>
        <w:tab/>
        <w:tab/>
        <w:tab/>
        <w:tab/>
        <w:tab/>
        <w:tab/>
        <w:tab/>
        <w:tab/>
        <w:t xml:space="preserve">          № 15-п </w:t>
      </w:r>
    </w:p>
    <w:p>
      <w:pPr>
        <w:pStyle w:val="Normal"/>
        <w:spacing w:lineRule="auto" w:line="240" w:before="0" w:after="0"/>
        <w:jc w:val="center"/>
        <w:rPr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с. Залесово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Cs/>
          <w:sz w:val="26"/>
          <w:szCs w:val="26"/>
          <w:lang w:eastAsia="ru-RU"/>
        </w:rPr>
        <w:t xml:space="preserve">Об утверждении порядка распоряжения имуществом, включенным в перечень муниципального имущества муниципального образования Залесовский сельсовет Красногвардейского района Оренбургской области, предназначенного для предоставления его во владения и (или) в пользование субъектам малого и среднего 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Cs/>
          <w:sz w:val="26"/>
          <w:szCs w:val="26"/>
          <w:lang w:eastAsia="ru-RU"/>
        </w:rPr>
        <w:t>предпринимательства и организациям, образующим инфраструктуру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Cs/>
          <w:sz w:val="26"/>
          <w:szCs w:val="26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Cs/>
          <w:sz w:val="26"/>
          <w:szCs w:val="26"/>
          <w:lang w:eastAsia="ru-RU"/>
        </w:rPr>
        <w:t xml:space="preserve">поддержки субъектов малого и среднего предпринимательства, </w:t>
      </w:r>
    </w:p>
    <w:p>
      <w:pPr>
        <w:pStyle w:val="Normal"/>
        <w:spacing w:lineRule="auto" w:line="240" w:before="0" w:after="0"/>
        <w:jc w:val="center"/>
        <w:rPr>
          <w:sz w:val="26"/>
          <w:szCs w:val="26"/>
        </w:rPr>
      </w:pPr>
      <w:bookmarkStart w:id="0" w:name="__DdeLink__19704_1748137548"/>
      <w:bookmarkEnd w:id="0"/>
      <w:r>
        <w:rPr>
          <w:rFonts w:eastAsia="Times New Roman" w:cs="Times New Roman" w:ascii="Times New Roman" w:hAnsi="Times New Roman"/>
          <w:bCs/>
          <w:sz w:val="26"/>
          <w:szCs w:val="26"/>
          <w:lang w:eastAsia="ru-RU"/>
        </w:rPr>
        <w:t>физическим лицам -плательщикам налога на профессиональный доход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В соответствии с</w:t>
      </w:r>
      <w:r>
        <w:rPr>
          <w:rFonts w:cs="Times New Roman" w:ascii="Times New Roman" w:hAnsi="Times New Roman"/>
          <w:sz w:val="26"/>
          <w:szCs w:val="26"/>
        </w:rPr>
        <w:t xml:space="preserve"> Гражданским </w:t>
      </w:r>
      <w:hyperlink r:id="rId3">
        <w:r>
          <w:rPr>
            <w:rStyle w:val="Style18"/>
            <w:rFonts w:cs="Times New Roman" w:ascii="Times New Roman" w:hAnsi="Times New Roman"/>
            <w:sz w:val="26"/>
            <w:szCs w:val="26"/>
          </w:rPr>
          <w:t>кодексом</w:t>
        </w:r>
      </w:hyperlink>
      <w:r>
        <w:rPr>
          <w:rFonts w:cs="Times New Roman" w:ascii="Times New Roman" w:hAnsi="Times New Roman"/>
          <w:sz w:val="26"/>
          <w:szCs w:val="26"/>
        </w:rPr>
        <w:t xml:space="preserve"> Российской Федерации, Федеральным </w:t>
      </w:r>
      <w:hyperlink r:id="rId4">
        <w:r>
          <w:rPr>
            <w:rStyle w:val="Style18"/>
            <w:rFonts w:cs="Times New Roman" w:ascii="Times New Roman" w:hAnsi="Times New Roman"/>
            <w:sz w:val="26"/>
            <w:szCs w:val="26"/>
          </w:rPr>
          <w:t>законом</w:t>
        </w:r>
      </w:hyperlink>
      <w:r>
        <w:rPr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 xml:space="preserve">от 26 июля 2006 года № 135-ФЗ «О защите конкуренции», 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Федеральным законом от 24 июля 2007 года № 209-ФЗ «О развитии малого и среднего предпринимательства в Российской Федерации», Федеральным законом от 06 октября 2003 года № 131-ФЗ «Об общих принципах организации местного самоуправления в Российской Федерации»,  Уставом муниципального образования Залесовский сельсовет Красногвардейского района Оренбургской области, </w:t>
      </w:r>
      <w:r>
        <w:rPr>
          <w:rFonts w:cs="Times New Roman" w:ascii="Times New Roman" w:hAnsi="Times New Roman"/>
          <w:sz w:val="26"/>
          <w:szCs w:val="26"/>
        </w:rPr>
        <w:t>Положением о муниципальной казне муниципального образования Залесовский сельсовет Красногвардейского района Оренбургской области, утвержденным решением Совета депутатов муниципального образования Залесовский сельсовет Красногвардейского района Оренбургской области от 26 июня 2012 года № 15/2,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 Положением  «О порядке управления и распоряжения имуществом, находящимся в муниципальной собственности муниципального образования  Залесовский сельсовет Красногвардейского района Оренбургской области, утвержденным решением Совета депутатов муниципального образования Залесовский сельсовет Красногвардейского района Оренбургской области от 11 июня 2013 года № 23/5, </w:t>
      </w:r>
      <w:r>
        <w:rPr>
          <w:rFonts w:eastAsia="Calibri" w:cs="Times New Roman" w:ascii="Times New Roman" w:hAnsi="Times New Roman"/>
          <w:color w:val="000000"/>
          <w:sz w:val="26"/>
          <w:szCs w:val="26"/>
        </w:rPr>
        <w:t>Порядком формирования, ведения, обязательного опубликования Перечня муниципального имущества муниципального образования Залесовский сельсовет Красногвардейского района Оренбургской области,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 -плательщикам налога на профессиональный доход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, утвержденным решением администрации муниципального образования Залесовский сельсовет Красногвардейского района Оренбургской области от 19 апреля 2019 года № 35/2.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 </w:t>
      </w:r>
    </w:p>
    <w:p>
      <w:pPr>
        <w:pStyle w:val="Normal"/>
        <w:spacing w:lineRule="auto" w:line="240" w:before="0" w:after="0"/>
        <w:ind w:firstLine="709"/>
        <w:jc w:val="both"/>
        <w:rPr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1. </w:t>
      </w:r>
      <w:r>
        <w:rPr>
          <w:rFonts w:eastAsia="Times New Roman" w:cs="Times New Roman" w:ascii="Times New Roman" w:hAnsi="Times New Roman"/>
          <w:bCs/>
          <w:sz w:val="26"/>
          <w:szCs w:val="26"/>
          <w:lang w:eastAsia="ru-RU"/>
        </w:rPr>
        <w:t>Утвердить порядок распоряжения имуществом, включенным в перечень муниципального имущества муниципального образования Залесовский сельсовет Красногвардейского района Оренбургской области, предназначенного для предоставления его во владения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 -плательщикам налога на профессиональный доход, согласно приложению к настоящему постановлению.</w:t>
      </w:r>
    </w:p>
    <w:p>
      <w:pPr>
        <w:pStyle w:val="Normal"/>
        <w:spacing w:lineRule="auto" w:line="240" w:before="0" w:after="0"/>
        <w:ind w:firstLine="709"/>
        <w:jc w:val="both"/>
        <w:rPr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2. Установить, что настоящее постановление вступает в силу после обнародования и подлежит размещению в сети «Интернет».</w:t>
      </w:r>
    </w:p>
    <w:p>
      <w:pPr>
        <w:pStyle w:val="Normal"/>
        <w:spacing w:lineRule="auto" w:line="240" w:before="0" w:after="0"/>
        <w:ind w:firstLine="709"/>
        <w:jc w:val="both"/>
        <w:rPr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3.  Контроль за исполнением настоящего постановления оставляю за собой.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Глава сельсовета                                                                                                      Н.Ф.Пастухова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Разослано: в дело, администрации района, прокурору района.</w:t>
      </w:r>
    </w:p>
    <w:p>
      <w:pPr>
        <w:pStyle w:val="Normal"/>
        <w:spacing w:lineRule="auto" w:line="240" w:before="0" w:after="0"/>
        <w:ind w:left="5664" w:firstLine="708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spacing w:lineRule="auto" w:line="240" w:before="0" w:after="0"/>
        <w:ind w:left="5664" w:firstLine="708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spacing w:lineRule="auto" w:line="240" w:before="0" w:after="0"/>
        <w:ind w:left="5664" w:firstLine="708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spacing w:lineRule="auto" w:line="240" w:before="0" w:after="0"/>
        <w:ind w:left="5664" w:firstLine="708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right"/>
        <w:rPr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Приложение</w:t>
      </w:r>
    </w:p>
    <w:p>
      <w:pPr>
        <w:pStyle w:val="Normal"/>
        <w:bidi w:val="0"/>
        <w:spacing w:lineRule="auto" w:line="240" w:before="0" w:after="0"/>
        <w:ind w:left="0" w:right="0" w:firstLine="709"/>
        <w:jc w:val="right"/>
        <w:rPr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к постановлению администрации</w:t>
      </w:r>
    </w:p>
    <w:p>
      <w:pPr>
        <w:pStyle w:val="Normal"/>
        <w:bidi w:val="0"/>
        <w:spacing w:lineRule="auto" w:line="240" w:before="0" w:after="0"/>
        <w:ind w:left="0" w:right="0" w:firstLine="709"/>
        <w:jc w:val="right"/>
        <w:rPr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 xml:space="preserve"> </w:t>
      </w:r>
      <w:r>
        <w:rPr>
          <w:rFonts w:eastAsia="Calibri" w:cs="Times New Roman" w:ascii="Times New Roman" w:hAnsi="Times New Roman"/>
          <w:sz w:val="24"/>
          <w:szCs w:val="24"/>
        </w:rPr>
        <w:t>муниципального образования</w:t>
      </w:r>
    </w:p>
    <w:p>
      <w:pPr>
        <w:pStyle w:val="Normal"/>
        <w:bidi w:val="0"/>
        <w:spacing w:lineRule="auto" w:line="240" w:before="0" w:after="0"/>
        <w:ind w:left="0" w:right="0" w:firstLine="709"/>
        <w:jc w:val="right"/>
        <w:rPr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Залесовский сельсовет</w:t>
      </w:r>
    </w:p>
    <w:p>
      <w:pPr>
        <w:pStyle w:val="Normal"/>
        <w:bidi w:val="0"/>
        <w:spacing w:lineRule="auto" w:line="240" w:before="0" w:after="0"/>
        <w:ind w:left="0" w:right="0" w:firstLine="709"/>
        <w:jc w:val="right"/>
        <w:rPr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от 01.03.2021 № 15-п</w:t>
      </w:r>
    </w:p>
    <w:p>
      <w:pPr>
        <w:pStyle w:val="Normal"/>
        <w:bidi w:val="0"/>
        <w:spacing w:lineRule="auto" w:line="240" w:before="0" w:after="0"/>
        <w:ind w:left="0" w:right="0" w:firstLine="709"/>
        <w:jc w:val="right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Порядок </w:t>
      </w:r>
    </w:p>
    <w:p>
      <w:pPr>
        <w:pStyle w:val="Normal"/>
        <w:spacing w:lineRule="auto" w:line="240" w:before="0" w:after="0"/>
        <w:jc w:val="center"/>
        <w:rPr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распоряжения имуществом, включенным в перечень муниципального имущества муниципального образования Залесовский сельсовет Красногвардейского района Оренбургской области, предназначенного для предоставления его во владения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 -плательщикам налога на профессиональный доход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6"/>
          <w:szCs w:val="26"/>
        </w:rPr>
        <w:t>1. Общие положения.</w:t>
      </w:r>
    </w:p>
    <w:p>
      <w:pPr>
        <w:pStyle w:val="Normal"/>
        <w:spacing w:lineRule="auto" w:line="240" w:before="0" w:after="0"/>
        <w:ind w:firstLine="709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1.1. Настоящий порядок устанавливает особенности предоставления во владение и (или) пользование имущества, включенного в перечень муниципального имущества муниципального образования Залесовский сельсовет Красногвардейского района Оренбургской области, предназначенного для предоставления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 -плательщикам налога на профессиональный доход (далее – Перечень).</w:t>
      </w:r>
    </w:p>
    <w:p>
      <w:pPr>
        <w:pStyle w:val="ConsPlusNormal"/>
        <w:ind w:firstLine="851"/>
        <w:jc w:val="both"/>
        <w:rPr/>
      </w:pPr>
      <w:r>
        <w:rPr>
          <w:rFonts w:cs="Times New Roman" w:ascii="Times New Roman" w:hAnsi="Times New Roman"/>
          <w:sz w:val="26"/>
          <w:szCs w:val="26"/>
        </w:rPr>
        <w:t xml:space="preserve">1.2. Настоящий порядок разработан в соответствии с Гражданским </w:t>
      </w:r>
      <w:hyperlink r:id="rId5">
        <w:r>
          <w:rPr>
            <w:rStyle w:val="Style18"/>
            <w:rFonts w:cs="Times New Roman" w:ascii="Times New Roman" w:hAnsi="Times New Roman"/>
            <w:sz w:val="26"/>
            <w:szCs w:val="26"/>
          </w:rPr>
          <w:t>кодексом</w:t>
        </w:r>
      </w:hyperlink>
      <w:r>
        <w:rPr>
          <w:rFonts w:cs="Times New Roman" w:ascii="Times New Roman" w:hAnsi="Times New Roman"/>
          <w:sz w:val="26"/>
          <w:szCs w:val="26"/>
        </w:rPr>
        <w:t xml:space="preserve"> Российской Федерации, Федеральным </w:t>
      </w:r>
      <w:hyperlink r:id="rId6">
        <w:r>
          <w:rPr>
            <w:rStyle w:val="Style18"/>
            <w:rFonts w:cs="Times New Roman" w:ascii="Times New Roman" w:hAnsi="Times New Roman"/>
            <w:sz w:val="26"/>
            <w:szCs w:val="26"/>
          </w:rPr>
          <w:t>законом</w:t>
        </w:r>
      </w:hyperlink>
      <w:r>
        <w:rPr>
          <w:rFonts w:cs="Times New Roman" w:ascii="Times New Roman" w:hAnsi="Times New Roman"/>
          <w:sz w:val="26"/>
          <w:szCs w:val="26"/>
        </w:rPr>
        <w:t xml:space="preserve"> от 24 июля 2007 года № 209-ФЗ «О развитии малого и среднего предпринимательства в Российской Федерации», Федеральным </w:t>
      </w:r>
      <w:hyperlink r:id="rId7">
        <w:r>
          <w:rPr>
            <w:rStyle w:val="Style18"/>
            <w:rFonts w:cs="Times New Roman" w:ascii="Times New Roman" w:hAnsi="Times New Roman"/>
            <w:sz w:val="26"/>
            <w:szCs w:val="26"/>
          </w:rPr>
          <w:t>законом</w:t>
        </w:r>
      </w:hyperlink>
      <w:r>
        <w:rPr>
          <w:rFonts w:cs="Times New Roman" w:ascii="Times New Roman" w:hAnsi="Times New Roman"/>
          <w:sz w:val="26"/>
          <w:szCs w:val="26"/>
        </w:rPr>
        <w:t xml:space="preserve"> от 26 июля 2006 года № 135-ФЗ «О защите конкуренции», </w:t>
      </w:r>
      <w:hyperlink r:id="rId8">
        <w:r>
          <w:rPr>
            <w:rStyle w:val="Style18"/>
            <w:rFonts w:cs="Times New Roman" w:ascii="Times New Roman" w:hAnsi="Times New Roman"/>
            <w:sz w:val="26"/>
            <w:szCs w:val="26"/>
          </w:rPr>
          <w:t>приказом</w:t>
        </w:r>
      </w:hyperlink>
      <w:r>
        <w:rPr>
          <w:rFonts w:cs="Times New Roman" w:ascii="Times New Roman" w:hAnsi="Times New Roman"/>
          <w:sz w:val="26"/>
          <w:szCs w:val="26"/>
        </w:rPr>
        <w:t xml:space="preserve"> Федеральной антимонопольной службы Российской Федерации от 10 февраля 2010 года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6"/>
          <w:szCs w:val="26"/>
        </w:rPr>
        <w:t>1.3. Имущество, включенное в Перечень, предоставляется в аренду или безвозмездное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 -плательщикам налога на профессиональный доход, по результатам проведения аукциона или конкурса на право заключения договора аренды или договора безвозмездного пользования (далее – торги), за исключением случаев, установленных частями 1 и 9 статьи 17.1 Федерального закона от 26 июля 2006 года № 135-ФЗ «О защите конкуренции» (далее – Закон о защите конкуренции) и пунктом 2 статьи 39.6 Земельного кодекса Российской Федерации, а также другими положениями земельного законодательства Российской Федерации, позволяющими указанным лицам приобретать в аренду земельные участки без проведения торгов.</w:t>
      </w:r>
    </w:p>
    <w:p>
      <w:pPr>
        <w:pStyle w:val="Normal"/>
        <w:spacing w:lineRule="auto" w:line="240" w:before="0" w:after="0"/>
        <w:ind w:firstLine="709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1.4. Право заключить договор аренды или безвозмездного пользования в отношении имущества, включенного в Перечень, имеют субъекты малого и среднего предпринимательства, сведения о которых содержатся в едином реестре субъектов малого и среднего предпринимательства, организация, образующая инфраструктуру поддержки субъектов малого и среднего предпринимательства, сведения о которой содержатся в едином реестре организаций, образующих инфраструктуру поддержки субъектов малого и среднего предпринимательства (далее – Субъект), за исключением Субъектов, указанных в части 3 статьи 14 Федерального закона от 24 июля 2007 года  № 209-ФЗ «О развитии малого и среднего предпринимательства в Российской Федерации».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6"/>
          <w:szCs w:val="26"/>
        </w:rPr>
        <w:t>2. Порядок предоставления имущества, включенного в Перечень (за исключением земельных участков).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6"/>
          <w:szCs w:val="26"/>
        </w:rPr>
        <w:t>2.1.</w:t>
        <w:tab/>
        <w:t>Имущество, включенное в Перечень, предоставляется в аренду или безвозмездное пользование правообладателем имущества, которым является:</w:t>
      </w:r>
    </w:p>
    <w:p>
      <w:pPr>
        <w:pStyle w:val="Normal"/>
        <w:spacing w:lineRule="auto" w:line="240" w:before="0" w:after="0"/>
        <w:ind w:firstLine="709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а) в отношении имущества казны муниципального образования Залесовский сельсовет Красногвардейского района Оренбургской области (далее – казна) – администрация муниципального образования Залесовский сельсовет Красногвардейского района Оренбургской области (далее – уполномоченный орган);</w:t>
      </w:r>
    </w:p>
    <w:p>
      <w:pPr>
        <w:pStyle w:val="Normal"/>
        <w:spacing w:lineRule="auto" w:line="240" w:before="0" w:after="0"/>
        <w:ind w:firstLine="709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б) в отношении муниципального имущества, закрепленного на праве хозяйственного ведения за муниципальным предприятием, на праве оперативного управления за муниципальным учреждением – соответствующее предприятие или учреждение (далее – балансодержатель) с согласия администрации муниципального образования Залесовский сельсовет Красногвардейского района Оренбургской области.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6"/>
          <w:szCs w:val="26"/>
        </w:rPr>
        <w:t xml:space="preserve">Организатором торгов на право заключения договора аренды или безвозмездного пользования имущества, включенного в Перечень, может быть </w:t>
      </w:r>
      <w:r>
        <w:rPr>
          <w:rFonts w:cs="Times New Roman" w:ascii="Times New Roman" w:hAnsi="Times New Roman"/>
          <w:bCs/>
          <w:sz w:val="26"/>
          <w:szCs w:val="26"/>
        </w:rPr>
        <w:t xml:space="preserve">правообладатель </w:t>
      </w:r>
      <w:r>
        <w:rPr>
          <w:rFonts w:cs="Times New Roman" w:ascii="Times New Roman" w:hAnsi="Times New Roman"/>
          <w:sz w:val="26"/>
          <w:szCs w:val="26"/>
        </w:rPr>
        <w:t>либо привлеченная им специализированная организация.</w:t>
      </w:r>
    </w:p>
    <w:p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6"/>
          <w:szCs w:val="26"/>
        </w:rPr>
        <w:t>2.2. Предоставление муниципального имущества в безвозмездное пользование осуществляется только субъектам МСП и организациям, для осуществления ими социально значимых и приоритетных видов деятельности с использованием этого имущества, в порядке предоставления муниципальных преференций. В остальных случаях муниципальное имущество предоставляется на праве аренды.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6"/>
          <w:szCs w:val="26"/>
        </w:rPr>
        <w:t>2.3. Предоставление в аренду или безвозмездное пользование имущества, за исключением земельных участков, включенного в Перечень (далее – имущество), осуществляется: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6"/>
          <w:szCs w:val="26"/>
        </w:rPr>
        <w:t xml:space="preserve">2.3.1. По инициативе правообладателя по результатам проведения торгов на право заключения договора аренды или безвозмездного пользования в соответствии с Правилами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утвержденными приказом Федеральной антимонопольной службы от 10 февраля 2010 года № 67 «О порядке проведения конкурсов или аукционов на право заключения договоров аренды, договоров безвозмездного пользования, договоров </w:t>
      </w:r>
      <w:r>
        <w:rPr>
          <w:rFonts w:cs="Times New Roman" w:ascii="Times New Roman" w:hAnsi="Times New Roman"/>
          <w:bCs/>
          <w:sz w:val="26"/>
          <w:szCs w:val="26"/>
        </w:rPr>
        <w:t xml:space="preserve">доверительного </w:t>
      </w:r>
      <w:r>
        <w:rPr>
          <w:rFonts w:cs="Times New Roman" w:ascii="Times New Roman" w:hAnsi="Times New Roman"/>
          <w:sz w:val="26"/>
          <w:szCs w:val="26"/>
        </w:rPr>
        <w:t xml:space="preserve">управления имуществом, иных договоров, предусматривающих </w:t>
      </w:r>
      <w:r>
        <w:rPr>
          <w:rFonts w:cs="Times New Roman" w:ascii="Times New Roman" w:hAnsi="Times New Roman"/>
          <w:bCs/>
          <w:sz w:val="26"/>
          <w:szCs w:val="26"/>
        </w:rPr>
        <w:t xml:space="preserve">переход </w:t>
      </w:r>
      <w:r>
        <w:rPr>
          <w:rFonts w:cs="Times New Roman" w:ascii="Times New Roman" w:hAnsi="Times New Roman"/>
          <w:sz w:val="26"/>
          <w:szCs w:val="26"/>
        </w:rPr>
        <w:t>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 (далее – Приказ ФАС России № 67);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6"/>
          <w:szCs w:val="26"/>
        </w:rPr>
        <w:t>2.3.2. По заявлению Субъекта о предоставлении имущества казны без проведения торгов по основаниям, установленным частями 1 и 9 статьи 17.1 Закона о защите конкуренции,</w:t>
      </w:r>
      <w:r>
        <w:rPr>
          <w:rFonts w:cs="Times New Roman" w:ascii="Times New Roman" w:hAnsi="Times New Roman"/>
          <w:iCs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 том числе:</w:t>
      </w:r>
    </w:p>
    <w:p>
      <w:pPr>
        <w:pStyle w:val="Normal"/>
        <w:spacing w:lineRule="auto" w:line="240" w:before="0" w:after="0"/>
        <w:ind w:firstLine="709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а) в порядке предоставления муниципальной преференции без получения предварительного согласия в письменной форме антимонопольного органа в соответствии с пунктом 4 части 3 статьи 19 Закона о защите конкуренции с Субъектом, осуществляющим социально значимые и приоритетные виды деятельности, предусмотренные постановлением администрации муниципального образования Залесовский сельсовет Красногвардейского района Оренбургской области;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6"/>
          <w:szCs w:val="26"/>
        </w:rPr>
        <w:t>б) в порядке предоставления муниципальной преференции с предварительного согласия антимонопольного органа в соответствии с частью 1 статьи 19 Закона о защите конкуренции. В этом случае уполномоченный орган готовит и направляет в соответствующий территориальный орган Федеральной антимонопольной службы заявление о даче согласия на предоставление такой преференции в соответствии со статьей 20 Закона о защите конкуренции.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6"/>
          <w:szCs w:val="26"/>
        </w:rPr>
        <w:t>2.4.</w:t>
        <w:tab/>
        <w:t>Уполномоченный орган, правообладатель или уполномоченное им лицо/организация организует и проводит аукцион или конкурс на заключение договора аренды или безвозмездного пользования в срок не позднее года с даты включения имущества Перечень, а в случае, если подавший заявление о предоставлении имущества без проведения торгов Субъект не имеет права на предоставление во владение и (или) пользование имущества, включенного в Перечень, без проведения торгов, в срок не позднее трех месяцев с даты поступления указанного заявления согласно приложению к настоящему порядку.</w:t>
      </w:r>
    </w:p>
    <w:p>
      <w:pPr>
        <w:pStyle w:val="Normal"/>
        <w:spacing w:lineRule="auto" w:line="240" w:before="0" w:after="0"/>
        <w:ind w:firstLine="709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2.5. Основанием для заключения договора аренды или безвозмездного пользования имущества, включенного в Перечень, без проведения торгов является постановление администрации муниципального образования Залесовский сельсовет Красногвардейского района Оренбургской области</w:t>
      </w:r>
      <w:r>
        <w:rPr>
          <w:rFonts w:cs="Times New Roman" w:ascii="Times New Roman" w:hAnsi="Times New Roman"/>
          <w:iCs/>
          <w:sz w:val="26"/>
          <w:szCs w:val="26"/>
        </w:rPr>
        <w:t xml:space="preserve">, </w:t>
      </w:r>
      <w:r>
        <w:rPr>
          <w:rFonts w:cs="Times New Roman" w:ascii="Times New Roman" w:hAnsi="Times New Roman"/>
          <w:sz w:val="26"/>
          <w:szCs w:val="26"/>
        </w:rPr>
        <w:t>принятие которого инициируется подачей заявления о предоставлении имущества от лица, имеющего право на получение имущественной поддержки с применением муниципальной преференции.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6"/>
          <w:szCs w:val="26"/>
        </w:rPr>
        <w:t>2.6. Поступившее   правообладателю   заявление   о   предоставлении имущества без проведения торгов регистрируется в администрации Залесовского сельсовета Красногвардейского района Оренбургской области.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6"/>
          <w:szCs w:val="26"/>
        </w:rPr>
        <w:t>Поданное заявление рассматривается в сроки, не превышающие 30 календарных дней.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6"/>
          <w:szCs w:val="26"/>
        </w:rPr>
        <w:t>2.7.</w:t>
        <w:tab/>
        <w:t xml:space="preserve">В случае, если   в   течение   срока   рассмотрения   заявления   о предоставлении имущества без проведения торгов поступило заявление от другого </w:t>
      </w:r>
      <w:r>
        <w:rPr>
          <w:rFonts w:cs="Times New Roman" w:ascii="Times New Roman" w:hAnsi="Times New Roman"/>
          <w:bCs/>
          <w:sz w:val="26"/>
          <w:szCs w:val="26"/>
        </w:rPr>
        <w:t xml:space="preserve">Субъекта </w:t>
      </w:r>
      <w:r>
        <w:rPr>
          <w:rFonts w:cs="Times New Roman" w:ascii="Times New Roman" w:hAnsi="Times New Roman"/>
          <w:sz w:val="26"/>
          <w:szCs w:val="26"/>
        </w:rPr>
        <w:t xml:space="preserve">о предоставлении того же имущества без проведения торгов, такое заявление рассматривается </w:t>
      </w:r>
      <w:r>
        <w:rPr>
          <w:rFonts w:cs="Times New Roman" w:ascii="Times New Roman" w:hAnsi="Times New Roman"/>
          <w:bCs/>
          <w:sz w:val="26"/>
          <w:szCs w:val="26"/>
        </w:rPr>
        <w:t xml:space="preserve">в </w:t>
      </w:r>
      <w:r>
        <w:rPr>
          <w:rFonts w:cs="Times New Roman" w:ascii="Times New Roman" w:hAnsi="Times New Roman"/>
          <w:sz w:val="26"/>
          <w:szCs w:val="26"/>
        </w:rPr>
        <w:t xml:space="preserve">случае наличия </w:t>
      </w:r>
      <w:r>
        <w:rPr>
          <w:rFonts w:cs="Times New Roman" w:ascii="Times New Roman" w:hAnsi="Times New Roman"/>
          <w:bCs/>
          <w:sz w:val="26"/>
          <w:szCs w:val="26"/>
        </w:rPr>
        <w:t xml:space="preserve">оснований </w:t>
      </w:r>
      <w:r>
        <w:rPr>
          <w:rFonts w:cs="Times New Roman" w:ascii="Times New Roman" w:hAnsi="Times New Roman"/>
          <w:sz w:val="26"/>
          <w:szCs w:val="26"/>
        </w:rPr>
        <w:t xml:space="preserve">для отказа в предоставлении имущества первому заявителю.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6"/>
          <w:szCs w:val="26"/>
        </w:rPr>
        <w:t xml:space="preserve">В случае, если в день подачи первого заявления о предоставлении имущества без проведения торгов поступило одно или несколько таких заявлений от </w:t>
      </w:r>
      <w:r>
        <w:rPr>
          <w:rFonts w:cs="Times New Roman" w:ascii="Times New Roman" w:hAnsi="Times New Roman"/>
          <w:bCs/>
          <w:sz w:val="26"/>
          <w:szCs w:val="26"/>
        </w:rPr>
        <w:t xml:space="preserve">других </w:t>
      </w:r>
      <w:r>
        <w:rPr>
          <w:rFonts w:cs="Times New Roman" w:ascii="Times New Roman" w:hAnsi="Times New Roman"/>
          <w:sz w:val="26"/>
          <w:szCs w:val="26"/>
        </w:rPr>
        <w:t xml:space="preserve">Субъектов, а также если </w:t>
      </w:r>
      <w:r>
        <w:rPr>
          <w:rFonts w:cs="Times New Roman" w:ascii="Times New Roman" w:hAnsi="Times New Roman"/>
          <w:bCs/>
          <w:sz w:val="26"/>
          <w:szCs w:val="26"/>
        </w:rPr>
        <w:t xml:space="preserve">в </w:t>
      </w:r>
      <w:r>
        <w:rPr>
          <w:rFonts w:cs="Times New Roman" w:ascii="Times New Roman" w:hAnsi="Times New Roman"/>
          <w:sz w:val="26"/>
          <w:szCs w:val="26"/>
        </w:rPr>
        <w:t xml:space="preserve">течение срока рассмотрения первого </w:t>
      </w:r>
      <w:r>
        <w:rPr>
          <w:rFonts w:cs="Times New Roman" w:ascii="Times New Roman" w:hAnsi="Times New Roman"/>
          <w:bCs/>
          <w:sz w:val="26"/>
          <w:szCs w:val="26"/>
        </w:rPr>
        <w:t xml:space="preserve">заявления </w:t>
      </w:r>
      <w:r>
        <w:rPr>
          <w:rFonts w:cs="Times New Roman" w:ascii="Times New Roman" w:hAnsi="Times New Roman"/>
          <w:sz w:val="26"/>
          <w:szCs w:val="26"/>
        </w:rPr>
        <w:t xml:space="preserve">о предоставлении имущества без </w:t>
      </w:r>
      <w:r>
        <w:rPr>
          <w:rFonts w:cs="Times New Roman" w:ascii="Times New Roman" w:hAnsi="Times New Roman"/>
          <w:bCs/>
          <w:sz w:val="26"/>
          <w:szCs w:val="26"/>
        </w:rPr>
        <w:t xml:space="preserve">проведения </w:t>
      </w:r>
      <w:r>
        <w:rPr>
          <w:rFonts w:cs="Times New Roman" w:ascii="Times New Roman" w:hAnsi="Times New Roman"/>
          <w:sz w:val="26"/>
          <w:szCs w:val="26"/>
        </w:rPr>
        <w:t xml:space="preserve">торгов поступило более одного заявления от других Субъектов, заявления отклоняются, а уполномоченный орган проводит торги на право заключения договора аренды или безвозмездного пользования имущества и в срок не позднее трех рабочих дней с даты объявления таких торгов информирует заявителей о датах подачи заявок </w:t>
      </w:r>
      <w:r>
        <w:rPr>
          <w:rFonts w:cs="Times New Roman" w:ascii="Times New Roman" w:hAnsi="Times New Roman"/>
          <w:bCs/>
          <w:sz w:val="26"/>
          <w:szCs w:val="26"/>
        </w:rPr>
        <w:t xml:space="preserve">и </w:t>
      </w:r>
      <w:r>
        <w:rPr>
          <w:rFonts w:cs="Times New Roman" w:ascii="Times New Roman" w:hAnsi="Times New Roman"/>
          <w:sz w:val="26"/>
          <w:szCs w:val="26"/>
        </w:rPr>
        <w:t xml:space="preserve">проведения </w:t>
      </w:r>
      <w:r>
        <w:rPr>
          <w:rFonts w:cs="Times New Roman" w:ascii="Times New Roman" w:hAnsi="Times New Roman"/>
          <w:bCs/>
          <w:sz w:val="26"/>
          <w:szCs w:val="26"/>
        </w:rPr>
        <w:t>торгов.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6"/>
          <w:szCs w:val="26"/>
        </w:rPr>
        <w:t xml:space="preserve">2.8. В случае, если </w:t>
      </w:r>
      <w:r>
        <w:rPr>
          <w:rFonts w:cs="Times New Roman" w:ascii="Times New Roman" w:hAnsi="Times New Roman"/>
          <w:bCs/>
          <w:sz w:val="26"/>
          <w:szCs w:val="26"/>
        </w:rPr>
        <w:t xml:space="preserve">заявление </w:t>
      </w:r>
      <w:r>
        <w:rPr>
          <w:rFonts w:cs="Times New Roman" w:ascii="Times New Roman" w:hAnsi="Times New Roman"/>
          <w:sz w:val="26"/>
          <w:szCs w:val="26"/>
        </w:rPr>
        <w:t xml:space="preserve">о </w:t>
      </w:r>
      <w:r>
        <w:rPr>
          <w:rFonts w:cs="Times New Roman" w:ascii="Times New Roman" w:hAnsi="Times New Roman"/>
          <w:bCs/>
          <w:sz w:val="26"/>
          <w:szCs w:val="26"/>
        </w:rPr>
        <w:t xml:space="preserve">предоставлении </w:t>
      </w:r>
      <w:r>
        <w:rPr>
          <w:rFonts w:cs="Times New Roman" w:ascii="Times New Roman" w:hAnsi="Times New Roman"/>
          <w:sz w:val="26"/>
          <w:szCs w:val="26"/>
        </w:rPr>
        <w:t xml:space="preserve">имущества без проведения торгов поступило правообладателю после принятия решения о проведении торгов на заключение договора аренды или безвозмездного пользования имущества в форме распорядительного акта уполномоченного органа либо в форме объявления торгов, заявление отклоняется, а заявитель </w:t>
      </w:r>
      <w:r>
        <w:rPr>
          <w:rFonts w:cs="Times New Roman" w:ascii="Times New Roman" w:hAnsi="Times New Roman"/>
          <w:bCs/>
          <w:sz w:val="26"/>
          <w:szCs w:val="26"/>
        </w:rPr>
        <w:t xml:space="preserve">информируется </w:t>
      </w:r>
      <w:r>
        <w:rPr>
          <w:rFonts w:cs="Times New Roman" w:ascii="Times New Roman" w:hAnsi="Times New Roman"/>
          <w:sz w:val="26"/>
          <w:szCs w:val="26"/>
        </w:rPr>
        <w:t>о датах подачи заявок и проведения торгов.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6"/>
          <w:szCs w:val="26"/>
        </w:rPr>
        <w:t>2.9. В проект договора аренды имущества включаются следующие условия: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6"/>
          <w:szCs w:val="26"/>
        </w:rPr>
        <w:t xml:space="preserve">2.9.1. Условие об обязанности арендатора по использованию объекта </w:t>
      </w:r>
      <w:r>
        <w:rPr>
          <w:rFonts w:cs="Times New Roman" w:ascii="Times New Roman" w:hAnsi="Times New Roman"/>
          <w:bCs/>
          <w:sz w:val="26"/>
          <w:szCs w:val="26"/>
        </w:rPr>
        <w:t xml:space="preserve">в </w:t>
      </w:r>
      <w:r>
        <w:rPr>
          <w:rFonts w:cs="Times New Roman" w:ascii="Times New Roman" w:hAnsi="Times New Roman"/>
          <w:sz w:val="26"/>
          <w:szCs w:val="26"/>
        </w:rPr>
        <w:t>соответствии с целевым назначением, предусмотренным договором;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6"/>
          <w:szCs w:val="26"/>
        </w:rPr>
        <w:t>2.9.2. Условие об обязанности арендатора по проведению за свой счет текущего ремонта арендуемого объекта;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6"/>
          <w:szCs w:val="26"/>
        </w:rPr>
        <w:t xml:space="preserve">2.9.3. Условие об обязанности арендатора по содержанию объекта </w:t>
      </w:r>
      <w:r>
        <w:rPr>
          <w:rFonts w:cs="Times New Roman" w:ascii="Times New Roman" w:hAnsi="Times New Roman"/>
          <w:iCs/>
          <w:sz w:val="26"/>
          <w:szCs w:val="26"/>
        </w:rPr>
        <w:t xml:space="preserve">и </w:t>
      </w:r>
      <w:r>
        <w:rPr>
          <w:rFonts w:cs="Times New Roman" w:ascii="Times New Roman" w:hAnsi="Times New Roman"/>
          <w:sz w:val="26"/>
          <w:szCs w:val="26"/>
        </w:rPr>
        <w:t>надлежащем состоянии (техническом, санитарном, противопожарном);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>
        <w:rPr>
          <w:rFonts w:cs="Times New Roman" w:ascii="Times New Roman" w:hAnsi="Times New Roman"/>
          <w:sz w:val="26"/>
          <w:szCs w:val="26"/>
        </w:rPr>
        <w:t xml:space="preserve">2.9.4. Условие о сроке договора аренды: он должен составлять не менее 5 лет. Более короткий срок договора может быть установлен по письменному </w:t>
      </w:r>
      <w:r>
        <w:rPr>
          <w:rFonts w:cs="Times New Roman" w:ascii="Times New Roman" w:hAnsi="Times New Roman"/>
          <w:color w:val="000000"/>
          <w:spacing w:val="5"/>
          <w:sz w:val="26"/>
          <w:szCs w:val="26"/>
        </w:rPr>
        <w:t>заявлению Субъекта, поступившему до заключения договора аренды;</w:t>
      </w:r>
    </w:p>
    <w:p>
      <w:pPr>
        <w:pStyle w:val="Normal"/>
        <w:shd w:val="clear" w:color="auto" w:fill="FFFFFF"/>
        <w:spacing w:lineRule="auto" w:line="240" w:before="0" w:after="0"/>
        <w:ind w:left="19" w:right="14" w:firstLine="6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pacing w:val="-1"/>
          <w:sz w:val="26"/>
          <w:szCs w:val="26"/>
        </w:rPr>
        <w:t xml:space="preserve">2.9.5. Условия, определяющие распоряжение арендатором правами на </w:t>
      </w:r>
      <w:r>
        <w:rPr>
          <w:rFonts w:cs="Times New Roman" w:ascii="Times New Roman" w:hAnsi="Times New Roman"/>
          <w:color w:val="000000"/>
          <w:spacing w:val="-4"/>
          <w:sz w:val="26"/>
          <w:szCs w:val="26"/>
        </w:rPr>
        <w:t>имущество:</w:t>
      </w:r>
    </w:p>
    <w:p>
      <w:pPr>
        <w:pStyle w:val="Normal"/>
        <w:shd w:val="clear" w:color="auto" w:fill="FFFFFF"/>
        <w:tabs>
          <w:tab w:val="left" w:pos="1003" w:leader="none"/>
        </w:tabs>
        <w:spacing w:lineRule="auto" w:line="240" w:before="0" w:after="0"/>
        <w:ind w:left="14" w:firstLine="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pacing w:val="-14"/>
          <w:sz w:val="26"/>
          <w:szCs w:val="26"/>
        </w:rPr>
        <w:t>а)</w:t>
      </w:r>
      <w:r>
        <w:rPr>
          <w:rFonts w:cs="Times New Roman" w:ascii="Times New Roman" w:hAnsi="Times New Roman"/>
          <w:color w:val="000000"/>
          <w:sz w:val="26"/>
          <w:szCs w:val="26"/>
        </w:rPr>
        <w:t xml:space="preserve"> </w:t>
      </w:r>
      <w:r>
        <w:rPr>
          <w:rFonts w:cs="Times New Roman" w:ascii="Times New Roman" w:hAnsi="Times New Roman"/>
          <w:color w:val="000000"/>
          <w:spacing w:val="-1"/>
          <w:sz w:val="26"/>
          <w:szCs w:val="26"/>
        </w:rPr>
        <w:t xml:space="preserve">запрет осуществлять действия, влекущие ограничение (обременение) </w:t>
      </w:r>
      <w:r>
        <w:rPr>
          <w:rFonts w:cs="Times New Roman" w:ascii="Times New Roman" w:hAnsi="Times New Roman"/>
          <w:color w:val="000000"/>
          <w:spacing w:val="1"/>
          <w:sz w:val="26"/>
          <w:szCs w:val="26"/>
        </w:rPr>
        <w:t xml:space="preserve">предоставленных арендатору имущественных прав, в том числе переуступку </w:t>
      </w:r>
      <w:r>
        <w:rPr>
          <w:rFonts w:cs="Times New Roman" w:ascii="Times New Roman" w:hAnsi="Times New Roman"/>
          <w:color w:val="000000"/>
          <w:spacing w:val="8"/>
          <w:sz w:val="26"/>
          <w:szCs w:val="26"/>
        </w:rPr>
        <w:t xml:space="preserve">прав и обязанностей по договору аренды другому лицу (перенаем), залог </w:t>
      </w:r>
      <w:r>
        <w:rPr>
          <w:rFonts w:cs="Times New Roman" w:ascii="Times New Roman" w:hAnsi="Times New Roman"/>
          <w:color w:val="000000"/>
          <w:spacing w:val="4"/>
          <w:sz w:val="26"/>
          <w:szCs w:val="26"/>
        </w:rPr>
        <w:t>арендных прав и внесение их в качестве вклада в уставный капитал других</w:t>
        <w:br/>
      </w:r>
      <w:r>
        <w:rPr>
          <w:rFonts w:cs="Times New Roman" w:ascii="Times New Roman" w:hAnsi="Times New Roman"/>
          <w:color w:val="000000"/>
          <w:spacing w:val="2"/>
          <w:sz w:val="26"/>
          <w:szCs w:val="26"/>
        </w:rPr>
        <w:t>субъектов хозяйственной деятельности, передачу в субаренду, за</w:t>
        <w:br/>
        <w:t>исключением предоставления такого имущества в субаренду субъектам</w:t>
        <w:br/>
      </w:r>
      <w:r>
        <w:rPr>
          <w:rFonts w:cs="Times New Roman" w:ascii="Times New Roman" w:hAnsi="Times New Roman"/>
          <w:color w:val="000000"/>
          <w:sz w:val="26"/>
          <w:szCs w:val="26"/>
        </w:rPr>
        <w:t xml:space="preserve">малого и среднего предпринимательства организациями, образующими инфраструктуру поддержки субъектов малого и среднего </w:t>
      </w:r>
      <w:r>
        <w:rPr>
          <w:rFonts w:cs="Times New Roman" w:ascii="Times New Roman" w:hAnsi="Times New Roman"/>
          <w:color w:val="000000"/>
          <w:spacing w:val="1"/>
          <w:sz w:val="26"/>
          <w:szCs w:val="26"/>
        </w:rPr>
        <w:t xml:space="preserve">предпринимательства, и в случае, если в субаренду предоставляется </w:t>
      </w:r>
      <w:r>
        <w:rPr>
          <w:rFonts w:cs="Times New Roman" w:ascii="Times New Roman" w:hAnsi="Times New Roman"/>
          <w:color w:val="000000"/>
          <w:spacing w:val="3"/>
          <w:sz w:val="26"/>
          <w:szCs w:val="26"/>
        </w:rPr>
        <w:t>имущество, предусмотренное пунктом 14 части 1 статьи 17.1  З</w:t>
      </w:r>
      <w:r>
        <w:rPr>
          <w:rFonts w:cs="Times New Roman" w:ascii="Times New Roman" w:hAnsi="Times New Roman"/>
          <w:color w:val="000000"/>
          <w:sz w:val="26"/>
          <w:szCs w:val="26"/>
        </w:rPr>
        <w:t>акона  «О защите конкуренции»;</w:t>
      </w:r>
    </w:p>
    <w:p>
      <w:pPr>
        <w:pStyle w:val="Normal"/>
        <w:shd w:val="clear" w:color="auto" w:fill="FFFFFF"/>
        <w:tabs>
          <w:tab w:val="left" w:pos="1003" w:leader="none"/>
        </w:tabs>
        <w:spacing w:lineRule="auto" w:line="240" w:before="0" w:after="0"/>
        <w:ind w:left="14" w:firstLine="701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>
        <w:rPr>
          <w:rFonts w:cs="Times New Roman" w:ascii="Times New Roman" w:hAnsi="Times New Roman"/>
          <w:color w:val="000000"/>
          <w:spacing w:val="-7"/>
          <w:sz w:val="26"/>
          <w:szCs w:val="26"/>
        </w:rPr>
        <w:t>б)</w:t>
      </w:r>
      <w:r>
        <w:rPr>
          <w:rFonts w:cs="Times New Roman" w:ascii="Times New Roman" w:hAnsi="Times New Roman"/>
          <w:color w:val="000000"/>
          <w:sz w:val="26"/>
          <w:szCs w:val="26"/>
        </w:rPr>
        <w:t xml:space="preserve"> </w:t>
      </w:r>
      <w:r>
        <w:rPr>
          <w:rFonts w:cs="Times New Roman" w:ascii="Times New Roman" w:hAnsi="Times New Roman"/>
          <w:color w:val="000000"/>
          <w:spacing w:val="1"/>
          <w:sz w:val="26"/>
          <w:szCs w:val="26"/>
        </w:rPr>
        <w:t xml:space="preserve">порядок согласования с арендодателем заключения договора </w:t>
      </w:r>
      <w:r>
        <w:rPr>
          <w:rFonts w:cs="Times New Roman" w:ascii="Times New Roman" w:hAnsi="Times New Roman"/>
          <w:color w:val="000000"/>
          <w:spacing w:val="3"/>
          <w:sz w:val="26"/>
          <w:szCs w:val="26"/>
        </w:rPr>
        <w:t>субаренды части или частей помещения, здания, строения или сооружения,</w:t>
      </w:r>
      <w:r>
        <w:rPr>
          <w:rFonts w:cs="Times New Roman" w:ascii="Times New Roman" w:hAnsi="Times New Roman"/>
          <w:color w:val="000000"/>
          <w:spacing w:val="6"/>
          <w:sz w:val="26"/>
          <w:szCs w:val="26"/>
        </w:rPr>
        <w:t xml:space="preserve"> являющегося предметом договора аренды, если общая предоставляемая в </w:t>
      </w:r>
      <w:r>
        <w:rPr>
          <w:rFonts w:cs="Times New Roman" w:ascii="Times New Roman" w:hAnsi="Times New Roman"/>
          <w:color w:val="000000"/>
          <w:spacing w:val="-1"/>
          <w:sz w:val="26"/>
          <w:szCs w:val="26"/>
        </w:rPr>
        <w:t>субаренду площадь составляет не более чем двадцать квадратных метров и не превышает десять процентов площади соответствующего помещения, здания, строения или сооружения.</w:t>
      </w:r>
    </w:p>
    <w:p>
      <w:pPr>
        <w:pStyle w:val="Normal"/>
        <w:shd w:val="clear" w:color="auto" w:fill="FFFFFF"/>
        <w:tabs>
          <w:tab w:val="left" w:pos="1003" w:leader="none"/>
        </w:tabs>
        <w:spacing w:lineRule="auto" w:line="240" w:before="0" w:after="0"/>
        <w:ind w:left="14" w:firstLine="701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>
        <w:rPr>
          <w:rFonts w:cs="Times New Roman" w:ascii="Times New Roman" w:hAnsi="Times New Roman"/>
          <w:color w:val="000000"/>
          <w:spacing w:val="-1"/>
          <w:sz w:val="26"/>
          <w:szCs w:val="26"/>
        </w:rPr>
        <w:t xml:space="preserve">2.9.6. </w:t>
      </w:r>
      <w:r>
        <w:rPr>
          <w:rFonts w:cs="Times New Roman" w:ascii="Times New Roman" w:hAnsi="Times New Roman"/>
          <w:sz w:val="26"/>
          <w:szCs w:val="26"/>
        </w:rPr>
        <w:t>Условие об обязанности арендатора с</w:t>
      </w:r>
      <w:r>
        <w:rPr>
          <w:rFonts w:cs="Times New Roman" w:ascii="Times New Roman" w:hAnsi="Times New Roman"/>
          <w:color w:val="000000"/>
          <w:spacing w:val="-1"/>
          <w:sz w:val="26"/>
          <w:szCs w:val="26"/>
        </w:rPr>
        <w:t>траховать объекты муниципального имущества.</w:t>
      </w:r>
    </w:p>
    <w:p>
      <w:pPr>
        <w:pStyle w:val="Normal"/>
        <w:shd w:val="clear" w:color="auto" w:fill="FFFFFF"/>
        <w:tabs>
          <w:tab w:val="left" w:pos="1003" w:leader="none"/>
        </w:tabs>
        <w:spacing w:lineRule="auto" w:line="240" w:before="0" w:after="0"/>
        <w:ind w:left="14" w:firstLine="701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>
        <w:rPr>
          <w:rFonts w:cs="Times New Roman" w:ascii="Times New Roman" w:hAnsi="Times New Roman"/>
          <w:color w:val="000000"/>
          <w:spacing w:val="-1"/>
          <w:sz w:val="26"/>
          <w:szCs w:val="26"/>
        </w:rPr>
        <w:t>2.9.7. Условие об обязанности арендатора объекта недвижимого имущества компенсировать оплату коммунальных услуг организаций, снабжающих объект теплом, водой и канализацией, электроэнергией, газом.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pacing w:val="-1"/>
          <w:sz w:val="26"/>
          <w:szCs w:val="26"/>
        </w:rPr>
        <w:t>2.10.</w:t>
      </w:r>
      <w:r>
        <w:rPr>
          <w:rFonts w:cs="Times New Roman" w:ascii="Times New Roman" w:hAnsi="Times New Roman"/>
          <w:sz w:val="26"/>
          <w:szCs w:val="26"/>
        </w:rPr>
        <w:t xml:space="preserve"> В проект договора безвозмездного пользования имущества включаются следующие условия: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6"/>
          <w:szCs w:val="26"/>
        </w:rPr>
        <w:t xml:space="preserve">2.10.1. Условие об обязанности ссудополучателя по использованию объекта </w:t>
      </w:r>
      <w:r>
        <w:rPr>
          <w:rFonts w:cs="Times New Roman" w:ascii="Times New Roman" w:hAnsi="Times New Roman"/>
          <w:bCs/>
          <w:sz w:val="26"/>
          <w:szCs w:val="26"/>
        </w:rPr>
        <w:t xml:space="preserve">в </w:t>
      </w:r>
      <w:r>
        <w:rPr>
          <w:rFonts w:cs="Times New Roman" w:ascii="Times New Roman" w:hAnsi="Times New Roman"/>
          <w:sz w:val="26"/>
          <w:szCs w:val="26"/>
        </w:rPr>
        <w:t>соответствии с целевым назначением, предусмотренным договором;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6"/>
          <w:szCs w:val="26"/>
        </w:rPr>
        <w:t>2.10.2. Условие об обязанности ссудополучателя по проведению за свой счет текущего ремонта объекта;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6"/>
          <w:szCs w:val="26"/>
        </w:rPr>
        <w:t xml:space="preserve">2.10.3. Условие об обязанности ссудополучателя по содержанию объекта </w:t>
      </w:r>
      <w:r>
        <w:rPr>
          <w:rFonts w:cs="Times New Roman" w:ascii="Times New Roman" w:hAnsi="Times New Roman"/>
          <w:iCs/>
          <w:sz w:val="26"/>
          <w:szCs w:val="26"/>
        </w:rPr>
        <w:t xml:space="preserve">и </w:t>
      </w:r>
      <w:r>
        <w:rPr>
          <w:rFonts w:cs="Times New Roman" w:ascii="Times New Roman" w:hAnsi="Times New Roman"/>
          <w:sz w:val="26"/>
          <w:szCs w:val="26"/>
        </w:rPr>
        <w:t>надлежащем состоянии (техническом, санитарном, противопожарном);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>
        <w:rPr>
          <w:rFonts w:cs="Times New Roman" w:ascii="Times New Roman" w:hAnsi="Times New Roman"/>
          <w:sz w:val="26"/>
          <w:szCs w:val="26"/>
        </w:rPr>
        <w:t xml:space="preserve">2.10.4. Условие о сроке договора безвозмездного пользования: он должен составлять не менее 5 лет. Более короткий срок договора может быть установлен по письменному </w:t>
      </w:r>
      <w:r>
        <w:rPr>
          <w:rFonts w:cs="Times New Roman" w:ascii="Times New Roman" w:hAnsi="Times New Roman"/>
          <w:color w:val="000000"/>
          <w:spacing w:val="5"/>
          <w:sz w:val="26"/>
          <w:szCs w:val="26"/>
        </w:rPr>
        <w:t>заявлению Субъекта, поступившему до заключения договора</w:t>
      </w:r>
      <w:r>
        <w:rPr>
          <w:rFonts w:cs="Times New Roman" w:ascii="Times New Roman" w:hAnsi="Times New Roman"/>
          <w:color w:val="000000"/>
          <w:spacing w:val="-1"/>
          <w:sz w:val="26"/>
          <w:szCs w:val="26"/>
        </w:rPr>
        <w:t>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>
        <w:rPr>
          <w:rFonts w:cs="Times New Roman" w:ascii="Times New Roman" w:hAnsi="Times New Roman"/>
          <w:color w:val="000000"/>
          <w:spacing w:val="-1"/>
          <w:sz w:val="26"/>
          <w:szCs w:val="26"/>
        </w:rPr>
        <w:t>2.10.5. Условие о возмещение расходов ссудодателя на уплату налогов по полученному объекту имущества: налог на имущество организаций и земельный налог.</w:t>
      </w:r>
    </w:p>
    <w:p>
      <w:pPr>
        <w:pStyle w:val="Normal"/>
        <w:shd w:val="clear" w:color="auto" w:fill="FFFFFF"/>
        <w:spacing w:lineRule="auto" w:line="240" w:before="0" w:after="0"/>
        <w:ind w:left="19" w:right="14" w:firstLine="6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pacing w:val="-1"/>
          <w:sz w:val="26"/>
          <w:szCs w:val="26"/>
        </w:rPr>
        <w:t xml:space="preserve">2.10.6. Условия, определяющие распоряжение ссудополучателем правами на </w:t>
      </w:r>
      <w:r>
        <w:rPr>
          <w:rFonts w:cs="Times New Roman" w:ascii="Times New Roman" w:hAnsi="Times New Roman"/>
          <w:color w:val="000000"/>
          <w:spacing w:val="-4"/>
          <w:sz w:val="26"/>
          <w:szCs w:val="26"/>
        </w:rPr>
        <w:t>имущество:</w:t>
      </w:r>
      <w:r>
        <w:rPr>
          <w:rFonts w:cs="Times New Roman" w:ascii="Times New Roman" w:hAnsi="Times New Roman"/>
          <w:sz w:val="26"/>
          <w:szCs w:val="26"/>
        </w:rPr>
        <w:t xml:space="preserve"> </w:t>
      </w:r>
      <w:r>
        <w:rPr>
          <w:rFonts w:cs="Times New Roman" w:ascii="Times New Roman" w:hAnsi="Times New Roman"/>
          <w:color w:val="000000"/>
          <w:spacing w:val="-1"/>
          <w:sz w:val="26"/>
          <w:szCs w:val="26"/>
        </w:rPr>
        <w:t xml:space="preserve">запрет осуществлять действия, влекущие ограничение (обременение) </w:t>
      </w:r>
      <w:r>
        <w:rPr>
          <w:rFonts w:cs="Times New Roman" w:ascii="Times New Roman" w:hAnsi="Times New Roman"/>
          <w:color w:val="000000"/>
          <w:spacing w:val="1"/>
          <w:sz w:val="26"/>
          <w:szCs w:val="26"/>
        </w:rPr>
        <w:t xml:space="preserve">предоставленных ссудополучателю имущественных прав, в том числе переуступку </w:t>
      </w:r>
      <w:r>
        <w:rPr>
          <w:rFonts w:cs="Times New Roman" w:ascii="Times New Roman" w:hAnsi="Times New Roman"/>
          <w:color w:val="000000"/>
          <w:spacing w:val="8"/>
          <w:sz w:val="26"/>
          <w:szCs w:val="26"/>
        </w:rPr>
        <w:t xml:space="preserve">прав и обязанностей по договору ссуды другому лицу, залог </w:t>
      </w:r>
      <w:r>
        <w:rPr>
          <w:rFonts w:cs="Times New Roman" w:ascii="Times New Roman" w:hAnsi="Times New Roman"/>
          <w:color w:val="000000"/>
          <w:spacing w:val="4"/>
          <w:sz w:val="26"/>
          <w:szCs w:val="26"/>
        </w:rPr>
        <w:t xml:space="preserve">прав по договору и внесение их в качестве вклада в уставный капитал других </w:t>
      </w:r>
      <w:r>
        <w:rPr>
          <w:rFonts w:cs="Times New Roman" w:ascii="Times New Roman" w:hAnsi="Times New Roman"/>
          <w:color w:val="000000"/>
          <w:spacing w:val="2"/>
          <w:sz w:val="26"/>
          <w:szCs w:val="26"/>
        </w:rPr>
        <w:t>субъектов хозяйственной деятельности и другие действия, которые могут повлечь за собой отчуждение муниципальной собственности.</w:t>
      </w:r>
    </w:p>
    <w:p>
      <w:pPr>
        <w:pStyle w:val="Normal"/>
        <w:shd w:val="clear" w:color="auto" w:fill="FFFFFF"/>
        <w:tabs>
          <w:tab w:val="left" w:pos="1003" w:leader="none"/>
        </w:tabs>
        <w:spacing w:lineRule="auto" w:line="240" w:before="0" w:after="0"/>
        <w:ind w:left="14" w:firstLine="701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>
        <w:rPr>
          <w:rFonts w:cs="Times New Roman" w:ascii="Times New Roman" w:hAnsi="Times New Roman"/>
          <w:color w:val="000000"/>
          <w:spacing w:val="-1"/>
          <w:sz w:val="26"/>
          <w:szCs w:val="26"/>
        </w:rPr>
        <w:t xml:space="preserve">2.10.7. </w:t>
      </w:r>
      <w:r>
        <w:rPr>
          <w:rFonts w:cs="Times New Roman" w:ascii="Times New Roman" w:hAnsi="Times New Roman"/>
          <w:sz w:val="26"/>
          <w:szCs w:val="26"/>
        </w:rPr>
        <w:t>Условие об обязанности ссудополучателя с</w:t>
      </w:r>
      <w:r>
        <w:rPr>
          <w:rFonts w:cs="Times New Roman" w:ascii="Times New Roman" w:hAnsi="Times New Roman"/>
          <w:color w:val="000000"/>
          <w:spacing w:val="-1"/>
          <w:sz w:val="26"/>
          <w:szCs w:val="26"/>
        </w:rPr>
        <w:t>траховать объекты муниципального имущества.</w:t>
      </w:r>
    </w:p>
    <w:p>
      <w:pPr>
        <w:pStyle w:val="Normal"/>
        <w:shd w:val="clear" w:color="auto" w:fill="FFFFFF"/>
        <w:spacing w:lineRule="auto" w:line="240" w:before="0" w:after="0"/>
        <w:ind w:left="14" w:right="5" w:firstLine="686"/>
        <w:jc w:val="both"/>
        <w:rPr>
          <w:sz w:val="26"/>
          <w:szCs w:val="26"/>
        </w:rPr>
      </w:pPr>
      <w:r>
        <w:rPr>
          <w:rFonts w:cs="Times New Roman" w:ascii="Times New Roman" w:hAnsi="Times New Roman"/>
          <w:color w:val="000000"/>
          <w:spacing w:val="-1"/>
          <w:sz w:val="26"/>
          <w:szCs w:val="26"/>
        </w:rPr>
        <w:t xml:space="preserve">2.11. Условия о допуске к участию в аукционе или конкурсе на право заключения договора аренды или безвозмездного пользования должны предусматривать следующее основание для отказа в допуске заявителя к участию в торгах: заявка подана заявителем, </w:t>
      </w:r>
      <w:r>
        <w:rPr>
          <w:rFonts w:cs="Times New Roman" w:ascii="Times New Roman" w:hAnsi="Times New Roman"/>
          <w:color w:val="000000"/>
          <w:spacing w:val="-2"/>
          <w:sz w:val="26"/>
          <w:szCs w:val="26"/>
        </w:rPr>
        <w:t xml:space="preserve">не являющимся субъектом малого и среднего предпринимательства или </w:t>
      </w:r>
      <w:r>
        <w:rPr>
          <w:rFonts w:cs="Times New Roman" w:ascii="Times New Roman" w:hAnsi="Times New Roman"/>
          <w:color w:val="000000"/>
          <w:sz w:val="26"/>
          <w:szCs w:val="26"/>
        </w:rPr>
        <w:t xml:space="preserve">организацией, образующей инфраструктуру поддержки субъектов малого и </w:t>
      </w:r>
      <w:r>
        <w:rPr>
          <w:rFonts w:cs="Times New Roman" w:ascii="Times New Roman" w:hAnsi="Times New Roman"/>
          <w:color w:val="000000"/>
          <w:spacing w:val="3"/>
          <w:sz w:val="26"/>
          <w:szCs w:val="26"/>
        </w:rPr>
        <w:t xml:space="preserve">среднего предпринимательства, </w:t>
      </w:r>
      <w:r>
        <w:rPr>
          <w:rFonts w:eastAsia="Times New Roman" w:cs="Times New Roman" w:ascii="Times New Roman" w:hAnsi="Times New Roman"/>
          <w:bCs/>
          <w:color w:val="000000"/>
          <w:spacing w:val="3"/>
          <w:sz w:val="26"/>
          <w:szCs w:val="26"/>
          <w:lang w:eastAsia="ru-RU"/>
        </w:rPr>
        <w:t xml:space="preserve">физическим лицом -плательщиком налога на профессиональный доход, </w:t>
      </w:r>
      <w:r>
        <w:rPr>
          <w:rFonts w:cs="Times New Roman" w:ascii="Times New Roman" w:hAnsi="Times New Roman"/>
          <w:color w:val="000000"/>
          <w:spacing w:val="3"/>
          <w:sz w:val="26"/>
          <w:szCs w:val="26"/>
        </w:rPr>
        <w:t xml:space="preserve">либо не соответствующим требованиям, </w:t>
      </w:r>
      <w:r>
        <w:rPr>
          <w:rFonts w:cs="Times New Roman" w:ascii="Times New Roman" w:hAnsi="Times New Roman"/>
          <w:color w:val="000000"/>
          <w:spacing w:val="4"/>
          <w:sz w:val="26"/>
          <w:szCs w:val="26"/>
        </w:rPr>
        <w:t xml:space="preserve">установленным частями 3 и 5 статьи 14 Федерального закона </w:t>
      </w:r>
      <w:r>
        <w:rPr>
          <w:rFonts w:cs="Times New Roman" w:ascii="Times New Roman" w:hAnsi="Times New Roman"/>
          <w:bCs/>
          <w:color w:val="000000"/>
          <w:spacing w:val="-6"/>
          <w:sz w:val="26"/>
          <w:szCs w:val="26"/>
        </w:rPr>
        <w:t xml:space="preserve">от </w:t>
      </w:r>
      <w:r>
        <w:rPr>
          <w:rFonts w:cs="Times New Roman" w:ascii="Times New Roman" w:hAnsi="Times New Roman"/>
          <w:color w:val="000000"/>
          <w:spacing w:val="-6"/>
          <w:sz w:val="26"/>
          <w:szCs w:val="26"/>
        </w:rPr>
        <w:t xml:space="preserve">24 июля 2007 года № </w:t>
      </w:r>
      <w:r>
        <w:rPr>
          <w:rFonts w:cs="Times New Roman" w:ascii="Times New Roman" w:hAnsi="Times New Roman"/>
          <w:bCs/>
          <w:color w:val="000000"/>
          <w:spacing w:val="-6"/>
          <w:sz w:val="26"/>
          <w:szCs w:val="26"/>
        </w:rPr>
        <w:t xml:space="preserve">209-ФЗ </w:t>
      </w:r>
      <w:r>
        <w:rPr>
          <w:rFonts w:cs="Times New Roman" w:ascii="Times New Roman" w:hAnsi="Times New Roman"/>
          <w:color w:val="000000"/>
          <w:spacing w:val="4"/>
          <w:sz w:val="26"/>
          <w:szCs w:val="26"/>
        </w:rPr>
        <w:t xml:space="preserve">«О развитии </w:t>
      </w:r>
      <w:r>
        <w:rPr>
          <w:rFonts w:cs="Times New Roman" w:ascii="Times New Roman" w:hAnsi="Times New Roman"/>
          <w:color w:val="000000"/>
          <w:sz w:val="26"/>
          <w:szCs w:val="26"/>
        </w:rPr>
        <w:t>малого и среднего предпринимательства в Российской Федерации».</w:t>
      </w:r>
    </w:p>
    <w:p>
      <w:pPr>
        <w:pStyle w:val="Normal"/>
        <w:shd w:val="clear" w:color="auto" w:fill="FFFFFF"/>
        <w:spacing w:lineRule="auto" w:line="240" w:before="0" w:after="0"/>
        <w:ind w:left="14" w:right="5" w:firstLine="6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pacing w:val="-9"/>
          <w:sz w:val="26"/>
          <w:szCs w:val="26"/>
        </w:rPr>
        <w:t>2.12.</w:t>
      </w:r>
      <w:r>
        <w:rPr>
          <w:rFonts w:cs="Times New Roman" w:ascii="Times New Roman" w:hAnsi="Times New Roman"/>
          <w:color w:val="000000"/>
          <w:spacing w:val="1"/>
          <w:sz w:val="26"/>
          <w:szCs w:val="26"/>
        </w:rPr>
        <w:t xml:space="preserve"> Аукционная (конкурсная) документация должна содержать </w:t>
      </w:r>
      <w:r>
        <w:rPr>
          <w:rFonts w:cs="Times New Roman" w:ascii="Times New Roman" w:hAnsi="Times New Roman"/>
          <w:color w:val="000000"/>
          <w:spacing w:val="7"/>
          <w:sz w:val="26"/>
          <w:szCs w:val="26"/>
        </w:rPr>
        <w:t xml:space="preserve">требования к содержанию, форме и составу заявки на участие в аукционе </w:t>
      </w:r>
      <w:r>
        <w:rPr>
          <w:rFonts w:cs="Times New Roman" w:ascii="Times New Roman" w:hAnsi="Times New Roman"/>
          <w:color w:val="000000"/>
          <w:spacing w:val="6"/>
          <w:sz w:val="26"/>
          <w:szCs w:val="26"/>
        </w:rPr>
        <w:t xml:space="preserve">(конкурсе) и прилагаемым к ней документам, позволяющие определить </w:t>
      </w:r>
      <w:r>
        <w:rPr>
          <w:rFonts w:cs="Times New Roman" w:ascii="Times New Roman" w:hAnsi="Times New Roman"/>
          <w:color w:val="000000"/>
          <w:spacing w:val="4"/>
          <w:sz w:val="26"/>
          <w:szCs w:val="26"/>
        </w:rPr>
        <w:t xml:space="preserve">соответствие заявителя всем требованиям к участникам торгов (отсутствие </w:t>
      </w:r>
      <w:r>
        <w:rPr>
          <w:rFonts w:cs="Times New Roman" w:ascii="Times New Roman" w:hAnsi="Times New Roman"/>
          <w:color w:val="000000"/>
          <w:spacing w:val="5"/>
          <w:sz w:val="26"/>
          <w:szCs w:val="26"/>
        </w:rPr>
        <w:t xml:space="preserve">оснований для отказа в </w:t>
      </w:r>
      <w:r>
        <w:rPr>
          <w:rFonts w:cs="Times New Roman" w:ascii="Times New Roman" w:hAnsi="Times New Roman"/>
          <w:bCs/>
          <w:color w:val="000000"/>
          <w:spacing w:val="5"/>
          <w:sz w:val="26"/>
          <w:szCs w:val="26"/>
        </w:rPr>
        <w:t xml:space="preserve">допуске </w:t>
      </w:r>
      <w:r>
        <w:rPr>
          <w:rFonts w:cs="Times New Roman" w:ascii="Times New Roman" w:hAnsi="Times New Roman"/>
          <w:color w:val="000000"/>
          <w:spacing w:val="5"/>
          <w:sz w:val="26"/>
          <w:szCs w:val="26"/>
        </w:rPr>
        <w:t>к участию в торгах).</w:t>
      </w:r>
    </w:p>
    <w:p>
      <w:pPr>
        <w:pStyle w:val="Normal"/>
        <w:shd w:val="clear" w:color="auto" w:fill="FFFFFF"/>
        <w:tabs>
          <w:tab w:val="left" w:pos="709" w:leader="none"/>
        </w:tabs>
        <w:spacing w:lineRule="auto" w:line="240" w:before="0" w:after="0"/>
        <w:ind w:right="1" w:firstLine="6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pacing w:val="-7"/>
          <w:sz w:val="26"/>
          <w:szCs w:val="26"/>
        </w:rPr>
        <w:t xml:space="preserve">2.13. </w:t>
      </w:r>
      <w:r>
        <w:rPr>
          <w:rFonts w:cs="Times New Roman" w:ascii="Times New Roman" w:hAnsi="Times New Roman"/>
          <w:color w:val="000000"/>
          <w:spacing w:val="4"/>
          <w:sz w:val="26"/>
          <w:szCs w:val="26"/>
        </w:rPr>
        <w:t xml:space="preserve">Субъекты, претендующие на предоставление </w:t>
      </w:r>
      <w:r>
        <w:rPr>
          <w:rFonts w:cs="Times New Roman" w:ascii="Times New Roman" w:hAnsi="Times New Roman"/>
          <w:bCs/>
          <w:color w:val="000000"/>
          <w:spacing w:val="-3"/>
          <w:sz w:val="26"/>
          <w:szCs w:val="26"/>
        </w:rPr>
        <w:t xml:space="preserve">муниципального </w:t>
      </w:r>
      <w:r>
        <w:rPr>
          <w:rFonts w:cs="Times New Roman" w:ascii="Times New Roman" w:hAnsi="Times New Roman"/>
          <w:color w:val="000000"/>
          <w:spacing w:val="-3"/>
          <w:sz w:val="26"/>
          <w:szCs w:val="26"/>
        </w:rPr>
        <w:t xml:space="preserve">имущества в </w:t>
      </w:r>
      <w:r>
        <w:rPr>
          <w:rFonts w:cs="Times New Roman" w:ascii="Times New Roman" w:hAnsi="Times New Roman"/>
          <w:bCs/>
          <w:color w:val="000000"/>
          <w:spacing w:val="-3"/>
          <w:sz w:val="26"/>
          <w:szCs w:val="26"/>
        </w:rPr>
        <w:t xml:space="preserve">аренду или безвозмездное пользование без </w:t>
      </w:r>
      <w:r>
        <w:rPr>
          <w:rFonts w:cs="Times New Roman" w:ascii="Times New Roman" w:hAnsi="Times New Roman"/>
          <w:color w:val="000000"/>
          <w:spacing w:val="-3"/>
          <w:sz w:val="26"/>
          <w:szCs w:val="26"/>
        </w:rPr>
        <w:t xml:space="preserve">проведения торгов, на день </w:t>
      </w:r>
      <w:r>
        <w:rPr>
          <w:rFonts w:cs="Times New Roman" w:ascii="Times New Roman" w:hAnsi="Times New Roman"/>
          <w:color w:val="000000"/>
          <w:sz w:val="26"/>
          <w:szCs w:val="26"/>
        </w:rPr>
        <w:t>заключения соответствующего договора не должны:</w:t>
      </w:r>
    </w:p>
    <w:p>
      <w:pPr>
        <w:pStyle w:val="Normal"/>
        <w:shd w:val="clear" w:color="auto" w:fill="FFFFFF"/>
        <w:tabs>
          <w:tab w:val="left" w:pos="709" w:leader="none"/>
          <w:tab w:val="left" w:pos="1162" w:leader="none"/>
        </w:tabs>
        <w:spacing w:lineRule="auto" w:line="240" w:before="0" w:after="0"/>
        <w:ind w:right="1" w:firstLine="697"/>
        <w:jc w:val="both"/>
        <w:rPr>
          <w:sz w:val="26"/>
          <w:szCs w:val="26"/>
        </w:rPr>
      </w:pPr>
      <w:r>
        <w:rPr>
          <w:rFonts w:cs="Times New Roman" w:ascii="Times New Roman" w:hAnsi="Times New Roman"/>
          <w:color w:val="000000"/>
          <w:spacing w:val="-26"/>
          <w:sz w:val="26"/>
          <w:szCs w:val="26"/>
        </w:rPr>
        <w:t xml:space="preserve">1) </w:t>
      </w:r>
      <w:r>
        <w:rPr>
          <w:rFonts w:cs="Times New Roman" w:ascii="Times New Roman" w:hAnsi="Times New Roman"/>
          <w:color w:val="000000"/>
          <w:spacing w:val="-2"/>
          <w:sz w:val="26"/>
          <w:szCs w:val="26"/>
        </w:rPr>
        <w:t xml:space="preserve">иметь не исполненную обязанность по уплате налогов, сборов, </w:t>
      </w:r>
      <w:r>
        <w:rPr>
          <w:rFonts w:cs="Times New Roman" w:ascii="Times New Roman" w:hAnsi="Times New Roman"/>
          <w:color w:val="000000"/>
          <w:sz w:val="26"/>
          <w:szCs w:val="26"/>
        </w:rPr>
        <w:t>страховых взносов, пеней, штрафов, процентов, подлежащих уплате</w:t>
      </w:r>
      <w:r>
        <w:rPr>
          <w:rFonts w:cs="Times New Roman" w:ascii="Times New Roman" w:hAnsi="Times New Roman"/>
          <w:sz w:val="26"/>
          <w:szCs w:val="26"/>
        </w:rPr>
        <w:t xml:space="preserve"> </w:t>
      </w:r>
      <w:r>
        <w:rPr>
          <w:rFonts w:cs="Times New Roman" w:ascii="Times New Roman" w:hAnsi="Times New Roman"/>
          <w:color w:val="000000"/>
          <w:spacing w:val="-1"/>
          <w:sz w:val="26"/>
          <w:szCs w:val="26"/>
        </w:rPr>
        <w:t xml:space="preserve">в соответствии с законодательством Российской Федерации о налогах </w:t>
      </w:r>
      <w:r>
        <w:rPr>
          <w:rFonts w:cs="Times New Roman" w:ascii="Times New Roman" w:hAnsi="Times New Roman"/>
          <w:color w:val="000000"/>
          <w:sz w:val="26"/>
          <w:szCs w:val="26"/>
        </w:rPr>
        <w:t>и сборах в бюджеты всех уровней и во внебюджетные фонды;</w:t>
      </w:r>
    </w:p>
    <w:p>
      <w:pPr>
        <w:pStyle w:val="Normal"/>
        <w:widowControl w:val="false"/>
        <w:shd w:val="clear" w:color="auto" w:fill="FFFFFF"/>
        <w:tabs>
          <w:tab w:val="left" w:pos="0" w:leader="none"/>
          <w:tab w:val="left" w:pos="1032" w:leader="none"/>
        </w:tabs>
        <w:spacing w:lineRule="auto" w:line="240" w:before="0" w:after="0"/>
        <w:ind w:right="1" w:firstLine="709"/>
        <w:jc w:val="both"/>
        <w:rPr>
          <w:rFonts w:ascii="Times New Roman" w:hAnsi="Times New Roman" w:cs="Times New Roman"/>
          <w:color w:val="000000"/>
          <w:spacing w:val="-13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 xml:space="preserve">2) находиться в стадии реорганизации, ликвидации или банкротства </w:t>
      </w:r>
      <w:r>
        <w:rPr>
          <w:rFonts w:cs="Times New Roman" w:ascii="Times New Roman" w:hAnsi="Times New Roman"/>
          <w:color w:val="000000"/>
          <w:spacing w:val="-3"/>
          <w:sz w:val="26"/>
          <w:szCs w:val="26"/>
        </w:rPr>
        <w:t xml:space="preserve">в соответствии с </w:t>
      </w:r>
      <w:r>
        <w:rPr>
          <w:rFonts w:cs="Times New Roman" w:ascii="Times New Roman" w:hAnsi="Times New Roman"/>
          <w:bCs/>
          <w:color w:val="000000"/>
          <w:spacing w:val="-3"/>
          <w:sz w:val="26"/>
          <w:szCs w:val="26"/>
        </w:rPr>
        <w:t xml:space="preserve">законодательством </w:t>
      </w:r>
      <w:r>
        <w:rPr>
          <w:rFonts w:cs="Times New Roman" w:ascii="Times New Roman" w:hAnsi="Times New Roman"/>
          <w:color w:val="000000"/>
          <w:spacing w:val="-3"/>
          <w:sz w:val="26"/>
          <w:szCs w:val="26"/>
        </w:rPr>
        <w:t>Российской Федерации;</w:t>
      </w:r>
    </w:p>
    <w:p>
      <w:pPr>
        <w:pStyle w:val="Normal"/>
        <w:widowControl w:val="false"/>
        <w:shd w:val="clear" w:color="auto" w:fill="FFFFFF"/>
        <w:tabs>
          <w:tab w:val="left" w:pos="0" w:leader="none"/>
          <w:tab w:val="left" w:pos="1032" w:leader="none"/>
        </w:tabs>
        <w:spacing w:lineRule="auto" w:line="240" w:before="0" w:after="0"/>
        <w:ind w:right="1" w:firstLine="697"/>
        <w:jc w:val="both"/>
        <w:rPr>
          <w:rFonts w:ascii="Times New Roman" w:hAnsi="Times New Roman" w:cs="Times New Roman"/>
          <w:color w:val="000000"/>
          <w:spacing w:val="-13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>3) иметь назначенное в отношении него административное наказание</w:t>
      </w:r>
      <w:r>
        <w:rPr>
          <w:rFonts w:cs="Times New Roman" w:ascii="Times New Roman" w:hAnsi="Times New Roman"/>
          <w:color w:val="000000"/>
          <w:spacing w:val="-13"/>
          <w:sz w:val="26"/>
          <w:szCs w:val="26"/>
        </w:rPr>
        <w:t xml:space="preserve"> </w:t>
      </w:r>
      <w:r>
        <w:rPr>
          <w:rFonts w:cs="Times New Roman" w:ascii="Times New Roman" w:hAnsi="Times New Roman"/>
          <w:color w:val="000000"/>
          <w:spacing w:val="3"/>
          <w:sz w:val="26"/>
          <w:szCs w:val="26"/>
        </w:rPr>
        <w:t xml:space="preserve">в виде приостановления деятельности в порядке, предусмотренном </w:t>
      </w:r>
      <w:r>
        <w:rPr>
          <w:rFonts w:cs="Times New Roman" w:ascii="Times New Roman" w:hAnsi="Times New Roman"/>
          <w:color w:val="000000"/>
          <w:spacing w:val="-3"/>
          <w:sz w:val="26"/>
          <w:szCs w:val="26"/>
        </w:rPr>
        <w:t xml:space="preserve">Кодексом Российской Федерации об </w:t>
      </w:r>
      <w:r>
        <w:rPr>
          <w:rFonts w:cs="Times New Roman" w:ascii="Times New Roman" w:hAnsi="Times New Roman"/>
          <w:bCs/>
          <w:color w:val="000000"/>
          <w:spacing w:val="-3"/>
          <w:sz w:val="26"/>
          <w:szCs w:val="26"/>
        </w:rPr>
        <w:t xml:space="preserve">административных </w:t>
      </w:r>
      <w:r>
        <w:rPr>
          <w:rFonts w:cs="Times New Roman" w:ascii="Times New Roman" w:hAnsi="Times New Roman"/>
          <w:color w:val="000000"/>
          <w:spacing w:val="-3"/>
          <w:sz w:val="26"/>
          <w:szCs w:val="26"/>
        </w:rPr>
        <w:t>правонарушениях;</w:t>
      </w:r>
    </w:p>
    <w:p>
      <w:pPr>
        <w:pStyle w:val="Normal"/>
        <w:shd w:val="clear" w:color="auto" w:fill="FFFFFF"/>
        <w:tabs>
          <w:tab w:val="left" w:pos="709" w:leader="none"/>
          <w:tab w:val="left" w:pos="1142" w:leader="none"/>
        </w:tabs>
        <w:spacing w:lineRule="auto" w:line="240" w:before="0" w:after="0"/>
        <w:ind w:right="1" w:firstLine="697"/>
        <w:jc w:val="both"/>
        <w:rPr>
          <w:sz w:val="26"/>
          <w:szCs w:val="26"/>
        </w:rPr>
      </w:pPr>
      <w:r>
        <w:rPr>
          <w:rFonts w:cs="Times New Roman" w:ascii="Times New Roman" w:hAnsi="Times New Roman"/>
          <w:color w:val="000000"/>
          <w:spacing w:val="-11"/>
          <w:sz w:val="26"/>
          <w:szCs w:val="26"/>
        </w:rPr>
        <w:t>4)</w:t>
      </w:r>
      <w:r>
        <w:rPr>
          <w:rFonts w:cs="Times New Roman" w:ascii="Times New Roman" w:hAnsi="Times New Roman"/>
          <w:bCs/>
          <w:color w:val="000000"/>
          <w:sz w:val="26"/>
          <w:szCs w:val="26"/>
        </w:rPr>
        <w:t xml:space="preserve"> иметь </w:t>
      </w:r>
      <w:r>
        <w:rPr>
          <w:rFonts w:cs="Times New Roman" w:ascii="Times New Roman" w:hAnsi="Times New Roman"/>
          <w:color w:val="000000"/>
          <w:sz w:val="26"/>
          <w:szCs w:val="26"/>
        </w:rPr>
        <w:t xml:space="preserve">задолженность </w:t>
      </w:r>
      <w:r>
        <w:rPr>
          <w:rFonts w:cs="Times New Roman" w:ascii="Times New Roman" w:hAnsi="Times New Roman"/>
          <w:bCs/>
          <w:color w:val="000000"/>
          <w:sz w:val="26"/>
          <w:szCs w:val="26"/>
        </w:rPr>
        <w:t xml:space="preserve">по </w:t>
      </w:r>
      <w:r>
        <w:rPr>
          <w:rFonts w:cs="Times New Roman" w:ascii="Times New Roman" w:hAnsi="Times New Roman"/>
          <w:color w:val="000000"/>
          <w:sz w:val="26"/>
          <w:szCs w:val="26"/>
        </w:rPr>
        <w:t xml:space="preserve">платежам за аренду </w:t>
      </w:r>
      <w:r>
        <w:rPr>
          <w:rFonts w:cs="Times New Roman" w:ascii="Times New Roman" w:hAnsi="Times New Roman"/>
          <w:color w:val="000000"/>
          <w:spacing w:val="-1"/>
          <w:sz w:val="26"/>
          <w:szCs w:val="26"/>
        </w:rPr>
        <w:t>имущества, поступающим в консолидированный бюджет муниципального образования Залесовский сельсовет Красногвардейского района Оренбургской области.</w:t>
      </w:r>
    </w:p>
    <w:p>
      <w:pPr>
        <w:pStyle w:val="Normal"/>
        <w:shd w:val="clear" w:color="auto" w:fill="FFFFFF"/>
        <w:tabs>
          <w:tab w:val="left" w:pos="709" w:leader="none"/>
          <w:tab w:val="left" w:pos="1142" w:leader="none"/>
        </w:tabs>
        <w:spacing w:lineRule="auto" w:line="240" w:before="0" w:after="0"/>
        <w:ind w:right="1" w:firstLine="697"/>
        <w:jc w:val="both"/>
        <w:rPr>
          <w:rFonts w:ascii="Times New Roman" w:hAnsi="Times New Roman" w:cs="Times New Roman"/>
          <w:color w:val="000000"/>
          <w:spacing w:val="-8"/>
          <w:sz w:val="24"/>
          <w:szCs w:val="24"/>
        </w:rPr>
      </w:pPr>
      <w:r>
        <w:rPr>
          <w:rFonts w:cs="Times New Roman" w:ascii="Times New Roman" w:hAnsi="Times New Roman"/>
          <w:color w:val="000000"/>
          <w:spacing w:val="-1"/>
          <w:sz w:val="26"/>
          <w:szCs w:val="26"/>
        </w:rPr>
        <w:t xml:space="preserve">2.14. </w:t>
      </w:r>
      <w:r>
        <w:rPr>
          <w:rFonts w:cs="Times New Roman" w:ascii="Times New Roman" w:hAnsi="Times New Roman"/>
          <w:color w:val="000000"/>
          <w:spacing w:val="1"/>
          <w:sz w:val="26"/>
          <w:szCs w:val="26"/>
        </w:rPr>
        <w:t xml:space="preserve">В случае выявления факта использования имущества не по </w:t>
      </w:r>
      <w:r>
        <w:rPr>
          <w:rFonts w:cs="Times New Roman" w:ascii="Times New Roman" w:hAnsi="Times New Roman"/>
          <w:color w:val="000000"/>
          <w:sz w:val="26"/>
          <w:szCs w:val="26"/>
        </w:rPr>
        <w:t xml:space="preserve">целевому назначению и (или) с нарушением запретов, установленных частью </w:t>
      </w:r>
      <w:r>
        <w:rPr>
          <w:rFonts w:cs="Times New Roman" w:ascii="Times New Roman" w:hAnsi="Times New Roman"/>
          <w:color w:val="000000"/>
          <w:spacing w:val="-6"/>
          <w:sz w:val="26"/>
          <w:szCs w:val="26"/>
        </w:rPr>
        <w:t xml:space="preserve">4 статьи 18 </w:t>
      </w:r>
      <w:r>
        <w:rPr>
          <w:rFonts w:cs="Times New Roman" w:ascii="Times New Roman" w:hAnsi="Times New Roman"/>
          <w:bCs/>
          <w:color w:val="000000"/>
          <w:spacing w:val="-6"/>
          <w:sz w:val="26"/>
          <w:szCs w:val="26"/>
        </w:rPr>
        <w:t xml:space="preserve">Федерального </w:t>
      </w:r>
      <w:r>
        <w:rPr>
          <w:rFonts w:cs="Times New Roman" w:ascii="Times New Roman" w:hAnsi="Times New Roman"/>
          <w:color w:val="000000"/>
          <w:spacing w:val="-6"/>
          <w:sz w:val="26"/>
          <w:szCs w:val="26"/>
        </w:rPr>
        <w:t xml:space="preserve">закона </w:t>
      </w:r>
      <w:r>
        <w:rPr>
          <w:rFonts w:cs="Times New Roman" w:ascii="Times New Roman" w:hAnsi="Times New Roman"/>
          <w:bCs/>
          <w:color w:val="000000"/>
          <w:spacing w:val="-6"/>
          <w:sz w:val="26"/>
          <w:szCs w:val="26"/>
        </w:rPr>
        <w:t xml:space="preserve">от </w:t>
      </w:r>
      <w:r>
        <w:rPr>
          <w:rFonts w:cs="Times New Roman" w:ascii="Times New Roman" w:hAnsi="Times New Roman"/>
          <w:color w:val="000000"/>
          <w:spacing w:val="-6"/>
          <w:sz w:val="26"/>
          <w:szCs w:val="26"/>
        </w:rPr>
        <w:t xml:space="preserve">24 июля 2007 года № </w:t>
      </w:r>
      <w:r>
        <w:rPr>
          <w:rFonts w:cs="Times New Roman" w:ascii="Times New Roman" w:hAnsi="Times New Roman"/>
          <w:bCs/>
          <w:color w:val="000000"/>
          <w:spacing w:val="-6"/>
          <w:sz w:val="26"/>
          <w:szCs w:val="26"/>
        </w:rPr>
        <w:t xml:space="preserve">209-ФЗ </w:t>
      </w:r>
      <w:r>
        <w:rPr>
          <w:rFonts w:cs="Times New Roman" w:ascii="Times New Roman" w:hAnsi="Times New Roman"/>
          <w:color w:val="000000"/>
          <w:spacing w:val="-6"/>
          <w:sz w:val="26"/>
          <w:szCs w:val="26"/>
        </w:rPr>
        <w:t xml:space="preserve">«О развитии </w:t>
      </w:r>
      <w:r>
        <w:rPr>
          <w:rFonts w:cs="Times New Roman" w:ascii="Times New Roman" w:hAnsi="Times New Roman"/>
          <w:color w:val="000000"/>
          <w:sz w:val="26"/>
          <w:szCs w:val="26"/>
        </w:rPr>
        <w:t xml:space="preserve">малого и среднего предпринимательства в Российской Федерации», а также в </w:t>
      </w:r>
      <w:r>
        <w:rPr>
          <w:rFonts w:cs="Times New Roman" w:ascii="Times New Roman" w:hAnsi="Times New Roman"/>
          <w:color w:val="000000"/>
          <w:spacing w:val="5"/>
          <w:sz w:val="26"/>
          <w:szCs w:val="26"/>
        </w:rPr>
        <w:t xml:space="preserve">случаях, предусмотренных статьями 619 или 698 Гражданского кодекса Российской </w:t>
      </w:r>
      <w:r>
        <w:rPr>
          <w:rFonts w:cs="Times New Roman" w:ascii="Times New Roman" w:hAnsi="Times New Roman"/>
          <w:color w:val="000000"/>
          <w:sz w:val="26"/>
          <w:szCs w:val="26"/>
        </w:rPr>
        <w:t xml:space="preserve">Федерации, правообладатель направляет Субъекту письменное </w:t>
      </w:r>
      <w:r>
        <w:rPr>
          <w:rFonts w:cs="Times New Roman" w:ascii="Times New Roman" w:hAnsi="Times New Roman"/>
          <w:color w:val="000000"/>
          <w:spacing w:val="1"/>
          <w:sz w:val="26"/>
          <w:szCs w:val="26"/>
        </w:rPr>
        <w:t xml:space="preserve">предупреждение </w:t>
      </w:r>
      <w:r>
        <w:rPr>
          <w:rFonts w:cs="Times New Roman" w:ascii="Times New Roman" w:hAnsi="Times New Roman"/>
          <w:bCs/>
          <w:color w:val="000000"/>
          <w:spacing w:val="1"/>
          <w:sz w:val="26"/>
          <w:szCs w:val="26"/>
        </w:rPr>
        <w:t xml:space="preserve">о </w:t>
      </w:r>
      <w:r>
        <w:rPr>
          <w:rFonts w:cs="Times New Roman" w:ascii="Times New Roman" w:hAnsi="Times New Roman"/>
          <w:color w:val="000000"/>
          <w:spacing w:val="1"/>
          <w:sz w:val="26"/>
          <w:szCs w:val="26"/>
        </w:rPr>
        <w:t xml:space="preserve">необходимости исполнения им обязательства в разумный </w:t>
      </w:r>
      <w:r>
        <w:rPr>
          <w:rFonts w:cs="Times New Roman" w:ascii="Times New Roman" w:hAnsi="Times New Roman"/>
          <w:color w:val="000000"/>
          <w:spacing w:val="4"/>
          <w:sz w:val="26"/>
          <w:szCs w:val="26"/>
        </w:rPr>
        <w:t xml:space="preserve">срок, который должен </w:t>
      </w:r>
      <w:r>
        <w:rPr>
          <w:rFonts w:cs="Times New Roman" w:ascii="Times New Roman" w:hAnsi="Times New Roman"/>
          <w:bCs/>
          <w:color w:val="000000"/>
          <w:spacing w:val="4"/>
          <w:sz w:val="26"/>
          <w:szCs w:val="26"/>
        </w:rPr>
        <w:t xml:space="preserve">быть указан </w:t>
      </w:r>
      <w:r>
        <w:rPr>
          <w:rFonts w:cs="Times New Roman" w:ascii="Times New Roman" w:hAnsi="Times New Roman"/>
          <w:color w:val="000000"/>
          <w:spacing w:val="4"/>
          <w:sz w:val="26"/>
          <w:szCs w:val="26"/>
        </w:rPr>
        <w:t xml:space="preserve">в этом </w:t>
      </w:r>
      <w:r>
        <w:rPr>
          <w:rFonts w:cs="Times New Roman" w:ascii="Times New Roman" w:hAnsi="Times New Roman"/>
          <w:bCs/>
          <w:color w:val="000000"/>
          <w:spacing w:val="4"/>
          <w:sz w:val="26"/>
          <w:szCs w:val="26"/>
        </w:rPr>
        <w:t xml:space="preserve">предупреждении, </w:t>
      </w:r>
      <w:r>
        <w:rPr>
          <w:rFonts w:cs="Times New Roman" w:ascii="Times New Roman" w:hAnsi="Times New Roman"/>
          <w:color w:val="000000"/>
          <w:spacing w:val="4"/>
          <w:sz w:val="26"/>
          <w:szCs w:val="26"/>
        </w:rPr>
        <w:t xml:space="preserve">но не </w:t>
      </w:r>
      <w:r>
        <w:rPr>
          <w:rFonts w:cs="Times New Roman" w:ascii="Times New Roman" w:hAnsi="Times New Roman"/>
          <w:bCs/>
          <w:color w:val="000000"/>
          <w:spacing w:val="4"/>
          <w:sz w:val="26"/>
          <w:szCs w:val="26"/>
        </w:rPr>
        <w:t xml:space="preserve">может </w:t>
      </w:r>
      <w:r>
        <w:rPr>
          <w:rFonts w:cs="Times New Roman" w:ascii="Times New Roman" w:hAnsi="Times New Roman"/>
          <w:color w:val="000000"/>
          <w:spacing w:val="-2"/>
          <w:sz w:val="26"/>
          <w:szCs w:val="26"/>
        </w:rPr>
        <w:t xml:space="preserve">составлять менее 10 календарных дней с </w:t>
      </w:r>
      <w:r>
        <w:rPr>
          <w:rFonts w:cs="Times New Roman" w:ascii="Times New Roman" w:hAnsi="Times New Roman"/>
          <w:bCs/>
          <w:color w:val="000000"/>
          <w:spacing w:val="-2"/>
          <w:sz w:val="26"/>
          <w:szCs w:val="26"/>
        </w:rPr>
        <w:t xml:space="preserve">даты </w:t>
      </w:r>
      <w:r>
        <w:rPr>
          <w:rFonts w:cs="Times New Roman" w:ascii="Times New Roman" w:hAnsi="Times New Roman"/>
          <w:color w:val="000000"/>
          <w:spacing w:val="-2"/>
          <w:sz w:val="26"/>
          <w:szCs w:val="26"/>
        </w:rPr>
        <w:t xml:space="preserve">получения </w:t>
      </w:r>
      <w:r>
        <w:rPr>
          <w:rFonts w:cs="Times New Roman" w:ascii="Times New Roman" w:hAnsi="Times New Roman"/>
          <w:bCs/>
          <w:color w:val="000000"/>
          <w:spacing w:val="-2"/>
          <w:sz w:val="26"/>
          <w:szCs w:val="26"/>
        </w:rPr>
        <w:t xml:space="preserve">такого </w:t>
      </w:r>
      <w:r>
        <w:rPr>
          <w:rFonts w:cs="Times New Roman" w:ascii="Times New Roman" w:hAnsi="Times New Roman"/>
          <w:color w:val="000000"/>
          <w:spacing w:val="-2"/>
          <w:sz w:val="26"/>
          <w:szCs w:val="26"/>
        </w:rPr>
        <w:t>предупреждения.</w:t>
      </w:r>
    </w:p>
    <w:p>
      <w:pPr>
        <w:pStyle w:val="Normal"/>
        <w:widowControl w:val="false"/>
        <w:shd w:val="clear" w:color="auto" w:fill="FFFFFF"/>
        <w:tabs>
          <w:tab w:val="left" w:pos="0" w:leader="none"/>
        </w:tabs>
        <w:spacing w:lineRule="auto" w:line="240" w:before="0" w:after="0"/>
        <w:ind w:right="1" w:firstLine="697"/>
        <w:jc w:val="both"/>
        <w:rPr>
          <w:rFonts w:ascii="Times New Roman" w:hAnsi="Times New Roman" w:cs="Times New Roman"/>
          <w:color w:val="000000"/>
          <w:spacing w:val="-9"/>
          <w:sz w:val="24"/>
          <w:szCs w:val="24"/>
        </w:rPr>
      </w:pPr>
      <w:r>
        <w:rPr>
          <w:rFonts w:cs="Times New Roman" w:ascii="Times New Roman" w:hAnsi="Times New Roman"/>
          <w:color w:val="000000"/>
          <w:spacing w:val="4"/>
          <w:sz w:val="26"/>
          <w:szCs w:val="26"/>
        </w:rPr>
        <w:t xml:space="preserve">2.15. В случае неисполнения Субъектом своих обязательств в срок, </w:t>
      </w:r>
      <w:r>
        <w:rPr>
          <w:rFonts w:cs="Times New Roman" w:ascii="Times New Roman" w:hAnsi="Times New Roman"/>
          <w:color w:val="000000"/>
          <w:spacing w:val="-1"/>
          <w:sz w:val="26"/>
          <w:szCs w:val="26"/>
        </w:rPr>
        <w:t>указанный в предупреждении, Правообладатель:</w:t>
      </w:r>
    </w:p>
    <w:p>
      <w:pPr>
        <w:pStyle w:val="Normal"/>
        <w:shd w:val="clear" w:color="auto" w:fill="FFFFFF"/>
        <w:tabs>
          <w:tab w:val="left" w:pos="709" w:leader="none"/>
          <w:tab w:val="left" w:pos="1114" w:leader="none"/>
        </w:tabs>
        <w:spacing w:lineRule="auto" w:line="240" w:before="0" w:after="0"/>
        <w:ind w:right="40" w:firstLine="697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>
        <w:rPr>
          <w:rFonts w:cs="Times New Roman" w:ascii="Times New Roman" w:hAnsi="Times New Roman"/>
          <w:color w:val="000000"/>
          <w:spacing w:val="-8"/>
          <w:sz w:val="26"/>
          <w:szCs w:val="26"/>
        </w:rPr>
        <w:t xml:space="preserve">а) </w:t>
      </w:r>
      <w:r>
        <w:rPr>
          <w:rFonts w:cs="Times New Roman" w:ascii="Times New Roman" w:hAnsi="Times New Roman"/>
          <w:color w:val="000000"/>
          <w:spacing w:val="6"/>
          <w:sz w:val="26"/>
          <w:szCs w:val="26"/>
        </w:rPr>
        <w:t xml:space="preserve">обращается </w:t>
      </w:r>
      <w:r>
        <w:rPr>
          <w:rFonts w:cs="Times New Roman" w:ascii="Times New Roman" w:hAnsi="Times New Roman"/>
          <w:bCs/>
          <w:color w:val="000000"/>
          <w:spacing w:val="6"/>
          <w:sz w:val="26"/>
          <w:szCs w:val="26"/>
        </w:rPr>
        <w:t xml:space="preserve">в </w:t>
      </w:r>
      <w:r>
        <w:rPr>
          <w:rFonts w:cs="Times New Roman" w:ascii="Times New Roman" w:hAnsi="Times New Roman"/>
          <w:color w:val="000000"/>
          <w:spacing w:val="6"/>
          <w:sz w:val="26"/>
          <w:szCs w:val="26"/>
        </w:rPr>
        <w:t xml:space="preserve">суд с требованием </w:t>
      </w:r>
      <w:r>
        <w:rPr>
          <w:rFonts w:cs="Times New Roman" w:ascii="Times New Roman" w:hAnsi="Times New Roman"/>
          <w:bCs/>
          <w:color w:val="000000"/>
          <w:spacing w:val="6"/>
          <w:sz w:val="26"/>
          <w:szCs w:val="26"/>
        </w:rPr>
        <w:t xml:space="preserve">о </w:t>
      </w:r>
      <w:r>
        <w:rPr>
          <w:rFonts w:cs="Times New Roman" w:ascii="Times New Roman" w:hAnsi="Times New Roman"/>
          <w:color w:val="000000"/>
          <w:spacing w:val="6"/>
          <w:sz w:val="26"/>
          <w:szCs w:val="26"/>
        </w:rPr>
        <w:t xml:space="preserve">прекращении права аренды или безвозмездного пользования </w:t>
      </w:r>
      <w:r>
        <w:rPr>
          <w:rFonts w:cs="Times New Roman" w:ascii="Times New Roman" w:hAnsi="Times New Roman"/>
          <w:bCs/>
          <w:color w:val="000000"/>
          <w:spacing w:val="-4"/>
          <w:sz w:val="26"/>
          <w:szCs w:val="26"/>
        </w:rPr>
        <w:t xml:space="preserve">муниципального </w:t>
      </w:r>
      <w:r>
        <w:rPr>
          <w:rFonts w:cs="Times New Roman" w:ascii="Times New Roman" w:hAnsi="Times New Roman"/>
          <w:color w:val="000000"/>
          <w:spacing w:val="-4"/>
          <w:sz w:val="26"/>
          <w:szCs w:val="26"/>
        </w:rPr>
        <w:t>имущества;</w:t>
      </w:r>
    </w:p>
    <w:p>
      <w:pPr>
        <w:pStyle w:val="Normal"/>
        <w:shd w:val="clear" w:color="auto" w:fill="FFFFFF"/>
        <w:tabs>
          <w:tab w:val="left" w:pos="709" w:leader="none"/>
          <w:tab w:val="left" w:pos="1114" w:leader="none"/>
        </w:tabs>
        <w:spacing w:lineRule="auto" w:line="240" w:before="0" w:after="0"/>
        <w:ind w:right="40" w:firstLine="6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pacing w:val="-12"/>
          <w:sz w:val="26"/>
          <w:szCs w:val="26"/>
        </w:rPr>
        <w:t xml:space="preserve">б) </w:t>
      </w:r>
      <w:r>
        <w:rPr>
          <w:rFonts w:cs="Times New Roman" w:ascii="Times New Roman" w:hAnsi="Times New Roman"/>
          <w:color w:val="000000"/>
          <w:spacing w:val="9"/>
          <w:sz w:val="26"/>
          <w:szCs w:val="26"/>
        </w:rPr>
        <w:t xml:space="preserve">в течение 10 дней направляет в орган, уполномоченный на </w:t>
      </w:r>
      <w:r>
        <w:rPr>
          <w:rFonts w:cs="Times New Roman" w:ascii="Times New Roman" w:hAnsi="Times New Roman"/>
          <w:color w:val="000000"/>
          <w:spacing w:val="2"/>
          <w:sz w:val="26"/>
          <w:szCs w:val="26"/>
        </w:rPr>
        <w:t xml:space="preserve">ведение реестра субъектов малого и среднего предпринимательства - </w:t>
      </w:r>
      <w:r>
        <w:rPr>
          <w:rFonts w:cs="Times New Roman" w:ascii="Times New Roman" w:hAnsi="Times New Roman"/>
          <w:color w:val="000000"/>
          <w:sz w:val="26"/>
          <w:szCs w:val="26"/>
        </w:rPr>
        <w:t xml:space="preserve">получателей имущественной поддержки информацию о нарушениях </w:t>
      </w:r>
      <w:r>
        <w:rPr>
          <w:rFonts w:cs="Times New Roman" w:ascii="Times New Roman" w:hAnsi="Times New Roman"/>
          <w:color w:val="000000"/>
          <w:spacing w:val="4"/>
          <w:sz w:val="26"/>
          <w:szCs w:val="26"/>
        </w:rPr>
        <w:t xml:space="preserve">арендатором или ссудополучателем условий предоставления поддержки либо сам вносит </w:t>
      </w:r>
      <w:r>
        <w:rPr>
          <w:rFonts w:cs="Times New Roman" w:ascii="Times New Roman" w:hAnsi="Times New Roman"/>
          <w:bCs/>
          <w:color w:val="000000"/>
          <w:spacing w:val="4"/>
          <w:sz w:val="26"/>
          <w:szCs w:val="26"/>
        </w:rPr>
        <w:t>такие</w:t>
      </w:r>
      <w:r>
        <w:rPr>
          <w:rFonts w:cs="Times New Roman" w:ascii="Times New Roman" w:hAnsi="Times New Roman"/>
          <w:color w:val="000000"/>
          <w:sz w:val="26"/>
          <w:szCs w:val="26"/>
        </w:rPr>
        <w:t xml:space="preserve"> изменения, если наделен соответствующими полномочиями.</w:t>
      </w:r>
    </w:p>
    <w:p>
      <w:pPr>
        <w:pStyle w:val="Normal"/>
        <w:shd w:val="clear" w:color="auto" w:fill="FFFFFF"/>
        <w:tabs>
          <w:tab w:val="left" w:pos="709" w:leader="none"/>
        </w:tabs>
        <w:spacing w:lineRule="auto" w:line="240" w:before="0" w:after="0"/>
        <w:ind w:right="40" w:firstLine="697"/>
        <w:jc w:val="both"/>
        <w:rPr>
          <w:sz w:val="26"/>
          <w:szCs w:val="26"/>
        </w:rPr>
      </w:pPr>
      <w:r>
        <w:rPr>
          <w:rFonts w:cs="Times New Roman" w:ascii="Times New Roman" w:hAnsi="Times New Roman"/>
          <w:color w:val="000000"/>
          <w:spacing w:val="-7"/>
          <w:sz w:val="26"/>
          <w:szCs w:val="26"/>
        </w:rPr>
        <w:t>2.16.</w:t>
      </w:r>
      <w:r>
        <w:rPr>
          <w:rFonts w:cs="Times New Roman" w:ascii="Times New Roman" w:hAnsi="Times New Roman"/>
          <w:color w:val="000000"/>
          <w:sz w:val="26"/>
          <w:szCs w:val="26"/>
        </w:rPr>
        <w:t xml:space="preserve"> </w:t>
      </w:r>
      <w:r>
        <w:rPr>
          <w:rFonts w:cs="Times New Roman" w:ascii="Times New Roman" w:hAnsi="Times New Roman"/>
          <w:color w:val="000000"/>
          <w:spacing w:val="1"/>
          <w:sz w:val="26"/>
          <w:szCs w:val="26"/>
        </w:rPr>
        <w:t xml:space="preserve">Для заключения договора аренды или безвозмездного пользования в отношении муниципального имущества, закрепленного на праве хозяйственного </w:t>
      </w:r>
      <w:r>
        <w:rPr>
          <w:rFonts w:cs="Times New Roman" w:ascii="Times New Roman" w:hAnsi="Times New Roman"/>
          <w:color w:val="000000"/>
          <w:sz w:val="26"/>
          <w:szCs w:val="26"/>
        </w:rPr>
        <w:t xml:space="preserve">ведения или оперативного управления за муниципальным </w:t>
      </w:r>
      <w:r>
        <w:rPr>
          <w:rFonts w:cs="Times New Roman" w:ascii="Times New Roman" w:hAnsi="Times New Roman"/>
          <w:color w:val="000000"/>
          <w:spacing w:val="10"/>
          <w:sz w:val="26"/>
          <w:szCs w:val="26"/>
        </w:rPr>
        <w:t xml:space="preserve">унитарным предприятием, на праве оперативного управления за </w:t>
      </w:r>
      <w:r>
        <w:rPr>
          <w:rFonts w:cs="Times New Roman" w:ascii="Times New Roman" w:hAnsi="Times New Roman"/>
          <w:color w:val="000000"/>
          <w:spacing w:val="-2"/>
          <w:sz w:val="26"/>
          <w:szCs w:val="26"/>
        </w:rPr>
        <w:t xml:space="preserve">муниципальным учреждением балансодержатель получает </w:t>
      </w:r>
      <w:r>
        <w:rPr>
          <w:rFonts w:cs="Times New Roman" w:ascii="Times New Roman" w:hAnsi="Times New Roman"/>
          <w:color w:val="000000"/>
          <w:spacing w:val="1"/>
          <w:sz w:val="26"/>
          <w:szCs w:val="26"/>
        </w:rPr>
        <w:t>согласие администрации муниципального образования Залесовский сельсовет Красногвардейского района Оренбургской области</w:t>
      </w:r>
      <w:r>
        <w:rPr>
          <w:rFonts w:cs="Times New Roman" w:ascii="Times New Roman" w:hAnsi="Times New Roman"/>
          <w:color w:val="000000"/>
          <w:spacing w:val="5"/>
          <w:sz w:val="26"/>
          <w:szCs w:val="26"/>
        </w:rPr>
        <w:t xml:space="preserve">, в порядке, установленном </w:t>
      </w:r>
      <w:r>
        <w:rPr>
          <w:rFonts w:cs="Times New Roman" w:ascii="Times New Roman" w:hAnsi="Times New Roman"/>
          <w:iCs/>
          <w:color w:val="000000"/>
          <w:spacing w:val="5"/>
          <w:sz w:val="26"/>
          <w:szCs w:val="26"/>
        </w:rPr>
        <w:t>решением Совета депутатов муниципального образования Залесовский сельсовет Красногвардейского района Оренбургской области от 26 июня 2012 года № 15/2, «Об утверждении п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оложения о порядке владения, пользования и распоряжения муниципальной собственностью муниципального образования Залесовский сельсовет Красногвардейского района Оренбургской области».</w:t>
      </w:r>
    </w:p>
    <w:p>
      <w:pPr>
        <w:pStyle w:val="Normal"/>
        <w:shd w:val="clear" w:color="auto" w:fill="FFFFFF"/>
        <w:tabs>
          <w:tab w:val="left" w:pos="709" w:leader="none"/>
        </w:tabs>
        <w:spacing w:lineRule="auto" w:line="240" w:before="0" w:after="0"/>
        <w:ind w:right="40" w:firstLine="69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pacing w:val="7"/>
          <w:sz w:val="26"/>
          <w:szCs w:val="26"/>
        </w:rPr>
        <w:t xml:space="preserve">Условием дачи указанного согласия является соответствие условий </w:t>
      </w:r>
      <w:r>
        <w:rPr>
          <w:rFonts w:cs="Times New Roman" w:ascii="Times New Roman" w:hAnsi="Times New Roman"/>
          <w:color w:val="000000"/>
          <w:sz w:val="26"/>
          <w:szCs w:val="26"/>
        </w:rPr>
        <w:t>предоставления имущества настоящему Порядку.</w:t>
      </w:r>
    </w:p>
    <w:p>
      <w:pPr>
        <w:pStyle w:val="Normal"/>
        <w:shd w:val="clear" w:color="auto" w:fill="FFFFFF"/>
        <w:spacing w:lineRule="auto" w:line="240" w:before="0" w:after="0"/>
        <w:ind w:left="38" w:firstLine="69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sz w:val="26"/>
          <w:szCs w:val="26"/>
        </w:rPr>
      </w:pPr>
      <w:r>
        <w:rPr>
          <w:rFonts w:cs="Times New Roman" w:ascii="Times New Roman" w:hAnsi="Times New Roman"/>
          <w:b/>
          <w:bCs/>
          <w:color w:val="000000"/>
          <w:spacing w:val="-1"/>
          <w:sz w:val="26"/>
          <w:szCs w:val="26"/>
        </w:rPr>
        <w:t xml:space="preserve">3. Порядок предоставления земельных участков, включенных в </w:t>
      </w:r>
      <w:r>
        <w:rPr>
          <w:rFonts w:cs="Times New Roman" w:ascii="Times New Roman" w:hAnsi="Times New Roman"/>
          <w:b/>
          <w:bCs/>
          <w:color w:val="000000"/>
          <w:sz w:val="26"/>
          <w:szCs w:val="26"/>
        </w:rPr>
        <w:t>Перечень.</w:t>
      </w:r>
    </w:p>
    <w:p>
      <w:pPr>
        <w:pStyle w:val="Normal"/>
        <w:shd w:val="clear" w:color="auto" w:fill="FFFFFF"/>
        <w:tabs>
          <w:tab w:val="left" w:pos="1277" w:leader="none"/>
        </w:tabs>
        <w:spacing w:lineRule="auto" w:line="240" w:before="0" w:after="0"/>
        <w:ind w:firstLine="709"/>
        <w:jc w:val="both"/>
        <w:rPr>
          <w:sz w:val="26"/>
          <w:szCs w:val="26"/>
        </w:rPr>
      </w:pPr>
      <w:r>
        <w:rPr>
          <w:rFonts w:cs="Times New Roman" w:ascii="Times New Roman" w:hAnsi="Times New Roman"/>
          <w:color w:val="000000"/>
          <w:spacing w:val="-9"/>
          <w:sz w:val="26"/>
          <w:szCs w:val="26"/>
        </w:rPr>
        <w:t xml:space="preserve">3.1. </w:t>
      </w:r>
      <w:r>
        <w:rPr>
          <w:rFonts w:cs="Times New Roman" w:ascii="Times New Roman" w:hAnsi="Times New Roman"/>
          <w:color w:val="000000"/>
          <w:spacing w:val="4"/>
          <w:sz w:val="26"/>
          <w:szCs w:val="26"/>
        </w:rPr>
        <w:t xml:space="preserve">Земельные участки, включенные в Перечень, предоставляются </w:t>
      </w:r>
      <w:r>
        <w:rPr>
          <w:rFonts w:cs="Times New Roman" w:ascii="Times New Roman" w:hAnsi="Times New Roman"/>
          <w:bCs/>
          <w:color w:val="000000"/>
          <w:spacing w:val="4"/>
          <w:sz w:val="26"/>
          <w:szCs w:val="26"/>
        </w:rPr>
        <w:t xml:space="preserve">в </w:t>
      </w:r>
      <w:r>
        <w:rPr>
          <w:rFonts w:cs="Times New Roman" w:ascii="Times New Roman" w:hAnsi="Times New Roman"/>
          <w:color w:val="000000"/>
          <w:spacing w:val="-6"/>
          <w:sz w:val="26"/>
          <w:szCs w:val="26"/>
        </w:rPr>
        <w:t>аренду</w:t>
      </w:r>
      <w:r>
        <w:rPr>
          <w:rFonts w:cs="Times New Roman" w:ascii="Times New Roman" w:hAnsi="Times New Roman"/>
          <w:color w:val="000000"/>
          <w:sz w:val="26"/>
          <w:szCs w:val="26"/>
        </w:rPr>
        <w:t xml:space="preserve"> администрацией муниципального образования Залесовский сельсовет Красногвардейского района Оренбургской области (далее – </w:t>
      </w:r>
      <w:r>
        <w:rPr>
          <w:rFonts w:cs="Times New Roman" w:ascii="Times New Roman" w:hAnsi="Times New Roman"/>
          <w:sz w:val="26"/>
          <w:szCs w:val="26"/>
        </w:rPr>
        <w:t>уполномоченный орган).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pacing w:val="11"/>
          <w:sz w:val="26"/>
          <w:szCs w:val="26"/>
        </w:rPr>
        <w:t xml:space="preserve">Организатором торгов на право заключения договора аренды </w:t>
      </w:r>
      <w:r>
        <w:rPr>
          <w:rFonts w:cs="Times New Roman" w:ascii="Times New Roman" w:hAnsi="Times New Roman"/>
          <w:bCs/>
          <w:spacing w:val="-2"/>
          <w:sz w:val="26"/>
          <w:szCs w:val="26"/>
        </w:rPr>
        <w:t xml:space="preserve">земельного </w:t>
      </w:r>
      <w:r>
        <w:rPr>
          <w:rFonts w:cs="Times New Roman" w:ascii="Times New Roman" w:hAnsi="Times New Roman"/>
          <w:spacing w:val="-2"/>
          <w:sz w:val="26"/>
          <w:szCs w:val="26"/>
        </w:rPr>
        <w:t xml:space="preserve">участка, включенного в Перечень, может быть уполномоченный орган либо привлеченная им специализированная </w:t>
      </w:r>
      <w:r>
        <w:rPr>
          <w:rFonts w:cs="Times New Roman" w:ascii="Times New Roman" w:hAnsi="Times New Roman"/>
          <w:bCs/>
          <w:spacing w:val="-2"/>
          <w:sz w:val="26"/>
          <w:szCs w:val="26"/>
        </w:rPr>
        <w:t>организация.</w:t>
      </w:r>
    </w:p>
    <w:p>
      <w:pPr>
        <w:pStyle w:val="Normal"/>
        <w:shd w:val="clear" w:color="auto" w:fill="FFFFFF"/>
        <w:tabs>
          <w:tab w:val="left" w:pos="1277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pacing w:val="-9"/>
          <w:sz w:val="26"/>
          <w:szCs w:val="26"/>
        </w:rPr>
        <w:t>3.2.</w:t>
      </w:r>
      <w:r>
        <w:rPr>
          <w:rFonts w:cs="Times New Roman" w:ascii="Times New Roman" w:hAnsi="Times New Roman"/>
          <w:spacing w:val="3"/>
          <w:sz w:val="26"/>
          <w:szCs w:val="26"/>
        </w:rPr>
        <w:t xml:space="preserve"> Предоставление в</w:t>
      </w:r>
      <w:r>
        <w:rPr>
          <w:rFonts w:cs="Times New Roman" w:ascii="Times New Roman" w:hAnsi="Times New Roman"/>
          <w:bCs/>
          <w:spacing w:val="3"/>
          <w:sz w:val="26"/>
          <w:szCs w:val="26"/>
        </w:rPr>
        <w:t xml:space="preserve"> </w:t>
      </w:r>
      <w:r>
        <w:rPr>
          <w:rFonts w:cs="Times New Roman" w:ascii="Times New Roman" w:hAnsi="Times New Roman"/>
          <w:spacing w:val="3"/>
          <w:sz w:val="26"/>
          <w:szCs w:val="26"/>
        </w:rPr>
        <w:t xml:space="preserve">аренду земельных участков, включенных в 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Перечень, осуществляется в соответствии с положениями главы </w:t>
      </w:r>
      <w:r>
        <w:rPr>
          <w:rFonts w:cs="Times New Roman" w:ascii="Times New Roman" w:hAnsi="Times New Roman"/>
          <w:spacing w:val="1"/>
          <w:sz w:val="26"/>
          <w:szCs w:val="26"/>
          <w:lang w:val="en-US"/>
        </w:rPr>
        <w:t>V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.1 </w:t>
      </w:r>
      <w:r>
        <w:rPr>
          <w:rFonts w:cs="Times New Roman" w:ascii="Times New Roman" w:hAnsi="Times New Roman"/>
          <w:spacing w:val="-1"/>
          <w:sz w:val="26"/>
          <w:szCs w:val="26"/>
        </w:rPr>
        <w:t>Земельного кодекса Российской Федерации:</w:t>
      </w:r>
    </w:p>
    <w:p>
      <w:pPr>
        <w:pStyle w:val="Normal"/>
        <w:shd w:val="clear" w:color="auto" w:fill="FFFFFF"/>
        <w:tabs>
          <w:tab w:val="left" w:pos="1656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pacing w:val="-8"/>
          <w:sz w:val="26"/>
          <w:szCs w:val="26"/>
        </w:rPr>
        <w:t>3.2.1.</w:t>
      </w:r>
      <w:r>
        <w:rPr>
          <w:rFonts w:cs="Times New Roman" w:ascii="Times New Roman" w:hAnsi="Times New Roman"/>
          <w:sz w:val="26"/>
          <w:szCs w:val="26"/>
        </w:rPr>
        <w:t xml:space="preserve"> </w:t>
      </w:r>
      <w:r>
        <w:rPr>
          <w:rFonts w:cs="Times New Roman" w:ascii="Times New Roman" w:hAnsi="Times New Roman"/>
          <w:spacing w:val="-3"/>
          <w:sz w:val="26"/>
          <w:szCs w:val="26"/>
        </w:rPr>
        <w:t xml:space="preserve">По инициативе уполномоченного </w:t>
      </w:r>
      <w:r>
        <w:rPr>
          <w:rFonts w:cs="Times New Roman" w:ascii="Times New Roman" w:hAnsi="Times New Roman"/>
          <w:bCs/>
          <w:spacing w:val="-3"/>
          <w:sz w:val="26"/>
          <w:szCs w:val="26"/>
        </w:rPr>
        <w:t xml:space="preserve">органа </w:t>
      </w:r>
      <w:r>
        <w:rPr>
          <w:rFonts w:cs="Times New Roman" w:ascii="Times New Roman" w:hAnsi="Times New Roman"/>
          <w:spacing w:val="-3"/>
          <w:sz w:val="26"/>
          <w:szCs w:val="26"/>
        </w:rPr>
        <w:t xml:space="preserve">или Субъекта, </w:t>
      </w:r>
      <w:r>
        <w:rPr>
          <w:rFonts w:cs="Times New Roman" w:ascii="Times New Roman" w:hAnsi="Times New Roman"/>
          <w:sz w:val="26"/>
          <w:szCs w:val="26"/>
        </w:rPr>
        <w:t xml:space="preserve">заинтересованного в </w:t>
      </w:r>
      <w:r>
        <w:rPr>
          <w:rFonts w:cs="Times New Roman" w:ascii="Times New Roman" w:hAnsi="Times New Roman"/>
          <w:bCs/>
          <w:sz w:val="26"/>
          <w:szCs w:val="26"/>
        </w:rPr>
        <w:t>предоставлении земельного участка, по</w:t>
      </w:r>
      <w:r>
        <w:rPr>
          <w:rFonts w:cs="Times New Roman" w:ascii="Times New Roman" w:hAnsi="Times New Roman"/>
          <w:sz w:val="26"/>
          <w:szCs w:val="26"/>
        </w:rPr>
        <w:t xml:space="preserve"> результатам </w:t>
      </w:r>
      <w:r>
        <w:rPr>
          <w:rFonts w:cs="Times New Roman" w:ascii="Times New Roman" w:hAnsi="Times New Roman"/>
          <w:spacing w:val="5"/>
          <w:sz w:val="26"/>
          <w:szCs w:val="26"/>
        </w:rPr>
        <w:t>проведения торгов на право заключения</w:t>
      </w:r>
      <w:r>
        <w:rPr>
          <w:rFonts w:cs="Times New Roman" w:ascii="Times New Roman" w:hAnsi="Times New Roman"/>
          <w:color w:val="000000"/>
          <w:spacing w:val="5"/>
          <w:sz w:val="26"/>
          <w:szCs w:val="26"/>
        </w:rPr>
        <w:t xml:space="preserve"> договора аренды в соответствии с </w:t>
      </w:r>
      <w:r>
        <w:rPr>
          <w:rFonts w:cs="Times New Roman" w:ascii="Times New Roman" w:hAnsi="Times New Roman"/>
          <w:color w:val="000000"/>
          <w:spacing w:val="-2"/>
          <w:sz w:val="26"/>
          <w:szCs w:val="26"/>
        </w:rPr>
        <w:t xml:space="preserve">Земельным кодексом Российской Федерации либо путем заключения договора </w:t>
      </w:r>
      <w:r>
        <w:rPr>
          <w:rFonts w:cs="Times New Roman" w:ascii="Times New Roman" w:hAnsi="Times New Roman"/>
          <w:color w:val="000000"/>
          <w:spacing w:val="-3"/>
          <w:sz w:val="26"/>
          <w:szCs w:val="26"/>
        </w:rPr>
        <w:t xml:space="preserve">с Субъектом, </w:t>
      </w:r>
      <w:r>
        <w:rPr>
          <w:rFonts w:cs="Times New Roman" w:ascii="Times New Roman" w:hAnsi="Times New Roman"/>
          <w:bCs/>
          <w:color w:val="000000"/>
          <w:spacing w:val="-3"/>
          <w:sz w:val="26"/>
          <w:szCs w:val="26"/>
        </w:rPr>
        <w:t xml:space="preserve">подавшим </w:t>
      </w:r>
      <w:r>
        <w:rPr>
          <w:rFonts w:cs="Times New Roman" w:ascii="Times New Roman" w:hAnsi="Times New Roman"/>
          <w:color w:val="000000"/>
          <w:spacing w:val="-3"/>
          <w:sz w:val="26"/>
          <w:szCs w:val="26"/>
        </w:rPr>
        <w:t xml:space="preserve">единственную заявку на участие в аукционе, который </w:t>
      </w:r>
      <w:r>
        <w:rPr>
          <w:rFonts w:cs="Times New Roman" w:ascii="Times New Roman" w:hAnsi="Times New Roman"/>
          <w:color w:val="000000"/>
          <w:sz w:val="26"/>
          <w:szCs w:val="26"/>
        </w:rPr>
        <w:t xml:space="preserve">соответствует требованиям к участникам аукциона и заявка которого </w:t>
      </w:r>
      <w:r>
        <w:rPr>
          <w:rFonts w:cs="Times New Roman" w:ascii="Times New Roman" w:hAnsi="Times New Roman"/>
          <w:color w:val="000000"/>
          <w:spacing w:val="1"/>
          <w:sz w:val="26"/>
          <w:szCs w:val="26"/>
        </w:rPr>
        <w:t xml:space="preserve">соответствует указанным в извещении о проведении </w:t>
      </w:r>
      <w:r>
        <w:rPr>
          <w:rFonts w:cs="Times New Roman" w:ascii="Times New Roman" w:hAnsi="Times New Roman"/>
          <w:bCs/>
          <w:color w:val="000000"/>
          <w:spacing w:val="1"/>
          <w:sz w:val="26"/>
          <w:szCs w:val="26"/>
        </w:rPr>
        <w:t xml:space="preserve">аукциона </w:t>
      </w:r>
      <w:r>
        <w:rPr>
          <w:rFonts w:cs="Times New Roman" w:ascii="Times New Roman" w:hAnsi="Times New Roman"/>
          <w:color w:val="000000"/>
          <w:spacing w:val="1"/>
          <w:sz w:val="26"/>
          <w:szCs w:val="26"/>
        </w:rPr>
        <w:t xml:space="preserve">условиям </w:t>
      </w:r>
      <w:r>
        <w:rPr>
          <w:rFonts w:cs="Times New Roman" w:ascii="Times New Roman" w:hAnsi="Times New Roman"/>
          <w:color w:val="000000"/>
          <w:spacing w:val="2"/>
          <w:sz w:val="26"/>
          <w:szCs w:val="26"/>
        </w:rPr>
        <w:t xml:space="preserve">аукциона, либо с Субъектом, признанным единственным участником </w:t>
      </w:r>
      <w:r>
        <w:rPr>
          <w:rFonts w:cs="Times New Roman" w:ascii="Times New Roman" w:hAnsi="Times New Roman"/>
          <w:color w:val="000000"/>
          <w:sz w:val="26"/>
          <w:szCs w:val="26"/>
        </w:rPr>
        <w:t>аукциона или единственным лицом, принявшим участие в аукционе.</w:t>
      </w:r>
    </w:p>
    <w:p>
      <w:pPr>
        <w:pStyle w:val="Normal"/>
        <w:shd w:val="clear" w:color="auto" w:fill="FFFFFF"/>
        <w:tabs>
          <w:tab w:val="left" w:pos="1440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pacing w:val="-6"/>
          <w:sz w:val="26"/>
          <w:szCs w:val="26"/>
        </w:rPr>
        <w:t>3.2.2.</w:t>
      </w:r>
      <w:r>
        <w:rPr>
          <w:rFonts w:cs="Times New Roman" w:ascii="Times New Roman" w:hAnsi="Times New Roman"/>
          <w:color w:val="000000"/>
          <w:sz w:val="26"/>
          <w:szCs w:val="26"/>
        </w:rPr>
        <w:t xml:space="preserve"> </w:t>
      </w:r>
      <w:r>
        <w:rPr>
          <w:rFonts w:cs="Times New Roman" w:ascii="Times New Roman" w:hAnsi="Times New Roman"/>
          <w:bCs/>
          <w:color w:val="000000"/>
          <w:spacing w:val="-3"/>
          <w:sz w:val="26"/>
          <w:szCs w:val="26"/>
        </w:rPr>
        <w:t xml:space="preserve">По </w:t>
      </w:r>
      <w:r>
        <w:rPr>
          <w:rFonts w:cs="Times New Roman" w:ascii="Times New Roman" w:hAnsi="Times New Roman"/>
          <w:color w:val="000000"/>
          <w:spacing w:val="-3"/>
          <w:sz w:val="26"/>
          <w:szCs w:val="26"/>
        </w:rPr>
        <w:t xml:space="preserve">заявлению </w:t>
      </w:r>
      <w:r>
        <w:rPr>
          <w:rFonts w:cs="Times New Roman" w:ascii="Times New Roman" w:hAnsi="Times New Roman"/>
          <w:bCs/>
          <w:color w:val="000000"/>
          <w:spacing w:val="-3"/>
          <w:sz w:val="26"/>
          <w:szCs w:val="26"/>
        </w:rPr>
        <w:t xml:space="preserve">Субъекта </w:t>
      </w:r>
      <w:r>
        <w:rPr>
          <w:rFonts w:cs="Times New Roman" w:ascii="Times New Roman" w:hAnsi="Times New Roman"/>
          <w:color w:val="000000"/>
          <w:spacing w:val="-3"/>
          <w:sz w:val="26"/>
          <w:szCs w:val="26"/>
        </w:rPr>
        <w:t xml:space="preserve">о предоставлении земельного участка без проведения </w:t>
      </w:r>
      <w:r>
        <w:rPr>
          <w:rFonts w:cs="Times New Roman" w:ascii="Times New Roman" w:hAnsi="Times New Roman"/>
          <w:bCs/>
          <w:color w:val="000000"/>
          <w:spacing w:val="-3"/>
          <w:sz w:val="26"/>
          <w:szCs w:val="26"/>
        </w:rPr>
        <w:t xml:space="preserve">торгов </w:t>
      </w:r>
      <w:r>
        <w:rPr>
          <w:rFonts w:cs="Times New Roman" w:ascii="Times New Roman" w:hAnsi="Times New Roman"/>
          <w:color w:val="000000"/>
          <w:spacing w:val="-3"/>
          <w:sz w:val="26"/>
          <w:szCs w:val="26"/>
        </w:rPr>
        <w:t xml:space="preserve">по основаниям, предусмотренным пунктом 2 </w:t>
      </w:r>
      <w:r>
        <w:rPr>
          <w:rFonts w:cs="Times New Roman" w:ascii="Times New Roman" w:hAnsi="Times New Roman"/>
          <w:color w:val="000000"/>
          <w:spacing w:val="-2"/>
          <w:sz w:val="26"/>
          <w:szCs w:val="26"/>
        </w:rPr>
        <w:t xml:space="preserve">статьи 39.6 Земельного кодекса Российской Федерации, </w:t>
      </w:r>
      <w:r>
        <w:rPr>
          <w:rFonts w:cs="Times New Roman" w:ascii="Times New Roman" w:hAnsi="Times New Roman"/>
          <w:bCs/>
          <w:color w:val="000000"/>
          <w:spacing w:val="-2"/>
          <w:sz w:val="26"/>
          <w:szCs w:val="26"/>
        </w:rPr>
        <w:t xml:space="preserve">иными </w:t>
      </w:r>
      <w:r>
        <w:rPr>
          <w:rFonts w:cs="Times New Roman" w:ascii="Times New Roman" w:hAnsi="Times New Roman"/>
          <w:color w:val="000000"/>
          <w:spacing w:val="-2"/>
          <w:sz w:val="26"/>
          <w:szCs w:val="26"/>
        </w:rPr>
        <w:t>положениями</w:t>
      </w:r>
      <w:r>
        <w:rPr>
          <w:rFonts w:cs="Times New Roman" w:ascii="Times New Roman" w:hAnsi="Times New Roman"/>
          <w:sz w:val="26"/>
          <w:szCs w:val="26"/>
        </w:rPr>
        <w:t xml:space="preserve"> </w:t>
      </w:r>
      <w:r>
        <w:rPr>
          <w:rFonts w:cs="Times New Roman" w:ascii="Times New Roman" w:hAnsi="Times New Roman"/>
          <w:color w:val="000000"/>
          <w:spacing w:val="1"/>
          <w:sz w:val="26"/>
          <w:szCs w:val="26"/>
        </w:rPr>
        <w:t xml:space="preserve">земельного законодательства Российской Федерации, позволяющими </w:t>
      </w:r>
      <w:r>
        <w:rPr>
          <w:rFonts w:cs="Times New Roman" w:ascii="Times New Roman" w:hAnsi="Times New Roman"/>
          <w:color w:val="000000"/>
          <w:sz w:val="26"/>
          <w:szCs w:val="26"/>
        </w:rPr>
        <w:t>субъектам приобретать в аренду земельные участки без проведения торгов.</w:t>
      </w:r>
    </w:p>
    <w:p>
      <w:pPr>
        <w:pStyle w:val="Normal"/>
        <w:shd w:val="clear" w:color="auto" w:fill="FFFFFF"/>
        <w:tabs>
          <w:tab w:val="left" w:pos="1440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pacing w:val="4"/>
          <w:sz w:val="26"/>
          <w:szCs w:val="26"/>
        </w:rPr>
        <w:t xml:space="preserve">3.3. В случае, указанном в пункте 3.2.1. настоящего Порядка, а также </w:t>
      </w:r>
      <w:r>
        <w:rPr>
          <w:rFonts w:cs="Times New Roman" w:ascii="Times New Roman" w:hAnsi="Times New Roman"/>
          <w:color w:val="000000"/>
          <w:spacing w:val="-1"/>
          <w:sz w:val="26"/>
          <w:szCs w:val="26"/>
        </w:rPr>
        <w:t xml:space="preserve">если подавший заявление Субъект не имеет права на предоставление в аренду земельного </w:t>
      </w:r>
      <w:r>
        <w:rPr>
          <w:rFonts w:cs="Times New Roman" w:ascii="Times New Roman" w:hAnsi="Times New Roman"/>
          <w:bCs/>
          <w:color w:val="000000"/>
          <w:spacing w:val="-1"/>
          <w:sz w:val="26"/>
          <w:szCs w:val="26"/>
        </w:rPr>
        <w:t>участка, в</w:t>
      </w:r>
      <w:r>
        <w:rPr>
          <w:rFonts w:cs="Times New Roman" w:ascii="Times New Roman" w:hAnsi="Times New Roman"/>
          <w:color w:val="000000"/>
          <w:spacing w:val="-1"/>
          <w:sz w:val="26"/>
          <w:szCs w:val="26"/>
        </w:rPr>
        <w:t xml:space="preserve">ключенного в Перечень, без проведения торгов, </w:t>
      </w:r>
      <w:r>
        <w:rPr>
          <w:rFonts w:cs="Times New Roman" w:ascii="Times New Roman" w:hAnsi="Times New Roman"/>
          <w:color w:val="000000"/>
          <w:spacing w:val="8"/>
          <w:sz w:val="26"/>
          <w:szCs w:val="26"/>
        </w:rPr>
        <w:t xml:space="preserve">уполномоченный орган в срок не позднее одного года с даты включения </w:t>
      </w:r>
      <w:r>
        <w:rPr>
          <w:rFonts w:cs="Times New Roman" w:ascii="Times New Roman" w:hAnsi="Times New Roman"/>
          <w:color w:val="000000"/>
          <w:spacing w:val="9"/>
          <w:sz w:val="26"/>
          <w:szCs w:val="26"/>
        </w:rPr>
        <w:t xml:space="preserve">земельного участка в Перечень либо шести месяцев с даты поступления </w:t>
      </w:r>
      <w:r>
        <w:rPr>
          <w:rFonts w:cs="Times New Roman" w:ascii="Times New Roman" w:hAnsi="Times New Roman"/>
          <w:color w:val="000000"/>
          <w:sz w:val="26"/>
          <w:szCs w:val="26"/>
        </w:rPr>
        <w:t xml:space="preserve">указанного заявления организует проведение аукциона на заключение </w:t>
      </w:r>
      <w:r>
        <w:rPr>
          <w:rFonts w:cs="Times New Roman" w:ascii="Times New Roman" w:hAnsi="Times New Roman"/>
          <w:color w:val="000000"/>
          <w:spacing w:val="3"/>
          <w:sz w:val="26"/>
          <w:szCs w:val="26"/>
        </w:rPr>
        <w:t xml:space="preserve">договора аренды, в том числе публикует на официальном сайте Российской </w:t>
      </w:r>
      <w:r>
        <w:rPr>
          <w:rFonts w:cs="Times New Roman" w:ascii="Times New Roman" w:hAnsi="Times New Roman"/>
          <w:color w:val="000000"/>
          <w:spacing w:val="2"/>
          <w:sz w:val="26"/>
          <w:szCs w:val="26"/>
        </w:rPr>
        <w:t xml:space="preserve">Федерации для размещения информации о проведении торгов </w:t>
      </w:r>
      <w:r>
        <w:rPr>
          <w:rFonts w:cs="Times New Roman" w:ascii="Times New Roman" w:hAnsi="Times New Roman"/>
          <w:color w:val="000000"/>
          <w:spacing w:val="7"/>
          <w:sz w:val="26"/>
          <w:szCs w:val="26"/>
          <w:lang w:val="en-US"/>
        </w:rPr>
        <w:t>www</w:t>
      </w:r>
      <w:r>
        <w:rPr>
          <w:rFonts w:cs="Times New Roman" w:ascii="Times New Roman" w:hAnsi="Times New Roman"/>
          <w:color w:val="000000"/>
          <w:spacing w:val="7"/>
          <w:sz w:val="26"/>
          <w:szCs w:val="26"/>
        </w:rPr>
        <w:t>.</w:t>
      </w:r>
      <w:r>
        <w:rPr>
          <w:rFonts w:cs="Times New Roman" w:ascii="Times New Roman" w:hAnsi="Times New Roman"/>
          <w:color w:val="000000"/>
          <w:spacing w:val="7"/>
          <w:sz w:val="26"/>
          <w:szCs w:val="26"/>
          <w:lang w:val="en-US"/>
        </w:rPr>
        <w:t>torgi</w:t>
      </w:r>
      <w:r>
        <w:rPr>
          <w:rFonts w:cs="Times New Roman" w:ascii="Times New Roman" w:hAnsi="Times New Roman"/>
          <w:color w:val="000000"/>
          <w:spacing w:val="7"/>
          <w:sz w:val="26"/>
          <w:szCs w:val="26"/>
        </w:rPr>
        <w:t>.</w:t>
      </w:r>
      <w:r>
        <w:rPr>
          <w:rFonts w:cs="Times New Roman" w:ascii="Times New Roman" w:hAnsi="Times New Roman"/>
          <w:color w:val="000000"/>
          <w:spacing w:val="7"/>
          <w:sz w:val="26"/>
          <w:szCs w:val="26"/>
          <w:lang w:val="en-US"/>
        </w:rPr>
        <w:t>gov</w:t>
      </w:r>
      <w:r>
        <w:rPr>
          <w:rFonts w:cs="Times New Roman" w:ascii="Times New Roman" w:hAnsi="Times New Roman"/>
          <w:color w:val="000000"/>
          <w:spacing w:val="7"/>
          <w:sz w:val="26"/>
          <w:szCs w:val="26"/>
        </w:rPr>
        <w:t>.</w:t>
      </w:r>
      <w:r>
        <w:rPr>
          <w:rFonts w:cs="Times New Roman" w:ascii="Times New Roman" w:hAnsi="Times New Roman"/>
          <w:color w:val="000000"/>
          <w:spacing w:val="7"/>
          <w:sz w:val="26"/>
          <w:szCs w:val="26"/>
          <w:lang w:val="en-US"/>
        </w:rPr>
        <w:t>ru</w:t>
      </w:r>
      <w:r>
        <w:rPr>
          <w:rFonts w:cs="Times New Roman" w:ascii="Times New Roman" w:hAnsi="Times New Roman"/>
          <w:color w:val="000000"/>
          <w:spacing w:val="7"/>
          <w:sz w:val="26"/>
          <w:szCs w:val="26"/>
        </w:rPr>
        <w:t xml:space="preserve"> извещение </w:t>
      </w:r>
      <w:r>
        <w:rPr>
          <w:rFonts w:cs="Times New Roman" w:ascii="Times New Roman" w:hAnsi="Times New Roman"/>
          <w:bCs/>
          <w:color w:val="000000"/>
          <w:spacing w:val="7"/>
          <w:sz w:val="26"/>
          <w:szCs w:val="26"/>
        </w:rPr>
        <w:t xml:space="preserve">о </w:t>
      </w:r>
      <w:r>
        <w:rPr>
          <w:rFonts w:cs="Times New Roman" w:ascii="Times New Roman" w:hAnsi="Times New Roman"/>
          <w:color w:val="000000"/>
          <w:spacing w:val="7"/>
          <w:sz w:val="26"/>
          <w:szCs w:val="26"/>
        </w:rPr>
        <w:t xml:space="preserve">проведении аукциона на право заключения </w:t>
      </w:r>
      <w:r>
        <w:rPr>
          <w:rFonts w:cs="Times New Roman" w:ascii="Times New Roman" w:hAnsi="Times New Roman"/>
          <w:color w:val="000000"/>
          <w:sz w:val="26"/>
          <w:szCs w:val="26"/>
        </w:rPr>
        <w:t>договора аренды в отношении испрашиваемого земельного участка.</w:t>
      </w:r>
    </w:p>
    <w:p>
      <w:pPr>
        <w:pStyle w:val="Normal"/>
        <w:shd w:val="clear" w:color="auto" w:fill="FFFFFF"/>
        <w:tabs>
          <w:tab w:val="left" w:pos="1387" w:leader="none"/>
        </w:tabs>
        <w:spacing w:lineRule="auto" w:line="240" w:before="0" w:after="0"/>
        <w:ind w:firstLine="709"/>
        <w:jc w:val="both"/>
        <w:rPr>
          <w:sz w:val="26"/>
          <w:szCs w:val="26"/>
        </w:rPr>
      </w:pPr>
      <w:r>
        <w:rPr>
          <w:rFonts w:cs="Times New Roman" w:ascii="Times New Roman" w:hAnsi="Times New Roman"/>
          <w:color w:val="000000"/>
          <w:spacing w:val="-6"/>
          <w:sz w:val="26"/>
          <w:szCs w:val="26"/>
        </w:rPr>
        <w:t xml:space="preserve">3.4. </w:t>
      </w:r>
      <w:r>
        <w:rPr>
          <w:rFonts w:cs="Times New Roman" w:ascii="Times New Roman" w:hAnsi="Times New Roman"/>
          <w:color w:val="000000"/>
          <w:spacing w:val="1"/>
          <w:sz w:val="26"/>
          <w:szCs w:val="26"/>
        </w:rPr>
        <w:t xml:space="preserve">Поступившее правообладателю заявление о предоставлении </w:t>
      </w:r>
      <w:r>
        <w:rPr>
          <w:rFonts w:cs="Times New Roman" w:ascii="Times New Roman" w:hAnsi="Times New Roman"/>
          <w:color w:val="000000"/>
          <w:spacing w:val="4"/>
          <w:sz w:val="26"/>
          <w:szCs w:val="26"/>
        </w:rPr>
        <w:t xml:space="preserve">земельного участка без проведения аукциона либо заявление о проведении </w:t>
      </w:r>
      <w:r>
        <w:rPr>
          <w:rFonts w:cs="Times New Roman" w:ascii="Times New Roman" w:hAnsi="Times New Roman"/>
          <w:color w:val="000000"/>
          <w:spacing w:val="2"/>
          <w:sz w:val="26"/>
          <w:szCs w:val="26"/>
        </w:rPr>
        <w:t xml:space="preserve">аукциона по предоставлению земельного участка в аренду регистрируется  </w:t>
      </w:r>
      <w:r>
        <w:rPr>
          <w:rFonts w:cs="Times New Roman" w:ascii="Times New Roman" w:hAnsi="Times New Roman"/>
          <w:color w:val="000000"/>
          <w:spacing w:val="-1"/>
          <w:sz w:val="26"/>
          <w:szCs w:val="26"/>
        </w:rPr>
        <w:t xml:space="preserve">администрацией </w:t>
      </w:r>
      <w:r>
        <w:rPr>
          <w:rFonts w:cs="Times New Roman" w:ascii="Times New Roman" w:hAnsi="Times New Roman"/>
          <w:color w:val="000000"/>
          <w:sz w:val="26"/>
          <w:szCs w:val="26"/>
        </w:rPr>
        <w:t xml:space="preserve">муниципального образования Залесовский сельсовет Красногвардейского района </w:t>
      </w:r>
      <w:r>
        <w:rPr>
          <w:rFonts w:cs="Times New Roman" w:ascii="Times New Roman" w:hAnsi="Times New Roman"/>
          <w:color w:val="000000"/>
          <w:spacing w:val="-1"/>
          <w:sz w:val="26"/>
          <w:szCs w:val="26"/>
        </w:rPr>
        <w:t>Оренбургской области.</w:t>
      </w:r>
    </w:p>
    <w:p>
      <w:pPr>
        <w:pStyle w:val="Normal"/>
        <w:shd w:val="clear" w:color="auto" w:fill="FFFFFF"/>
        <w:tabs>
          <w:tab w:val="left" w:pos="1315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pacing w:val="-8"/>
          <w:sz w:val="26"/>
          <w:szCs w:val="26"/>
        </w:rPr>
        <w:t>3.5.</w:t>
      </w:r>
      <w:r>
        <w:rPr>
          <w:rFonts w:cs="Times New Roman" w:ascii="Times New Roman" w:hAnsi="Times New Roman"/>
          <w:color w:val="000000"/>
          <w:sz w:val="26"/>
          <w:szCs w:val="26"/>
        </w:rPr>
        <w:t xml:space="preserve"> </w:t>
      </w:r>
      <w:r>
        <w:rPr>
          <w:rFonts w:cs="Times New Roman" w:ascii="Times New Roman" w:hAnsi="Times New Roman"/>
          <w:color w:val="000000"/>
          <w:spacing w:val="7"/>
          <w:sz w:val="26"/>
          <w:szCs w:val="26"/>
        </w:rPr>
        <w:t>В извещение о проведении аукциона, а также в аукционную</w:t>
        <w:br/>
      </w:r>
      <w:r>
        <w:rPr>
          <w:rFonts w:cs="Times New Roman" w:ascii="Times New Roman" w:hAnsi="Times New Roman"/>
          <w:color w:val="000000"/>
          <w:sz w:val="26"/>
          <w:szCs w:val="26"/>
        </w:rPr>
        <w:t>документацию включается следующая информация: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pacing w:val="4"/>
          <w:sz w:val="26"/>
          <w:szCs w:val="26"/>
        </w:rPr>
        <w:t xml:space="preserve">«Для участия в аукционе на право заключения договора аренды </w:t>
      </w:r>
      <w:r>
        <w:rPr>
          <w:rFonts w:cs="Times New Roman" w:ascii="Times New Roman" w:hAnsi="Times New Roman"/>
          <w:color w:val="000000"/>
          <w:spacing w:val="3"/>
          <w:sz w:val="26"/>
          <w:szCs w:val="26"/>
        </w:rPr>
        <w:t xml:space="preserve">земельного участка, включенного в перечень </w:t>
      </w:r>
      <w:r>
        <w:rPr>
          <w:rFonts w:cs="Times New Roman" w:ascii="Times New Roman" w:hAnsi="Times New Roman"/>
          <w:color w:val="000000"/>
          <w:sz w:val="26"/>
          <w:szCs w:val="26"/>
        </w:rPr>
        <w:t xml:space="preserve">муниципального имущества, предусмотренные частью 4 статьи 18 Федерального закона от 24 июля 2007 года № 209-ФЗ «О развитии малого </w:t>
      </w:r>
      <w:r>
        <w:rPr>
          <w:rFonts w:cs="Times New Roman" w:ascii="Times New Roman" w:hAnsi="Times New Roman"/>
          <w:color w:val="000000"/>
          <w:spacing w:val="1"/>
          <w:sz w:val="26"/>
          <w:szCs w:val="26"/>
        </w:rPr>
        <w:t xml:space="preserve">и среднего предпринимательства в Российской Федерации», заявители </w:t>
      </w:r>
      <w:r>
        <w:rPr>
          <w:rFonts w:cs="Times New Roman" w:ascii="Times New Roman" w:hAnsi="Times New Roman"/>
          <w:color w:val="000000"/>
          <w:sz w:val="26"/>
          <w:szCs w:val="26"/>
        </w:rPr>
        <w:t xml:space="preserve">декларируют свою принадлежность к субъектам малого и среднего </w:t>
      </w:r>
      <w:r>
        <w:rPr>
          <w:rFonts w:cs="Times New Roman" w:ascii="Times New Roman" w:hAnsi="Times New Roman"/>
          <w:color w:val="000000"/>
          <w:spacing w:val="-2"/>
          <w:sz w:val="26"/>
          <w:szCs w:val="26"/>
        </w:rPr>
        <w:t xml:space="preserve">предпринимательства путем представления </w:t>
      </w:r>
      <w:r>
        <w:rPr>
          <w:rFonts w:cs="Times New Roman" w:ascii="Times New Roman" w:hAnsi="Times New Roman"/>
          <w:bCs/>
          <w:color w:val="000000"/>
          <w:spacing w:val="-2"/>
          <w:sz w:val="26"/>
          <w:szCs w:val="26"/>
        </w:rPr>
        <w:t xml:space="preserve">в форме </w:t>
      </w:r>
      <w:r>
        <w:rPr>
          <w:rFonts w:cs="Times New Roman" w:ascii="Times New Roman" w:hAnsi="Times New Roman"/>
          <w:color w:val="000000"/>
          <w:spacing w:val="-2"/>
          <w:sz w:val="26"/>
          <w:szCs w:val="26"/>
        </w:rPr>
        <w:t xml:space="preserve">документа на бумажном </w:t>
      </w:r>
      <w:r>
        <w:rPr>
          <w:rFonts w:cs="Times New Roman" w:ascii="Times New Roman" w:hAnsi="Times New Roman"/>
          <w:color w:val="000000"/>
          <w:spacing w:val="-3"/>
          <w:sz w:val="26"/>
          <w:szCs w:val="26"/>
        </w:rPr>
        <w:t xml:space="preserve">носителе или в форме электронного </w:t>
      </w:r>
      <w:r>
        <w:rPr>
          <w:rFonts w:cs="Times New Roman" w:ascii="Times New Roman" w:hAnsi="Times New Roman"/>
          <w:bCs/>
          <w:color w:val="000000"/>
          <w:spacing w:val="-3"/>
          <w:sz w:val="26"/>
          <w:szCs w:val="26"/>
        </w:rPr>
        <w:t xml:space="preserve">документа </w:t>
      </w:r>
      <w:r>
        <w:rPr>
          <w:rFonts w:cs="Times New Roman" w:ascii="Times New Roman" w:hAnsi="Times New Roman"/>
          <w:color w:val="000000"/>
          <w:spacing w:val="-3"/>
          <w:sz w:val="26"/>
          <w:szCs w:val="26"/>
        </w:rPr>
        <w:t xml:space="preserve">сведений из единого реестра </w:t>
      </w:r>
      <w:r>
        <w:rPr>
          <w:rFonts w:cs="Times New Roman" w:ascii="Times New Roman" w:hAnsi="Times New Roman"/>
          <w:color w:val="000000"/>
          <w:spacing w:val="1"/>
          <w:sz w:val="26"/>
          <w:szCs w:val="26"/>
        </w:rPr>
        <w:t xml:space="preserve">субъектов малого и среднего предпринимательства, ведение которого </w:t>
      </w:r>
      <w:r>
        <w:rPr>
          <w:rFonts w:cs="Times New Roman" w:ascii="Times New Roman" w:hAnsi="Times New Roman"/>
          <w:color w:val="000000"/>
          <w:sz w:val="26"/>
          <w:szCs w:val="26"/>
        </w:rPr>
        <w:t xml:space="preserve">осуществляется в соответствии с указанным Федеральным законом, либо заявляют о своем соответствии условиям отнесения к субъектам малого и </w:t>
      </w:r>
      <w:r>
        <w:rPr>
          <w:rFonts w:cs="Times New Roman" w:ascii="Times New Roman" w:hAnsi="Times New Roman"/>
          <w:color w:val="000000"/>
          <w:spacing w:val="-2"/>
          <w:sz w:val="26"/>
          <w:szCs w:val="26"/>
        </w:rPr>
        <w:t xml:space="preserve">среднего предпринимательства в соответствии с частью 5 статьи 4 указанного </w:t>
      </w:r>
      <w:r>
        <w:rPr>
          <w:rFonts w:cs="Times New Roman" w:ascii="Times New Roman" w:hAnsi="Times New Roman"/>
          <w:color w:val="000000"/>
          <w:spacing w:val="-1"/>
          <w:sz w:val="26"/>
          <w:szCs w:val="26"/>
        </w:rPr>
        <w:t>Федерального закона».</w:t>
      </w:r>
    </w:p>
    <w:p>
      <w:pPr>
        <w:pStyle w:val="Normal"/>
        <w:shd w:val="clear" w:color="auto" w:fill="FFFFFF"/>
        <w:tabs>
          <w:tab w:val="left" w:pos="1238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pacing w:val="-6"/>
          <w:sz w:val="26"/>
          <w:szCs w:val="26"/>
        </w:rPr>
        <w:t xml:space="preserve">3.6. </w:t>
      </w:r>
      <w:r>
        <w:rPr>
          <w:rFonts w:cs="Times New Roman" w:ascii="Times New Roman" w:hAnsi="Times New Roman"/>
          <w:color w:val="000000"/>
          <w:sz w:val="26"/>
          <w:szCs w:val="26"/>
        </w:rPr>
        <w:t xml:space="preserve">В целях исполнения положений пункта 26 статьи 39.16 Земельного </w:t>
      </w:r>
      <w:r>
        <w:rPr>
          <w:rFonts w:cs="Times New Roman" w:ascii="Times New Roman" w:hAnsi="Times New Roman"/>
          <w:color w:val="000000"/>
          <w:spacing w:val="1"/>
          <w:sz w:val="26"/>
          <w:szCs w:val="26"/>
        </w:rPr>
        <w:t xml:space="preserve">кодекса Российской Федерации уполномоченный орган может затребовать у </w:t>
      </w:r>
      <w:r>
        <w:rPr>
          <w:rFonts w:cs="Times New Roman" w:ascii="Times New Roman" w:hAnsi="Times New Roman"/>
          <w:color w:val="000000"/>
          <w:spacing w:val="4"/>
          <w:sz w:val="26"/>
          <w:szCs w:val="26"/>
        </w:rPr>
        <w:t xml:space="preserve">Субъекта документы, подтверждающие отсутствие следующего основания </w:t>
      </w:r>
      <w:r>
        <w:rPr>
          <w:rFonts w:cs="Times New Roman" w:ascii="Times New Roman" w:hAnsi="Times New Roman"/>
          <w:color w:val="000000"/>
          <w:spacing w:val="-1"/>
          <w:sz w:val="26"/>
          <w:szCs w:val="26"/>
        </w:rPr>
        <w:t xml:space="preserve">для отказа в предоставлении </w:t>
      </w:r>
      <w:r>
        <w:rPr>
          <w:rFonts w:cs="Times New Roman" w:ascii="Times New Roman" w:hAnsi="Times New Roman"/>
          <w:bCs/>
          <w:color w:val="000000"/>
          <w:spacing w:val="-1"/>
          <w:sz w:val="26"/>
          <w:szCs w:val="26"/>
        </w:rPr>
        <w:t xml:space="preserve">земельного </w:t>
      </w:r>
      <w:r>
        <w:rPr>
          <w:rFonts w:cs="Times New Roman" w:ascii="Times New Roman" w:hAnsi="Times New Roman"/>
          <w:color w:val="000000"/>
          <w:spacing w:val="-1"/>
          <w:sz w:val="26"/>
          <w:szCs w:val="26"/>
        </w:rPr>
        <w:t xml:space="preserve">участка, находящегося в государственной или муниципальной собственности, без проведения аукциона: с заявлением о предоставлении земельного участка, включенного в </w:t>
      </w:r>
      <w:r>
        <w:rPr>
          <w:rFonts w:cs="Times New Roman" w:ascii="Times New Roman" w:hAnsi="Times New Roman"/>
          <w:color w:val="000000"/>
          <w:spacing w:val="3"/>
          <w:sz w:val="26"/>
          <w:szCs w:val="26"/>
        </w:rPr>
        <w:t xml:space="preserve">перечень </w:t>
      </w:r>
      <w:r>
        <w:rPr>
          <w:rFonts w:cs="Times New Roman" w:ascii="Times New Roman" w:hAnsi="Times New Roman"/>
          <w:color w:val="000000"/>
          <w:spacing w:val="-1"/>
          <w:sz w:val="26"/>
          <w:szCs w:val="26"/>
        </w:rPr>
        <w:t xml:space="preserve">имущества, предусмотренные частью 4 статьи 18 Федерального закона от 24 </w:t>
      </w:r>
      <w:r>
        <w:rPr>
          <w:rFonts w:cs="Times New Roman" w:ascii="Times New Roman" w:hAnsi="Times New Roman"/>
          <w:color w:val="000000"/>
          <w:spacing w:val="20"/>
          <w:sz w:val="26"/>
          <w:szCs w:val="26"/>
        </w:rPr>
        <w:t xml:space="preserve">июля 2007 года № </w:t>
      </w:r>
      <w:r>
        <w:rPr>
          <w:rFonts w:cs="Times New Roman" w:ascii="Times New Roman" w:hAnsi="Times New Roman"/>
          <w:bCs/>
          <w:color w:val="000000"/>
          <w:spacing w:val="20"/>
          <w:sz w:val="26"/>
          <w:szCs w:val="26"/>
        </w:rPr>
        <w:t>209-ФЗ</w:t>
      </w:r>
      <w:r>
        <w:rPr>
          <w:rFonts w:cs="Times New Roman" w:ascii="Times New Roman" w:hAnsi="Times New Roman"/>
          <w:b/>
          <w:bCs/>
          <w:color w:val="000000"/>
          <w:spacing w:val="20"/>
          <w:sz w:val="26"/>
          <w:szCs w:val="26"/>
        </w:rPr>
        <w:t xml:space="preserve"> </w:t>
      </w:r>
      <w:r>
        <w:rPr>
          <w:rFonts w:cs="Times New Roman" w:ascii="Times New Roman" w:hAnsi="Times New Roman"/>
          <w:color w:val="000000"/>
          <w:spacing w:val="20"/>
          <w:sz w:val="26"/>
          <w:szCs w:val="26"/>
        </w:rPr>
        <w:t xml:space="preserve">«О развитии малого и среднего </w:t>
      </w:r>
      <w:r>
        <w:rPr>
          <w:rFonts w:cs="Times New Roman" w:ascii="Times New Roman" w:hAnsi="Times New Roman"/>
          <w:color w:val="000000"/>
          <w:spacing w:val="7"/>
          <w:sz w:val="26"/>
          <w:szCs w:val="26"/>
        </w:rPr>
        <w:t xml:space="preserve">предпринимательства в Российской Федерации», обратилось лицо, </w:t>
      </w:r>
      <w:r>
        <w:rPr>
          <w:rFonts w:cs="Times New Roman" w:ascii="Times New Roman" w:hAnsi="Times New Roman"/>
          <w:bCs/>
          <w:color w:val="000000"/>
          <w:spacing w:val="7"/>
          <w:sz w:val="26"/>
          <w:szCs w:val="26"/>
        </w:rPr>
        <w:t xml:space="preserve">в </w:t>
      </w:r>
      <w:r>
        <w:rPr>
          <w:rFonts w:cs="Times New Roman" w:ascii="Times New Roman" w:hAnsi="Times New Roman"/>
          <w:color w:val="000000"/>
          <w:spacing w:val="5"/>
          <w:sz w:val="26"/>
          <w:szCs w:val="26"/>
        </w:rPr>
        <w:t xml:space="preserve">отношении которого не может оказываться поддержка в соответствии с </w:t>
      </w:r>
      <w:r>
        <w:rPr>
          <w:rFonts w:cs="Times New Roman" w:ascii="Times New Roman" w:hAnsi="Times New Roman"/>
          <w:color w:val="000000"/>
          <w:spacing w:val="-1"/>
          <w:sz w:val="26"/>
          <w:szCs w:val="26"/>
        </w:rPr>
        <w:t>частью 3 статьи 14 указанного Федерального закона.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 xml:space="preserve">3.7. В проект договора аренды земельного участка включаются условия </w:t>
      </w:r>
      <w:r>
        <w:rPr>
          <w:rFonts w:cs="Times New Roman" w:ascii="Times New Roman" w:hAnsi="Times New Roman"/>
          <w:color w:val="000000"/>
          <w:spacing w:val="-2"/>
          <w:sz w:val="26"/>
          <w:szCs w:val="26"/>
        </w:rPr>
        <w:t xml:space="preserve">в соответствии с гражданским и земельным законодательством Российской </w:t>
      </w:r>
      <w:r>
        <w:rPr>
          <w:rFonts w:cs="Times New Roman" w:ascii="Times New Roman" w:hAnsi="Times New Roman"/>
          <w:color w:val="000000"/>
          <w:spacing w:val="-1"/>
          <w:sz w:val="26"/>
          <w:szCs w:val="26"/>
        </w:rPr>
        <w:t>Федерации, в том числе следующие;</w:t>
      </w:r>
    </w:p>
    <w:p>
      <w:pPr>
        <w:pStyle w:val="Normal"/>
        <w:widowControl w:val="false"/>
        <w:shd w:val="clear" w:color="auto" w:fill="FFFFFF"/>
        <w:tabs>
          <w:tab w:val="left" w:pos="1387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>
        <w:rPr>
          <w:rFonts w:cs="Times New Roman" w:ascii="Times New Roman" w:hAnsi="Times New Roman"/>
          <w:color w:val="000000"/>
          <w:spacing w:val="-3"/>
          <w:sz w:val="26"/>
          <w:szCs w:val="26"/>
        </w:rPr>
        <w:t xml:space="preserve">3.7.1. Условие об обязанности арендатора по использованию земельного </w:t>
      </w:r>
      <w:r>
        <w:rPr>
          <w:rFonts w:cs="Times New Roman" w:ascii="Times New Roman" w:hAnsi="Times New Roman"/>
          <w:color w:val="000000"/>
          <w:spacing w:val="4"/>
          <w:sz w:val="26"/>
          <w:szCs w:val="26"/>
        </w:rPr>
        <w:t xml:space="preserve">участка в соответствии с целевым назначением согласно разрешенному </w:t>
      </w:r>
      <w:r>
        <w:rPr>
          <w:rFonts w:cs="Times New Roman" w:ascii="Times New Roman" w:hAnsi="Times New Roman"/>
          <w:color w:val="000000"/>
          <w:spacing w:val="-3"/>
          <w:sz w:val="26"/>
          <w:szCs w:val="26"/>
        </w:rPr>
        <w:t>использованию земельного участка;</w:t>
      </w:r>
    </w:p>
    <w:p>
      <w:pPr>
        <w:pStyle w:val="Normal"/>
        <w:widowControl w:val="false"/>
        <w:shd w:val="clear" w:color="auto" w:fill="FFFFFF"/>
        <w:tabs>
          <w:tab w:val="left" w:pos="1387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color w:val="000000"/>
          <w:spacing w:val="-7"/>
          <w:sz w:val="24"/>
          <w:szCs w:val="24"/>
        </w:rPr>
      </w:pPr>
      <w:r>
        <w:rPr>
          <w:rFonts w:cs="Times New Roman" w:ascii="Times New Roman" w:hAnsi="Times New Roman"/>
          <w:color w:val="000000"/>
          <w:spacing w:val="-3"/>
          <w:sz w:val="26"/>
          <w:szCs w:val="26"/>
        </w:rPr>
        <w:t xml:space="preserve">3.7.2. </w:t>
      </w:r>
      <w:r>
        <w:rPr>
          <w:rFonts w:cs="Times New Roman" w:ascii="Times New Roman" w:hAnsi="Times New Roman"/>
          <w:color w:val="000000"/>
          <w:sz w:val="26"/>
          <w:szCs w:val="26"/>
        </w:rPr>
        <w:t xml:space="preserve">Условие о сроке договора аренды: он должен составлять не менее </w:t>
      </w:r>
      <w:r>
        <w:rPr>
          <w:rFonts w:cs="Times New Roman" w:ascii="Times New Roman" w:hAnsi="Times New Roman"/>
          <w:color w:val="000000"/>
          <w:spacing w:val="-4"/>
          <w:sz w:val="26"/>
          <w:szCs w:val="26"/>
        </w:rPr>
        <w:t xml:space="preserve">5 лет. Более </w:t>
      </w:r>
      <w:r>
        <w:rPr>
          <w:rFonts w:cs="Times New Roman" w:ascii="Times New Roman" w:hAnsi="Times New Roman"/>
          <w:bCs/>
          <w:color w:val="000000"/>
          <w:spacing w:val="-4"/>
          <w:sz w:val="26"/>
          <w:szCs w:val="26"/>
        </w:rPr>
        <w:t xml:space="preserve">короткий </w:t>
      </w:r>
      <w:r>
        <w:rPr>
          <w:rFonts w:cs="Times New Roman" w:ascii="Times New Roman" w:hAnsi="Times New Roman"/>
          <w:color w:val="000000"/>
          <w:spacing w:val="-4"/>
          <w:sz w:val="26"/>
          <w:szCs w:val="26"/>
        </w:rPr>
        <w:t xml:space="preserve">срок договора может </w:t>
      </w:r>
      <w:r>
        <w:rPr>
          <w:rFonts w:cs="Times New Roman" w:ascii="Times New Roman" w:hAnsi="Times New Roman"/>
          <w:bCs/>
          <w:color w:val="000000"/>
          <w:spacing w:val="-4"/>
          <w:sz w:val="26"/>
          <w:szCs w:val="26"/>
        </w:rPr>
        <w:t xml:space="preserve">быть </w:t>
      </w:r>
      <w:r>
        <w:rPr>
          <w:rFonts w:cs="Times New Roman" w:ascii="Times New Roman" w:hAnsi="Times New Roman"/>
          <w:color w:val="000000"/>
          <w:spacing w:val="-4"/>
          <w:sz w:val="26"/>
          <w:szCs w:val="26"/>
        </w:rPr>
        <w:t xml:space="preserve">установлен по </w:t>
      </w:r>
      <w:r>
        <w:rPr>
          <w:rFonts w:cs="Times New Roman" w:ascii="Times New Roman" w:hAnsi="Times New Roman"/>
          <w:bCs/>
          <w:color w:val="000000"/>
          <w:spacing w:val="-4"/>
          <w:sz w:val="26"/>
          <w:szCs w:val="26"/>
        </w:rPr>
        <w:t xml:space="preserve">письменному </w:t>
      </w:r>
      <w:r>
        <w:rPr>
          <w:rFonts w:cs="Times New Roman" w:ascii="Times New Roman" w:hAnsi="Times New Roman"/>
          <w:color w:val="000000"/>
          <w:spacing w:val="1"/>
          <w:sz w:val="26"/>
          <w:szCs w:val="26"/>
        </w:rPr>
        <w:t xml:space="preserve">заявлению Субъекта, поступившему до заключения договора аренды, либо в </w:t>
      </w:r>
      <w:r>
        <w:rPr>
          <w:rFonts w:cs="Times New Roman" w:ascii="Times New Roman" w:hAnsi="Times New Roman"/>
          <w:color w:val="000000"/>
          <w:spacing w:val="6"/>
          <w:sz w:val="26"/>
          <w:szCs w:val="26"/>
        </w:rPr>
        <w:t xml:space="preserve">случаях, установленных земельным законодательством. При определении </w:t>
      </w:r>
      <w:r>
        <w:rPr>
          <w:rFonts w:cs="Times New Roman" w:ascii="Times New Roman" w:hAnsi="Times New Roman"/>
          <w:color w:val="000000"/>
          <w:spacing w:val="4"/>
          <w:sz w:val="26"/>
          <w:szCs w:val="26"/>
        </w:rPr>
        <w:t xml:space="preserve">срока действия договора аренды учитываются максимальные (предельные) </w:t>
      </w:r>
      <w:r>
        <w:rPr>
          <w:rFonts w:cs="Times New Roman" w:ascii="Times New Roman" w:hAnsi="Times New Roman"/>
          <w:color w:val="000000"/>
          <w:spacing w:val="-1"/>
          <w:sz w:val="26"/>
          <w:szCs w:val="26"/>
        </w:rPr>
        <w:t xml:space="preserve">сроки, если они установлены земельным законодательством </w:t>
      </w:r>
      <w:r>
        <w:rPr>
          <w:rFonts w:cs="Times New Roman" w:ascii="Times New Roman" w:hAnsi="Times New Roman"/>
          <w:bCs/>
          <w:color w:val="000000"/>
          <w:spacing w:val="-1"/>
          <w:sz w:val="26"/>
          <w:szCs w:val="26"/>
        </w:rPr>
        <w:t>Российской Федерации.</w:t>
      </w:r>
    </w:p>
    <w:p>
      <w:pPr>
        <w:pStyle w:val="Normal"/>
        <w:widowControl w:val="false"/>
        <w:shd w:val="clear" w:color="auto" w:fill="FFFFFF"/>
        <w:tabs>
          <w:tab w:val="left" w:pos="1397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pacing w:val="-2"/>
          <w:sz w:val="26"/>
          <w:szCs w:val="26"/>
        </w:rPr>
        <w:t xml:space="preserve">3.7.3. Запрет осуществлять действия, влекущие какое-либо ограничение </w:t>
      </w:r>
      <w:r>
        <w:rPr>
          <w:rFonts w:cs="Times New Roman" w:ascii="Times New Roman" w:hAnsi="Times New Roman"/>
          <w:color w:val="000000"/>
          <w:spacing w:val="-3"/>
          <w:sz w:val="26"/>
          <w:szCs w:val="26"/>
        </w:rPr>
        <w:t xml:space="preserve">(обременение) предоставленных арендатору имущественных прав, в том числе </w:t>
      </w:r>
      <w:r>
        <w:rPr>
          <w:rFonts w:cs="Times New Roman" w:ascii="Times New Roman" w:hAnsi="Times New Roman"/>
          <w:color w:val="000000"/>
          <w:spacing w:val="-2"/>
          <w:sz w:val="26"/>
          <w:szCs w:val="26"/>
        </w:rPr>
        <w:t xml:space="preserve">на   сдачу    земельного    участка    </w:t>
      </w:r>
      <w:r>
        <w:rPr>
          <w:rFonts w:cs="Times New Roman" w:ascii="Times New Roman" w:hAnsi="Times New Roman"/>
          <w:bCs/>
          <w:color w:val="000000"/>
          <w:spacing w:val="-2"/>
          <w:sz w:val="26"/>
          <w:szCs w:val="26"/>
        </w:rPr>
        <w:t xml:space="preserve">в    </w:t>
      </w:r>
      <w:r>
        <w:rPr>
          <w:rFonts w:cs="Times New Roman" w:ascii="Times New Roman" w:hAnsi="Times New Roman"/>
          <w:color w:val="000000"/>
          <w:spacing w:val="-2"/>
          <w:sz w:val="26"/>
          <w:szCs w:val="26"/>
        </w:rPr>
        <w:t xml:space="preserve">безвозмездное    пользование    (ссуду), </w:t>
      </w:r>
      <w:r>
        <w:rPr>
          <w:rFonts w:cs="Times New Roman" w:ascii="Times New Roman" w:hAnsi="Times New Roman"/>
          <w:color w:val="000000"/>
          <w:spacing w:val="-1"/>
          <w:sz w:val="26"/>
          <w:szCs w:val="26"/>
        </w:rPr>
        <w:t xml:space="preserve">переуступку   прав   и   обязанностей   </w:t>
      </w:r>
      <w:r>
        <w:rPr>
          <w:rFonts w:cs="Times New Roman" w:ascii="Times New Roman" w:hAnsi="Times New Roman"/>
          <w:iCs/>
          <w:color w:val="000000"/>
          <w:spacing w:val="-1"/>
          <w:sz w:val="26"/>
          <w:szCs w:val="26"/>
        </w:rPr>
        <w:t>по</w:t>
      </w:r>
      <w:r>
        <w:rPr>
          <w:rFonts w:cs="Times New Roman" w:ascii="Times New Roman" w:hAnsi="Times New Roman"/>
          <w:i/>
          <w:iCs/>
          <w:color w:val="000000"/>
          <w:spacing w:val="-1"/>
          <w:sz w:val="26"/>
          <w:szCs w:val="26"/>
        </w:rPr>
        <w:t xml:space="preserve">   </w:t>
      </w:r>
      <w:r>
        <w:rPr>
          <w:rFonts w:cs="Times New Roman" w:ascii="Times New Roman" w:hAnsi="Times New Roman"/>
          <w:color w:val="000000"/>
          <w:spacing w:val="-1"/>
          <w:sz w:val="26"/>
          <w:szCs w:val="26"/>
        </w:rPr>
        <w:t xml:space="preserve">договору   </w:t>
      </w:r>
      <w:r>
        <w:rPr>
          <w:rFonts w:cs="Times New Roman" w:ascii="Times New Roman" w:hAnsi="Times New Roman"/>
          <w:bCs/>
          <w:color w:val="000000"/>
          <w:spacing w:val="-1"/>
          <w:sz w:val="26"/>
          <w:szCs w:val="26"/>
        </w:rPr>
        <w:t xml:space="preserve">аренды   </w:t>
      </w:r>
      <w:r>
        <w:rPr>
          <w:rFonts w:cs="Times New Roman" w:ascii="Times New Roman" w:hAnsi="Times New Roman"/>
          <w:color w:val="000000"/>
          <w:spacing w:val="-1"/>
          <w:sz w:val="26"/>
          <w:szCs w:val="26"/>
        </w:rPr>
        <w:t xml:space="preserve">другому   лицу </w:t>
      </w:r>
      <w:r>
        <w:rPr>
          <w:rFonts w:cs="Times New Roman" w:ascii="Times New Roman" w:hAnsi="Times New Roman"/>
          <w:color w:val="000000"/>
          <w:spacing w:val="1"/>
          <w:sz w:val="26"/>
          <w:szCs w:val="26"/>
        </w:rPr>
        <w:t xml:space="preserve">(перенаем), залог арендных прав и внесение их в качестве вклада в уставный </w:t>
      </w:r>
      <w:r>
        <w:rPr>
          <w:rFonts w:cs="Times New Roman" w:ascii="Times New Roman" w:hAnsi="Times New Roman"/>
          <w:color w:val="000000"/>
          <w:spacing w:val="-2"/>
          <w:sz w:val="26"/>
          <w:szCs w:val="26"/>
        </w:rPr>
        <w:t xml:space="preserve">капитал других субъектов хозяйственной деятельности, передачу в субаренду, </w:t>
      </w:r>
      <w:r>
        <w:rPr>
          <w:rFonts w:cs="Times New Roman" w:ascii="Times New Roman" w:hAnsi="Times New Roman"/>
          <w:color w:val="000000"/>
          <w:sz w:val="26"/>
          <w:szCs w:val="26"/>
        </w:rPr>
        <w:t xml:space="preserve">за исключением передачи в субаренду субъектам малого и среднего </w:t>
      </w:r>
      <w:r>
        <w:rPr>
          <w:rFonts w:cs="Times New Roman" w:ascii="Times New Roman" w:hAnsi="Times New Roman"/>
          <w:color w:val="000000"/>
          <w:spacing w:val="-1"/>
          <w:sz w:val="26"/>
          <w:szCs w:val="26"/>
        </w:rPr>
        <w:t xml:space="preserve">предпринимательства организациями, образующими инфраструктуру </w:t>
      </w:r>
      <w:r>
        <w:rPr>
          <w:rFonts w:cs="Times New Roman" w:ascii="Times New Roman" w:hAnsi="Times New Roman"/>
          <w:color w:val="000000"/>
          <w:sz w:val="26"/>
          <w:szCs w:val="26"/>
        </w:rPr>
        <w:t xml:space="preserve">поддержки субъектов малого </w:t>
      </w:r>
      <w:r>
        <w:rPr>
          <w:rFonts w:cs="Times New Roman" w:ascii="Times New Roman" w:hAnsi="Times New Roman"/>
          <w:bCs/>
          <w:color w:val="000000"/>
          <w:sz w:val="26"/>
          <w:szCs w:val="26"/>
        </w:rPr>
        <w:t xml:space="preserve">и </w:t>
      </w:r>
      <w:r>
        <w:rPr>
          <w:rFonts w:cs="Times New Roman" w:ascii="Times New Roman" w:hAnsi="Times New Roman"/>
          <w:color w:val="000000"/>
          <w:sz w:val="26"/>
          <w:szCs w:val="26"/>
        </w:rPr>
        <w:t>среднего предпринимательства;</w:t>
      </w:r>
    </w:p>
    <w:p>
      <w:pPr>
        <w:pStyle w:val="Normal"/>
        <w:widowControl w:val="false"/>
        <w:shd w:val="clear" w:color="auto" w:fill="FFFFFF"/>
        <w:tabs>
          <w:tab w:val="left" w:pos="1397" w:leader="none"/>
        </w:tabs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color w:val="000000"/>
          <w:sz w:val="26"/>
          <w:szCs w:val="26"/>
        </w:rPr>
        <w:t xml:space="preserve">3.7.4. </w:t>
      </w:r>
      <w:r>
        <w:rPr>
          <w:rFonts w:cs="Times New Roman" w:ascii="Times New Roman" w:hAnsi="Times New Roman"/>
          <w:color w:val="000000"/>
          <w:spacing w:val="-1"/>
          <w:sz w:val="26"/>
          <w:szCs w:val="26"/>
        </w:rPr>
        <w:t xml:space="preserve">Изменение вида разрешенного использования земельного участка </w:t>
      </w:r>
      <w:r>
        <w:rPr>
          <w:rFonts w:cs="Times New Roman" w:ascii="Times New Roman" w:hAnsi="Times New Roman"/>
          <w:color w:val="000000"/>
          <w:spacing w:val="4"/>
          <w:sz w:val="26"/>
          <w:szCs w:val="26"/>
        </w:rPr>
        <w:t xml:space="preserve">и/или цели его использования в течение срока действия договора не </w:t>
      </w:r>
      <w:r>
        <w:rPr>
          <w:rFonts w:cs="Times New Roman" w:ascii="Times New Roman" w:hAnsi="Times New Roman"/>
          <w:color w:val="000000"/>
          <w:spacing w:val="-2"/>
          <w:sz w:val="26"/>
          <w:szCs w:val="26"/>
        </w:rPr>
        <w:t>предусматривается.</w:t>
      </w:r>
    </w:p>
    <w:p>
      <w:pPr>
        <w:pStyle w:val="Normal"/>
        <w:spacing w:lineRule="auto" w:line="240" w:before="0" w:after="0"/>
        <w:ind w:hanging="0"/>
        <w:jc w:val="right"/>
        <w:rPr/>
      </w:pPr>
      <w:r>
        <w:rPr>
          <w:rFonts w:cs="Times New Roman" w:ascii="Times New Roman" w:hAnsi="Times New Roman"/>
          <w:sz w:val="24"/>
          <w:szCs w:val="24"/>
        </w:rPr>
        <w:t>Приложение к порядку</w:t>
      </w:r>
    </w:p>
    <w:p>
      <w:pPr>
        <w:pStyle w:val="Normal"/>
        <w:tabs>
          <w:tab w:val="left" w:pos="4820" w:leader="none"/>
        </w:tabs>
        <w:spacing w:lineRule="auto" w:line="240" w:before="0" w:after="0"/>
        <w:ind w:right="-2" w:hanging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распоряжения имуществом, включенным</w:t>
      </w:r>
    </w:p>
    <w:p>
      <w:pPr>
        <w:pStyle w:val="Normal"/>
        <w:tabs>
          <w:tab w:val="left" w:pos="4820" w:leader="none"/>
        </w:tabs>
        <w:spacing w:lineRule="auto" w:line="240" w:before="0" w:after="0"/>
        <w:ind w:right="-2" w:hanging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в перечень муниципального имущества</w:t>
      </w:r>
    </w:p>
    <w:p>
      <w:pPr>
        <w:pStyle w:val="Normal"/>
        <w:tabs>
          <w:tab w:val="left" w:pos="4820" w:leader="none"/>
        </w:tabs>
        <w:spacing w:lineRule="auto" w:line="240" w:before="0" w:after="0"/>
        <w:ind w:right="-2" w:hanging="0"/>
        <w:jc w:val="right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муниципального образования </w:t>
      </w:r>
    </w:p>
    <w:p>
      <w:pPr>
        <w:pStyle w:val="Normal"/>
        <w:tabs>
          <w:tab w:val="left" w:pos="4820" w:leader="none"/>
        </w:tabs>
        <w:spacing w:lineRule="auto" w:line="240" w:before="0" w:after="0"/>
        <w:ind w:right="-2" w:hanging="0"/>
        <w:jc w:val="right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Залесовский сельсовет Красногвардейского района </w:t>
      </w:r>
    </w:p>
    <w:p>
      <w:pPr>
        <w:pStyle w:val="Normal"/>
        <w:tabs>
          <w:tab w:val="left" w:pos="4820" w:leader="none"/>
        </w:tabs>
        <w:spacing w:lineRule="auto" w:line="240" w:before="0" w:after="0"/>
        <w:ind w:right="-2" w:hanging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Оренбургской области, предназначенного для </w:t>
      </w:r>
    </w:p>
    <w:p>
      <w:pPr>
        <w:pStyle w:val="Normal"/>
        <w:tabs>
          <w:tab w:val="left" w:pos="4820" w:leader="none"/>
        </w:tabs>
        <w:spacing w:lineRule="auto" w:line="240" w:before="0" w:after="0"/>
        <w:ind w:right="-2" w:hanging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предоставления его во владение и (или) </w:t>
      </w:r>
    </w:p>
    <w:p>
      <w:pPr>
        <w:pStyle w:val="Normal"/>
        <w:tabs>
          <w:tab w:val="left" w:pos="4820" w:leader="none"/>
        </w:tabs>
        <w:spacing w:lineRule="auto" w:line="240" w:before="0" w:after="0"/>
        <w:ind w:right="-2" w:hanging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пользование субъектам малого и среднего</w:t>
      </w:r>
    </w:p>
    <w:p>
      <w:pPr>
        <w:pStyle w:val="Normal"/>
        <w:tabs>
          <w:tab w:val="left" w:pos="4820" w:leader="none"/>
        </w:tabs>
        <w:spacing w:lineRule="auto" w:line="240" w:before="0" w:after="0"/>
        <w:ind w:right="-2" w:hanging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предпринимательства и организациям, образующим</w:t>
      </w:r>
    </w:p>
    <w:p>
      <w:pPr>
        <w:pStyle w:val="Normal"/>
        <w:tabs>
          <w:tab w:val="left" w:pos="4820" w:leader="none"/>
        </w:tabs>
        <w:spacing w:lineRule="auto" w:line="240" w:before="0" w:after="0"/>
        <w:ind w:right="-2" w:hanging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инфраструктуру поддержки субъектов малого</w:t>
      </w:r>
    </w:p>
    <w:p>
      <w:pPr>
        <w:pStyle w:val="Normal"/>
        <w:tabs>
          <w:tab w:val="left" w:pos="4820" w:leader="none"/>
        </w:tabs>
        <w:spacing w:lineRule="auto" w:line="240" w:before="0" w:after="0"/>
        <w:ind w:right="-2" w:hanging="0"/>
        <w:jc w:val="right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и среднего предпринимательства,</w:t>
      </w:r>
    </w:p>
    <w:p>
      <w:pPr>
        <w:pStyle w:val="Normal"/>
        <w:tabs>
          <w:tab w:val="left" w:pos="4820" w:leader="none"/>
        </w:tabs>
        <w:spacing w:lineRule="auto" w:line="240" w:before="0" w:after="0"/>
        <w:ind w:right="-2" w:hanging="0"/>
        <w:jc w:val="center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физическим лицам -плательщикам</w:t>
      </w:r>
    </w:p>
    <w:p>
      <w:pPr>
        <w:pStyle w:val="Normal"/>
        <w:tabs>
          <w:tab w:val="left" w:pos="4820" w:leader="none"/>
        </w:tabs>
        <w:spacing w:lineRule="auto" w:line="240" w:before="0" w:after="0"/>
        <w:ind w:right="-2" w:hanging="0"/>
        <w:jc w:val="center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налога на профессиональный доход </w:t>
      </w:r>
    </w:p>
    <w:p>
      <w:pPr>
        <w:pStyle w:val="Normal"/>
        <w:spacing w:lineRule="auto" w:line="240" w:before="0"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ind w:left="4536" w:hanging="0"/>
        <w:jc w:val="right"/>
        <w:rPr>
          <w:sz w:val="25"/>
          <w:szCs w:val="25"/>
        </w:rPr>
      </w:pPr>
      <w:r>
        <w:rPr>
          <w:rFonts w:cs="Times New Roman" w:ascii="Times New Roman" w:hAnsi="Times New Roman"/>
          <w:sz w:val="25"/>
          <w:szCs w:val="25"/>
        </w:rPr>
        <w:t xml:space="preserve">Главе Залесовского сельсовета </w:t>
      </w:r>
    </w:p>
    <w:p>
      <w:pPr>
        <w:pStyle w:val="Normal"/>
        <w:spacing w:lineRule="auto" w:line="240" w:before="0" w:after="0"/>
        <w:ind w:left="4536" w:hanging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5"/>
          <w:szCs w:val="25"/>
        </w:rPr>
        <w:t xml:space="preserve">Красногвардейского района </w:t>
      </w:r>
    </w:p>
    <w:p>
      <w:pPr>
        <w:pStyle w:val="Normal"/>
        <w:spacing w:lineRule="auto" w:line="240" w:before="0" w:after="0"/>
        <w:ind w:left="4536" w:hanging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5"/>
          <w:szCs w:val="25"/>
        </w:rPr>
        <w:t>Оренбургской области</w:t>
      </w:r>
    </w:p>
    <w:p>
      <w:pPr>
        <w:pStyle w:val="Normal"/>
        <w:spacing w:lineRule="auto" w:line="240" w:before="0" w:after="0"/>
        <w:ind w:left="4536" w:hanging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5"/>
          <w:szCs w:val="25"/>
        </w:rPr>
        <w:t>__________________________________</w:t>
      </w:r>
    </w:p>
    <w:p>
      <w:pPr>
        <w:pStyle w:val="Normal"/>
        <w:spacing w:lineRule="auto" w:line="240" w:before="0" w:after="0"/>
        <w:ind w:left="4536" w:hanging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5"/>
          <w:szCs w:val="25"/>
        </w:rPr>
        <w:t>от________________________________</w:t>
      </w:r>
    </w:p>
    <w:p>
      <w:pPr>
        <w:pStyle w:val="Normal"/>
        <w:spacing w:lineRule="auto" w:line="240" w:before="0" w:after="0"/>
        <w:ind w:left="4536" w:hanging="0"/>
        <w:jc w:val="right"/>
        <w:rPr>
          <w:sz w:val="25"/>
          <w:szCs w:val="25"/>
        </w:rPr>
      </w:pPr>
      <w:r>
        <w:rPr>
          <w:rFonts w:cs="Times New Roman" w:ascii="Times New Roman" w:hAnsi="Times New Roman"/>
          <w:sz w:val="25"/>
          <w:szCs w:val="25"/>
        </w:rPr>
        <w:t>__________________________________</w:t>
      </w:r>
    </w:p>
    <w:p>
      <w:pPr>
        <w:pStyle w:val="Normal"/>
        <w:spacing w:lineRule="auto" w:line="240" w:before="0" w:after="0"/>
        <w:ind w:left="4536" w:right="-2" w:hanging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5"/>
          <w:szCs w:val="25"/>
        </w:rPr>
        <w:t>ИНН______________________________</w:t>
      </w:r>
    </w:p>
    <w:p>
      <w:pPr>
        <w:pStyle w:val="Normal"/>
        <w:spacing w:lineRule="auto" w:line="240" w:before="0" w:after="0"/>
        <w:ind w:left="4536" w:hanging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5"/>
          <w:szCs w:val="25"/>
        </w:rPr>
        <w:t>ОГРНИП/ОГРН ____________________</w:t>
      </w:r>
    </w:p>
    <w:p>
      <w:pPr>
        <w:pStyle w:val="Normal"/>
        <w:spacing w:lineRule="auto" w:line="240" w:before="0" w:after="0"/>
        <w:ind w:left="4536" w:hanging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5"/>
          <w:szCs w:val="25"/>
        </w:rPr>
        <w:t>Адрес:____________________________</w:t>
      </w:r>
    </w:p>
    <w:p>
      <w:pPr>
        <w:pStyle w:val="Normal"/>
        <w:spacing w:lineRule="auto" w:line="240" w:before="0" w:after="0"/>
        <w:ind w:left="4536" w:hanging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5"/>
          <w:szCs w:val="25"/>
        </w:rPr>
        <w:t>__________________________________</w:t>
      </w:r>
    </w:p>
    <w:p>
      <w:pPr>
        <w:pStyle w:val="Normal"/>
        <w:spacing w:lineRule="auto" w:line="240" w:before="0" w:after="0"/>
        <w:ind w:left="4536" w:hanging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5"/>
          <w:szCs w:val="25"/>
        </w:rPr>
        <w:t>Контактный телефон: _______________</w:t>
      </w:r>
    </w:p>
    <w:p>
      <w:pPr>
        <w:pStyle w:val="Normal"/>
        <w:spacing w:lineRule="auto" w:line="240" w:before="0" w:after="0"/>
        <w:ind w:left="4536" w:hanging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5"/>
          <w:szCs w:val="25"/>
        </w:rPr>
        <w:t>Электронная почта:_________________</w:t>
      </w:r>
    </w:p>
    <w:p>
      <w:pPr>
        <w:pStyle w:val="Normal"/>
        <w:spacing w:lineRule="auto" w:line="240" w:before="0" w:after="0"/>
        <w:ind w:left="4536" w:hanging="0"/>
        <w:rPr>
          <w:rFonts w:ascii="Times New Roman" w:hAnsi="Times New Roman" w:cs="Times New Roman"/>
          <w:sz w:val="25"/>
          <w:szCs w:val="25"/>
        </w:rPr>
      </w:pPr>
      <w:r>
        <w:rPr>
          <w:rFonts w:cs="Times New Roman" w:ascii="Times New Roman" w:hAnsi="Times New Roman"/>
          <w:sz w:val="25"/>
          <w:szCs w:val="25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5"/>
          <w:szCs w:val="25"/>
        </w:rPr>
        <w:t xml:space="preserve">Заявление </w:t>
      </w:r>
    </w:p>
    <w:p>
      <w:pPr>
        <w:pStyle w:val="Normal"/>
        <w:spacing w:lineRule="auto" w:line="240" w:before="0" w:after="0"/>
        <w:jc w:val="center"/>
        <w:rPr>
          <w:sz w:val="25"/>
          <w:szCs w:val="25"/>
        </w:rPr>
      </w:pPr>
      <w:r>
        <w:rPr>
          <w:rFonts w:cs="Times New Roman" w:ascii="Times New Roman" w:hAnsi="Times New Roman"/>
          <w:sz w:val="25"/>
          <w:szCs w:val="25"/>
        </w:rPr>
        <w:t>о предоставлении имущества в аренду/безвозмездное пользование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09"/>
        <w:jc w:val="both"/>
        <w:rPr>
          <w:sz w:val="25"/>
          <w:szCs w:val="25"/>
        </w:rPr>
      </w:pPr>
      <w:r>
        <w:rPr>
          <w:rFonts w:cs="Times New Roman" w:ascii="Times New Roman" w:hAnsi="Times New Roman"/>
          <w:sz w:val="25"/>
          <w:szCs w:val="25"/>
        </w:rPr>
        <w:t xml:space="preserve">Прошу предоставить в аренду/безвозмездное пользование муниципальное имущество, находящееся в собственности муниципального образования Залесовский сельсовет Красногвардейского района Оренбургской области и включенное в Перечень имущества, </w:t>
      </w:r>
      <w:r>
        <w:rPr>
          <w:rFonts w:cs="Times New Roman" w:ascii="Times New Roman" w:hAnsi="Times New Roman"/>
          <w:bCs/>
          <w:sz w:val="25"/>
          <w:szCs w:val="25"/>
        </w:rPr>
        <w:t>свободного от прав третьих лиц, используемого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лицам- плательщикам налога на профессиональный доход: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5"/>
          <w:szCs w:val="25"/>
        </w:rPr>
        <w:t>__________________________________________________________________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Cs/>
          <w:sz w:val="25"/>
          <w:szCs w:val="25"/>
        </w:rPr>
        <w:t>__________________________________________________________________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5"/>
          <w:szCs w:val="25"/>
          <w:vertAlign w:val="superscript"/>
        </w:rPr>
        <w:t>(наименование, площадь, протяженность, год ввода, кадастровый номер и иные индивидуализирующие показатели)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5"/>
          <w:szCs w:val="25"/>
        </w:rPr>
        <w:t>расположенное по адресу: ___________________________________________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5"/>
          <w:szCs w:val="25"/>
        </w:rPr>
        <w:t>__________________________________________________________________,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cs="Times New Roman" w:ascii="Times New Roman" w:hAnsi="Times New Roman"/>
          <w:sz w:val="25"/>
          <w:szCs w:val="25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5"/>
          <w:szCs w:val="25"/>
        </w:rPr>
        <w:t xml:space="preserve">сроком на ______________ (______________) лет (месяцев),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5"/>
          <w:szCs w:val="25"/>
        </w:rPr>
        <w:t>для использования __________________________________________________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cs="Times New Roman" w:ascii="Times New Roman" w:hAnsi="Times New Roman"/>
          <w:sz w:val="25"/>
          <w:szCs w:val="25"/>
          <w:vertAlign w:val="superscript"/>
        </w:rPr>
        <w:t>(изложить цель)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5"/>
          <w:szCs w:val="25"/>
        </w:rPr>
        <w:t xml:space="preserve">Приложения: ________________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cs="Times New Roman" w:ascii="Times New Roman" w:hAnsi="Times New Roman"/>
          <w:sz w:val="25"/>
          <w:szCs w:val="25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5"/>
          <w:szCs w:val="25"/>
        </w:rPr>
        <w:t xml:space="preserve">______________ </w:t>
      </w:r>
      <w:r>
        <w:rPr>
          <w:rFonts w:cs="Times New Roman" w:ascii="Times New Roman" w:hAnsi="Times New Roman"/>
          <w:color w:val="FFFFFF"/>
          <w:sz w:val="25"/>
          <w:szCs w:val="25"/>
        </w:rPr>
        <w:t>____</w:t>
      </w:r>
      <w:r>
        <w:rPr>
          <w:rFonts w:cs="Times New Roman" w:ascii="Times New Roman" w:hAnsi="Times New Roman"/>
          <w:sz w:val="25"/>
          <w:szCs w:val="25"/>
        </w:rPr>
        <w:t>____________________</w:t>
      </w:r>
      <w:r>
        <w:rPr>
          <w:rFonts w:cs="Times New Roman" w:ascii="Times New Roman" w:hAnsi="Times New Roman"/>
          <w:color w:val="FFFFFF"/>
          <w:sz w:val="25"/>
          <w:szCs w:val="25"/>
        </w:rPr>
        <w:t>_____</w:t>
      </w:r>
      <w:r>
        <w:rPr>
          <w:rFonts w:cs="Times New Roman" w:ascii="Times New Roman" w:hAnsi="Times New Roman"/>
          <w:sz w:val="25"/>
          <w:szCs w:val="25"/>
        </w:rPr>
        <w:t>/______________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5"/>
          <w:szCs w:val="25"/>
          <w:vertAlign w:val="superscript"/>
        </w:rPr>
        <w:t xml:space="preserve">                 </w:t>
      </w:r>
      <w:r>
        <w:rPr>
          <w:rFonts w:cs="Times New Roman" w:ascii="Times New Roman" w:hAnsi="Times New Roman"/>
          <w:sz w:val="25"/>
          <w:szCs w:val="25"/>
          <w:vertAlign w:val="superscript"/>
        </w:rPr>
        <w:t xml:space="preserve">дата                                                      </w:t>
      </w:r>
    </w:p>
    <w:sectPr>
      <w:type w:val="nextPage"/>
      <w:pgSz w:w="11906" w:h="16838"/>
      <w:pgMar w:left="1134" w:right="567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20da0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link w:val="a4"/>
    <w:uiPriority w:val="99"/>
    <w:qFormat/>
    <w:rsid w:val="0056354d"/>
    <w:rPr/>
  </w:style>
  <w:style w:type="character" w:styleId="Style15" w:customStyle="1">
    <w:name w:val="Нижний колонтитул Знак"/>
    <w:basedOn w:val="DefaultParagraphFont"/>
    <w:link w:val="a6"/>
    <w:uiPriority w:val="99"/>
    <w:qFormat/>
    <w:rsid w:val="0056354d"/>
    <w:rPr/>
  </w:style>
  <w:style w:type="character" w:styleId="Style16" w:customStyle="1">
    <w:name w:val="Без интервала Знак"/>
    <w:basedOn w:val="DefaultParagraphFont"/>
    <w:link w:val="a8"/>
    <w:uiPriority w:val="1"/>
    <w:qFormat/>
    <w:rsid w:val="00652ce3"/>
    <w:rPr>
      <w:rFonts w:eastAsia="" w:eastAsiaTheme="minorEastAsia"/>
      <w:lang w:eastAsia="ru-RU"/>
    </w:rPr>
  </w:style>
  <w:style w:type="character" w:styleId="Style17" w:customStyle="1">
    <w:name w:val="Текст выноски Знак"/>
    <w:basedOn w:val="DefaultParagraphFont"/>
    <w:link w:val="aa"/>
    <w:uiPriority w:val="99"/>
    <w:semiHidden/>
    <w:qFormat/>
    <w:rsid w:val="004b2653"/>
    <w:rPr>
      <w:rFonts w:ascii="Segoe UI" w:hAnsi="Segoe UI" w:cs="Segoe UI"/>
      <w:sz w:val="18"/>
      <w:szCs w:val="18"/>
    </w:rPr>
  </w:style>
  <w:style w:type="character" w:styleId="Style18">
    <w:name w:val="Интернет-ссылка"/>
    <w:rPr>
      <w:color w:val="000080"/>
      <w:u w:val="single"/>
      <w:lang w:val="zxx" w:eastAsia="zxx" w:bidi="zxx"/>
    </w:rPr>
  </w:style>
  <w:style w:type="paragraph" w:styleId="Style19">
    <w:name w:val="Заголовок"/>
    <w:basedOn w:val="Normal"/>
    <w:next w:val="Style20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0">
    <w:name w:val="Body Text"/>
    <w:basedOn w:val="Normal"/>
    <w:pPr>
      <w:spacing w:lineRule="auto" w:line="288" w:before="0" w:after="140"/>
    </w:pPr>
    <w:rPr/>
  </w:style>
  <w:style w:type="paragraph" w:styleId="Style21">
    <w:name w:val="List"/>
    <w:basedOn w:val="Style20"/>
    <w:pPr/>
    <w:rPr>
      <w:rFonts w:cs="Mang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Mangal"/>
    </w:rPr>
  </w:style>
  <w:style w:type="paragraph" w:styleId="Style24">
    <w:name w:val="Header"/>
    <w:basedOn w:val="Normal"/>
    <w:link w:val="a5"/>
    <w:uiPriority w:val="99"/>
    <w:unhideWhenUsed/>
    <w:rsid w:val="0056354d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5">
    <w:name w:val="Footer"/>
    <w:basedOn w:val="Normal"/>
    <w:link w:val="a7"/>
    <w:uiPriority w:val="99"/>
    <w:unhideWhenUsed/>
    <w:rsid w:val="0056354d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NoSpacing">
    <w:name w:val="No Spacing"/>
    <w:link w:val="a9"/>
    <w:uiPriority w:val="1"/>
    <w:qFormat/>
    <w:rsid w:val="00652ce3"/>
    <w:pPr>
      <w:widowControl/>
      <w:bidi w:val="0"/>
      <w:spacing w:lineRule="auto" w:line="240" w:before="0" w:after="0"/>
      <w:jc w:val="left"/>
    </w:pPr>
    <w:rPr>
      <w:rFonts w:ascii="Calibri" w:hAnsi="Calibri" w:eastAsia="" w:cs="" w:eastAsiaTheme="minorEastAsia"/>
      <w:color w:val="00000A"/>
      <w:sz w:val="22"/>
      <w:szCs w:val="22"/>
      <w:lang w:val="ru-RU" w:eastAsia="ru-RU" w:bidi="ar-SA"/>
    </w:rPr>
  </w:style>
  <w:style w:type="paragraph" w:styleId="BalloonText">
    <w:name w:val="Balloon Text"/>
    <w:basedOn w:val="Normal"/>
    <w:link w:val="ab"/>
    <w:uiPriority w:val="99"/>
    <w:semiHidden/>
    <w:unhideWhenUsed/>
    <w:qFormat/>
    <w:rsid w:val="004b2653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ConsPlusTitle" w:customStyle="1">
    <w:name w:val="ConsPlusTitle"/>
    <w:qFormat/>
    <w:rsid w:val="005c1a1b"/>
    <w:pPr>
      <w:widowControl w:val="fals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b/>
      <w:bCs/>
      <w:color w:val="00000A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8b1561"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00000A"/>
      <w:sz w:val="22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d438ed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9d6982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consultantplus://offline/ref=3154211BBDDF4A6D1C2A4921CB1608C5AE21B395A3C7D7B3488871070E23e3J" TargetMode="External"/><Relationship Id="rId4" Type="http://schemas.openxmlformats.org/officeDocument/2006/relationships/hyperlink" Target="consultantplus://offline/ref=3154211BBDDF4A6D1C2A4921CB1608C5AE21B297A1CAD7B3488871070E23e3J" TargetMode="External"/><Relationship Id="rId5" Type="http://schemas.openxmlformats.org/officeDocument/2006/relationships/hyperlink" Target="consultantplus://offline/ref=3154211BBDDF4A6D1C2A4921CB1608C5AE21B395A3C7D7B3488871070E23e3J" TargetMode="External"/><Relationship Id="rId6" Type="http://schemas.openxmlformats.org/officeDocument/2006/relationships/hyperlink" Target="consultantplus://offline/ref=3154211BBDDF4A6D1C2A4921CB1608C5AF28BA94A0C9D7B3488871070E3378619F9E19EF5871F95929e5J" TargetMode="External"/><Relationship Id="rId7" Type="http://schemas.openxmlformats.org/officeDocument/2006/relationships/hyperlink" Target="consultantplus://offline/ref=3154211BBDDF4A6D1C2A4921CB1608C5AE21B297A1CAD7B3488871070E23e3J" TargetMode="External"/><Relationship Id="rId8" Type="http://schemas.openxmlformats.org/officeDocument/2006/relationships/hyperlink" Target="consultantplus://offline/ref=3154211BBDDF4A6D1C2A4921CB1608C5AE2FB291A1CED7B3488871070E23e3J" TargetMode="Externa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LibreOffice/5.3.0.3$Windows_X86_64 LibreOffice_project/7074905676c47b82bbcfbea1aeefc84afe1c50e1</Application>
  <Pages>10</Pages>
  <Words>3280</Words>
  <Characters>25046</Characters>
  <CharactersWithSpaces>28702</CharactersWithSpaces>
  <Paragraphs>133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2019-12-10T06:45:00Z</dcterms:created>
  <dc:creator>Николай Горшков</dc:creator>
  <dc:description/>
  <dc:language>ru-RU</dc:language>
  <cp:lastModifiedBy/>
  <cp:lastPrinted>2021-03-02T09:22:10Z</cp:lastPrinted>
  <dcterms:modified xsi:type="dcterms:W3CDTF">2021-03-02T09:24:52Z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