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false"/>
        <w:jc w:val="center"/>
        <w:rPr/>
      </w:pPr>
      <w:r>
        <w:rPr/>
      </w:r>
    </w:p>
    <w:p>
      <w:pPr>
        <w:pStyle w:val="Normal"/>
        <w:suppressAutoHyphens w:val="false"/>
        <w:jc w:val="center"/>
        <w:rPr/>
      </w:pPr>
      <w:r>
        <w:rPr/>
        <w:t xml:space="preserve">                                                                        </w:t>
      </w:r>
      <w:r>
        <w:rPr/>
        <w:t>УТВЕРЖДАЮ</w:t>
      </w:r>
    </w:p>
    <w:p>
      <w:pPr>
        <w:pStyle w:val="Normal"/>
        <w:suppressAutoHyphens w:val="false"/>
        <w:jc w:val="right"/>
        <w:rPr/>
      </w:pPr>
      <w:r>
        <w:rPr/>
        <w:t xml:space="preserve">Глава  администрации муниципального </w:t>
      </w:r>
    </w:p>
    <w:p>
      <w:pPr>
        <w:pStyle w:val="Normal"/>
        <w:suppressAutoHyphens w:val="false"/>
        <w:jc w:val="center"/>
        <w:rPr/>
      </w:pPr>
      <w:r>
        <w:rPr/>
        <w:t xml:space="preserve">                                                                           </w:t>
      </w:r>
      <w:r>
        <w:rPr/>
        <w:t xml:space="preserve">образования Залесовский сельсовет </w:t>
      </w:r>
    </w:p>
    <w:p>
      <w:pPr>
        <w:pStyle w:val="Normal"/>
        <w:suppressAutoHyphens w:val="false"/>
        <w:jc w:val="center"/>
        <w:rPr/>
      </w:pPr>
      <w:r>
        <w:rPr/>
        <w:t xml:space="preserve">                                                                             </w:t>
      </w:r>
      <w:r>
        <w:rPr/>
        <w:t>Красногвардейского района</w:t>
      </w:r>
    </w:p>
    <w:p>
      <w:pPr>
        <w:pStyle w:val="Normal"/>
        <w:suppressAutoHyphens w:val="false"/>
        <w:rPr/>
      </w:pPr>
      <w:r>
        <w:rPr/>
        <w:t xml:space="preserve">                                                                                         </w:t>
      </w:r>
      <w:r>
        <w:rPr/>
        <w:t xml:space="preserve">Оренбургской области </w:t>
      </w:r>
    </w:p>
    <w:p>
      <w:pPr>
        <w:pStyle w:val="Normal"/>
        <w:suppressAutoHyphens w:val="false"/>
        <w:jc w:val="right"/>
        <w:rPr/>
      </w:pPr>
      <w:r>
        <w:rPr/>
        <w:t>____________________ Н.Ф. Пастухова</w:t>
      </w:r>
    </w:p>
    <w:p>
      <w:pPr>
        <w:pStyle w:val="Normal"/>
        <w:suppressAutoHyphens w:val="false"/>
        <w:jc w:val="right"/>
        <w:rPr/>
      </w:pPr>
      <w:r>
        <w:rPr/>
        <w:t xml:space="preserve"> </w:t>
      </w:r>
      <w:r>
        <w:rPr/>
        <w:t>28.05.2018</w:t>
      </w:r>
    </w:p>
    <w:p>
      <w:pPr>
        <w:pStyle w:val="Normal"/>
        <w:suppressAutoHyphens w:val="false"/>
        <w:jc w:val="center"/>
        <w:rPr/>
      </w:pPr>
      <w:r>
        <w:rPr/>
        <w:t>ПРОТОКОЛ</w:t>
      </w:r>
    </w:p>
    <w:p>
      <w:pPr>
        <w:pStyle w:val="Normal"/>
        <w:suppressAutoHyphens w:val="false"/>
        <w:jc w:val="center"/>
        <w:rPr/>
      </w:pPr>
      <w:r>
        <w:rPr/>
      </w:r>
    </w:p>
    <w:p>
      <w:pPr>
        <w:pStyle w:val="Normal"/>
        <w:suppressAutoHyphens w:val="false"/>
        <w:jc w:val="center"/>
        <w:rPr/>
      </w:pPr>
      <w:r>
        <w:rPr/>
        <w:t>28 мая 2018                                                                                                                                           № 3</w:t>
      </w:r>
    </w:p>
    <w:p>
      <w:pPr>
        <w:pStyle w:val="Normal"/>
        <w:suppressAutoHyphens w:val="false"/>
        <w:jc w:val="right"/>
        <w:rPr/>
      </w:pPr>
      <w:r>
        <w:rPr/>
      </w:r>
    </w:p>
    <w:p>
      <w:pPr>
        <w:pStyle w:val="Normal"/>
        <w:suppressAutoHyphens w:val="false"/>
        <w:jc w:val="both"/>
        <w:rPr>
          <w:lang w:eastAsia="ru-RU"/>
        </w:rPr>
      </w:pPr>
      <w:r>
        <w:rPr/>
        <w:t xml:space="preserve">     </w:t>
      </w:r>
      <w:r>
        <w:rPr/>
        <w:t xml:space="preserve">Определение состава участников аукциона, который будет проводиться  30 мая  2018 года в соответствии с постановлением    администрации муниципального образования Залесовский сельсовет Красногвардейского района Оренбургской области   № 35-п от 28 апреля 2018 года «О проведении торгов по продаже права на заключение договоров аренды находящейся в муниципальной собственности   земельных участков с кадастровыми номерами </w:t>
      </w:r>
      <w:r>
        <w:rPr>
          <w:lang w:eastAsia="ru-RU"/>
        </w:rPr>
        <w:t>56:14:0000000:1978, 56:14:0000000:1977, 56:14:0000000:2006, 56:14:0000000:2007,56:14:0205007:7</w:t>
      </w:r>
      <w:r>
        <w:rPr/>
        <w:t>» на основании рассмотрения заявок, поступивших в период с 03 мая 2018 года по 25 мая  2018 года, на участие в аукционе</w:t>
      </w:r>
    </w:p>
    <w:p>
      <w:pPr>
        <w:pStyle w:val="Normal"/>
        <w:suppressAutoHyphens w:val="false"/>
        <w:jc w:val="both"/>
        <w:rPr/>
      </w:pPr>
      <w:r>
        <w:rPr/>
        <w:t xml:space="preserve"> </w:t>
      </w:r>
      <w:r>
        <w:rPr/>
        <w:t xml:space="preserve">Присутствовали : </w:t>
      </w:r>
    </w:p>
    <w:p>
      <w:pPr>
        <w:pStyle w:val="Normal"/>
        <w:suppressAutoHyphens w:val="false"/>
        <w:rPr/>
      </w:pPr>
      <w:r>
        <w:rPr/>
      </w:r>
    </w:p>
    <w:tbl>
      <w:tblPr>
        <w:tblW w:w="9571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792"/>
        <w:gridCol w:w="6778"/>
      </w:tblGrid>
      <w:tr>
        <w:trPr>
          <w:trHeight w:val="1060" w:hRule="atLeast"/>
        </w:trPr>
        <w:tc>
          <w:tcPr>
            <w:tcW w:w="2792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Пастухова Н.Ф.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- председатель комиссии, глава муниципального образования;</w:t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Чашкин А.К.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- заместитель председателя комиссии начальник отдела по управлению земельными ресурсами и имуществом администрации района;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Бояркина Н.А.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- секретарь комиссии, специалист администрации</w:t>
            </w:r>
          </w:p>
          <w:p>
            <w:pPr>
              <w:pStyle w:val="Normal"/>
              <w:jc w:val="both"/>
              <w:rPr/>
            </w:pPr>
            <w:r>
              <w:rPr/>
              <w:t>муниципального образования;</w:t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jc w:val="both"/>
              <w:rPr>
                <w:u w:val="single"/>
              </w:rPr>
            </w:pPr>
            <w:r>
              <w:rPr>
                <w:u w:val="single"/>
              </w:rPr>
              <w:t>Члены комиссии:</w:t>
            </w:r>
          </w:p>
          <w:p>
            <w:pPr>
              <w:pStyle w:val="Normal"/>
              <w:jc w:val="both"/>
              <w:rPr>
                <w:u w:val="single"/>
              </w:rPr>
            </w:pPr>
            <w:r>
              <w:rPr>
                <w:u w:val="single"/>
              </w:rPr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Быков В.А.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- депутат Совета депутатов муниципального образования Залесовский сельсовет;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  <w:tr>
        <w:trPr/>
        <w:tc>
          <w:tcPr>
            <w:tcW w:w="2792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Ротов В.В.</w:t>
            </w:r>
          </w:p>
        </w:tc>
        <w:tc>
          <w:tcPr>
            <w:tcW w:w="6778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- депутат Совета депутатов муниципального образования Залесовский сельсовет.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                                                             </w:t>
      </w:r>
      <w:r>
        <w:rPr/>
        <w:t>Повестка дня :</w:t>
      </w:r>
    </w:p>
    <w:p>
      <w:pPr>
        <w:pStyle w:val="Normal"/>
        <w:rPr/>
      </w:pPr>
      <w:r>
        <w:rPr/>
        <w:t xml:space="preserve">          </w:t>
      </w:r>
      <w:r>
        <w:rPr/>
        <w:t xml:space="preserve">Определение состава участников аукциона, который будет проводиться  30 мая  2018 года в соответствии с постановлением    администрации муниципального образования Залесовский сельсовет Красногвардейского района Оренбургской области   № 35-п от28 апреля.2018 «О проведении торгов по продаже права на заключение договоров аренды находящейся в муниципальной собственности   земельных участков с кадастровыми номерами </w:t>
      </w:r>
      <w:r>
        <w:rPr>
          <w:lang w:eastAsia="ru-RU"/>
        </w:rPr>
        <w:t>56:14:0000000:1978, 56:14:0000000:1977, 56:14:0000000:2006, 56:14:0000000:2007,56:14:0205007:7</w:t>
      </w:r>
      <w:r>
        <w:rPr/>
        <w:t>»</w:t>
      </w:r>
    </w:p>
    <w:p>
      <w:pPr>
        <w:pStyle w:val="Normal"/>
        <w:suppressAutoHyphens w:val="false"/>
        <w:ind w:left="851" w:hanging="0"/>
        <w:jc w:val="both"/>
        <w:rPr>
          <w:lang w:eastAsia="ru-RU"/>
        </w:rPr>
      </w:pPr>
      <w:r>
        <w:rPr>
          <w:lang w:eastAsia="ru-RU"/>
        </w:rPr>
      </w:r>
    </w:p>
    <w:p>
      <w:pPr>
        <w:pStyle w:val="Normal"/>
        <w:ind w:firstLine="709"/>
        <w:jc w:val="both"/>
        <w:rPr/>
      </w:pPr>
      <w:r>
        <w:rPr/>
        <w:t>СЛУШАЛИ:</w:t>
      </w:r>
    </w:p>
    <w:p>
      <w:pPr>
        <w:pStyle w:val="Normal"/>
        <w:ind w:firstLine="709"/>
        <w:jc w:val="both"/>
        <w:rPr/>
      </w:pPr>
      <w:r>
        <w:rPr/>
        <w:t xml:space="preserve"> </w:t>
      </w:r>
      <w:r>
        <w:rPr/>
        <w:t>Чашкина А.К. - о порядке определения состава участников аукциона.</w:t>
      </w:r>
    </w:p>
    <w:p>
      <w:pPr>
        <w:pStyle w:val="Normal"/>
        <w:ind w:firstLine="709"/>
        <w:jc w:val="both"/>
        <w:rPr/>
      </w:pPr>
      <w:r>
        <w:rPr/>
        <w:t>ВЫСТУПИЛ:</w:t>
      </w:r>
    </w:p>
    <w:p>
      <w:pPr>
        <w:pStyle w:val="Normal"/>
        <w:ind w:firstLine="709"/>
        <w:jc w:val="both"/>
        <w:rPr/>
      </w:pPr>
      <w:r>
        <w:rPr/>
        <w:t>Пастухова Н.Ф., она  огласила перечень поступивших заявок на участие в аукционе согласно приложению к настоящему протоколу и уведомила комиссию, что заявки поданы по установленной форме с приложением необходимых документов, задатки за участие в аукционе поступили на счет, указанный в извещении о проведении торгов в установленные сроки, что подтверждается карточкой учета средств, полученных, за период с 03 мая 2018 года по 25  мая   2018 года предоставленной финансовым отделом администрации муниципального образования Красногвардейский район Оренбургской области от Зубаирова Ф.А . и Поликарпова С.В.</w:t>
      </w:r>
    </w:p>
    <w:p>
      <w:pPr>
        <w:pStyle w:val="Normal"/>
        <w:ind w:firstLine="360"/>
        <w:jc w:val="both"/>
        <w:rPr/>
      </w:pPr>
      <w:r>
        <w:rPr/>
        <w:t xml:space="preserve">Члены комиссии ознакомились с представленными  Бояркиной Н.А. на обозрение документами, замечания по поданным заявкам от Поликарпова С.В. и Зубаирова Ф.А. не выявлены. Основания для отказа в признании участниками аукциона Поликарпова С.В. и Зубаирова Ф.А не установлены. </w:t>
      </w:r>
    </w:p>
    <w:p>
      <w:pPr>
        <w:pStyle w:val="Normal"/>
        <w:ind w:firstLine="360"/>
        <w:jc w:val="both"/>
        <w:rPr/>
      </w:pPr>
      <w:r>
        <w:rPr/>
        <w:t>Пастухова Н.Ф.. – предложила:</w:t>
      </w:r>
    </w:p>
    <w:p>
      <w:pPr>
        <w:pStyle w:val="Normal"/>
        <w:ind w:firstLine="360"/>
        <w:jc w:val="both"/>
        <w:rPr/>
      </w:pPr>
      <w:r>
        <w:rPr/>
        <w:t xml:space="preserve"> </w:t>
      </w:r>
      <w:r>
        <w:rPr/>
        <w:t xml:space="preserve">1) Утвердить состав участников аукциона согласно протокола приема заявок на участие в аукционе,  согласно приложения к протоколу. </w:t>
      </w:r>
    </w:p>
    <w:p>
      <w:pPr>
        <w:pStyle w:val="Normal"/>
        <w:ind w:firstLine="360"/>
        <w:jc w:val="both"/>
        <w:rPr/>
      </w:pPr>
      <w:r>
        <w:rPr/>
        <w:t>2) Признать аукцион несостоявшимся в соответствии с пунктом 14 статьи 39.12 Земельного кодекса Российской Федерации.</w:t>
      </w:r>
    </w:p>
    <w:p>
      <w:pPr>
        <w:pStyle w:val="Normal"/>
        <w:ind w:firstLine="360"/>
        <w:jc w:val="both"/>
        <w:rPr/>
      </w:pPr>
      <w:r>
        <w:rPr/>
        <w:t>ГОЛОСОВАЛИ: «за» - 5 членов комиссии,</w:t>
      </w:r>
    </w:p>
    <w:p>
      <w:pPr>
        <w:pStyle w:val="Normal"/>
        <w:ind w:firstLine="360"/>
        <w:jc w:val="both"/>
        <w:rPr/>
      </w:pPr>
      <w:r>
        <w:rPr/>
        <w:t>Не голосовали -0</w:t>
      </w:r>
    </w:p>
    <w:p>
      <w:pPr>
        <w:pStyle w:val="Normal"/>
        <w:ind w:firstLine="360"/>
        <w:jc w:val="both"/>
        <w:rPr/>
      </w:pPr>
      <w:r>
        <w:rPr/>
        <w:t xml:space="preserve">«против» - нет, </w:t>
      </w:r>
    </w:p>
    <w:p>
      <w:pPr>
        <w:pStyle w:val="Normal"/>
        <w:ind w:firstLine="360"/>
        <w:jc w:val="both"/>
        <w:rPr/>
      </w:pPr>
      <w:r>
        <w:rPr/>
        <w:t>«воздержалось» - нет.</w:t>
      </w:r>
    </w:p>
    <w:p>
      <w:pPr>
        <w:pStyle w:val="Normal"/>
        <w:ind w:firstLine="360"/>
        <w:jc w:val="both"/>
        <w:rPr/>
      </w:pPr>
      <w:r>
        <w:rPr/>
        <w:t>ПОСТАНОВИЛИ:</w:t>
      </w:r>
    </w:p>
    <w:p>
      <w:pPr>
        <w:pStyle w:val="ListParagraph"/>
        <w:numPr>
          <w:ilvl w:val="0"/>
          <w:numId w:val="1"/>
        </w:numPr>
        <w:jc w:val="both"/>
        <w:rPr/>
      </w:pPr>
      <w:r>
        <w:rPr/>
        <w:t>Признать участниками аукциона претендентов, подавших о заявки №1, №2, №3, №4, № 5 на участие в аукционе.</w:t>
      </w:r>
    </w:p>
    <w:p>
      <w:pPr>
        <w:pStyle w:val="Normal"/>
        <w:ind w:firstLine="360"/>
        <w:jc w:val="both"/>
        <w:rPr/>
      </w:pPr>
      <w:r>
        <w:rPr/>
        <w:t>2) Признать аукцион несостоявшимся в соответствии с пунктом 14 статьи 39.12 Земельного кодекса Российской Федерации.</w:t>
      </w:r>
    </w:p>
    <w:p>
      <w:pPr>
        <w:pStyle w:val="Normal"/>
        <w:ind w:firstLine="360"/>
        <w:jc w:val="both"/>
        <w:rPr/>
      </w:pPr>
      <w:r>
        <w:rPr/>
      </w:r>
    </w:p>
    <w:p>
      <w:pPr>
        <w:pStyle w:val="Normal"/>
        <w:ind w:firstLine="360"/>
        <w:jc w:val="both"/>
        <w:rPr/>
      </w:pPr>
      <w:r>
        <w:rPr/>
      </w:r>
    </w:p>
    <w:tbl>
      <w:tblPr>
        <w:tblW w:w="9849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369"/>
        <w:gridCol w:w="2410"/>
        <w:gridCol w:w="4070"/>
      </w:tblGrid>
      <w:tr>
        <w:trPr>
          <w:trHeight w:val="2515" w:hRule="atLeast"/>
        </w:trPr>
        <w:tc>
          <w:tcPr>
            <w:tcW w:w="3369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 xml:space="preserve"> </w:t>
            </w:r>
            <w:r>
              <w:rPr/>
              <w:t xml:space="preserve">Председатель комиссии 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Секретарь комиссии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2410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_______________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_______________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  <w:tc>
          <w:tcPr>
            <w:tcW w:w="4070" w:type="dxa"/>
            <w:tcBorders/>
            <w:shd w:fill="auto" w:val="clear"/>
          </w:tcPr>
          <w:p>
            <w:pPr>
              <w:pStyle w:val="Normal"/>
              <w:jc w:val="both"/>
              <w:rPr/>
            </w:pPr>
            <w:r>
              <w:rPr/>
              <w:t>Пастухова Н.Ф.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  <w:t>Бояркина Н.А.</w:t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  <w:p>
            <w:pPr>
              <w:pStyle w:val="Normal"/>
              <w:jc w:val="both"/>
              <w:rPr/>
            </w:pPr>
            <w:r>
              <w:rPr/>
            </w:r>
          </w:p>
        </w:tc>
      </w:tr>
    </w:tbl>
    <w:p>
      <w:pPr>
        <w:sectPr>
          <w:footerReference w:type="default" r:id="rId2"/>
          <w:type w:val="nextPage"/>
          <w:pgSz w:w="11906" w:h="16838"/>
          <w:pgMar w:left="1276" w:right="567" w:header="0" w:top="1134" w:footer="709" w:bottom="1134" w:gutter="0"/>
          <w:pgNumType w:fmt="decimal"/>
          <w:formProt w:val="false"/>
          <w:textDirection w:val="lrTb"/>
          <w:docGrid w:type="default" w:linePitch="360" w:charSpace="4294961151"/>
        </w:sectPr>
      </w:pP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ind w:left="3544" w:hanging="0"/>
        <w:jc w:val="center"/>
        <w:outlineLvl w:val="0"/>
        <w:rPr/>
      </w:pPr>
      <w:r>
        <w:rPr/>
        <w:t>Приложение</w:t>
      </w:r>
    </w:p>
    <w:p>
      <w:pPr>
        <w:pStyle w:val="Normal"/>
        <w:ind w:left="3544" w:hanging="0"/>
        <w:jc w:val="center"/>
        <w:rPr/>
      </w:pPr>
      <w:r>
        <w:rPr/>
        <w:t>к протоколу от 28 мая   2018 г. №  3</w:t>
      </w:r>
    </w:p>
    <w:p>
      <w:pPr>
        <w:pStyle w:val="Normal"/>
        <w:ind w:left="3544" w:hanging="0"/>
        <w:jc w:val="center"/>
        <w:rPr/>
      </w:pPr>
      <w:r>
        <w:rPr/>
        <w:t xml:space="preserve"> </w:t>
      </w:r>
      <w:r>
        <w:rPr/>
        <w:t xml:space="preserve">заседания комиссии при администрации муниципального образования Залесовский сельсовет Красногвардейского района  Оренбургской области </w:t>
      </w:r>
    </w:p>
    <w:p>
      <w:pPr>
        <w:pStyle w:val="Normal"/>
        <w:ind w:left="3544" w:hanging="0"/>
        <w:jc w:val="center"/>
        <w:rPr/>
      </w:pPr>
      <w:r>
        <w:rPr/>
        <w:t>по проведению земельных торгов (аукционов, конкурсов)</w:t>
      </w:r>
    </w:p>
    <w:p>
      <w:pPr>
        <w:pStyle w:val="Normal"/>
        <w:ind w:left="3544" w:hanging="0"/>
        <w:rPr/>
      </w:pPr>
      <w:r>
        <w:rPr/>
      </w:r>
    </w:p>
    <w:p>
      <w:pPr>
        <w:pStyle w:val="Normal"/>
        <w:numPr>
          <w:ilvl w:val="0"/>
          <w:numId w:val="0"/>
        </w:numPr>
        <w:ind w:firstLine="709"/>
        <w:jc w:val="center"/>
        <w:outlineLvl w:val="0"/>
        <w:rPr/>
      </w:pPr>
      <w:r>
        <w:rPr/>
        <w:t>Список</w:t>
      </w:r>
    </w:p>
    <w:p>
      <w:pPr>
        <w:pStyle w:val="Normal"/>
        <w:suppressAutoHyphens w:val="false"/>
        <w:jc w:val="center"/>
        <w:rPr>
          <w:lang w:eastAsia="ru-RU"/>
        </w:rPr>
      </w:pPr>
      <w:r>
        <w:rPr/>
        <w:t xml:space="preserve">претендентов на участие в аукционе, проводимом в соответствии с постановлением администрации муниципального образования  Залесовский сельсовет Красногвардейского района район Оренбургской области от </w:t>
      </w:r>
      <w:r>
        <w:rPr>
          <w:bCs/>
        </w:rPr>
        <w:t xml:space="preserve"> 28 апреля 2018 № 35-п </w:t>
      </w:r>
      <w:r>
        <w:rPr/>
        <w:t xml:space="preserve">«О проведении торгов по продаже права на заключение договоров аренды находящейся в муниципальной собственности   земельных участков с кадастровыми номерами </w:t>
      </w:r>
      <w:r>
        <w:rPr>
          <w:lang w:eastAsia="ru-RU"/>
        </w:rPr>
        <w:t>56:14:0000000:1978, 56:14:0000000:1977, 56:14:0000000:2006, 56:14:0000000:2007,56:14:0205007:7</w:t>
      </w:r>
      <w:r>
        <w:rPr/>
        <w:t>»</w:t>
      </w:r>
    </w:p>
    <w:p>
      <w:pPr>
        <w:pStyle w:val="Normal"/>
        <w:jc w:val="center"/>
        <w:rPr/>
      </w:pPr>
      <w:r>
        <w:rPr/>
        <w:t>подавших заявки на участие в аукционе с 03 мая 2018 года по 25 мая   2018 года .</w:t>
      </w:r>
    </w:p>
    <w:p>
      <w:pPr>
        <w:pStyle w:val="Normal"/>
        <w:jc w:val="center"/>
        <w:rPr/>
      </w:pPr>
      <w:r>
        <w:rPr/>
      </w:r>
    </w:p>
    <w:tbl>
      <w:tblPr>
        <w:tblW w:w="13141" w:type="dxa"/>
        <w:jc w:val="left"/>
        <w:tblInd w:w="514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144"/>
        <w:gridCol w:w="1560"/>
        <w:gridCol w:w="992"/>
        <w:gridCol w:w="1025"/>
        <w:gridCol w:w="3264"/>
        <w:gridCol w:w="2835"/>
        <w:gridCol w:w="2320"/>
      </w:tblGrid>
      <w:tr>
        <w:trPr>
          <w:trHeight w:val="1275" w:hRule="atLeast"/>
        </w:trPr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ind w:hanging="98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</w:t>
            </w:r>
            <w:r>
              <w:rPr>
                <w:b/>
                <w:bCs/>
                <w:color w:val="000000"/>
              </w:rPr>
              <w:t>заявки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подачи заявки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Время подачи заявки (час.-мин.)</w:t>
            </w:r>
          </w:p>
        </w:tc>
        <w:tc>
          <w:tcPr>
            <w:tcW w:w="1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Лот</w:t>
            </w:r>
          </w:p>
        </w:tc>
        <w:tc>
          <w:tcPr>
            <w:tcW w:w="3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об уча</w:t>
            </w:r>
            <w:bookmarkStart w:id="0" w:name="_GoBack"/>
            <w:bookmarkEnd w:id="0"/>
            <w:r>
              <w:rPr>
                <w:b/>
                <w:bCs/>
                <w:color w:val="000000"/>
              </w:rPr>
              <w:t>стнике аукциона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Сведения о представителе участника аукциона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Дата поступления задатка на участие в аукционе</w:t>
            </w:r>
          </w:p>
        </w:tc>
      </w:tr>
      <w:tr>
        <w:trPr>
          <w:trHeight w:val="255" w:hRule="atLeast"/>
        </w:trPr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</w:r>
          </w:p>
        </w:tc>
        <w:tc>
          <w:tcPr>
            <w:tcW w:w="3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b/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>
        <w:trPr>
          <w:trHeight w:val="381" w:hRule="atLeast"/>
        </w:trPr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24.05.2018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10:10</w:t>
            </w:r>
          </w:p>
        </w:tc>
        <w:tc>
          <w:tcPr>
            <w:tcW w:w="1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1</w:t>
            </w:r>
          </w:p>
        </w:tc>
        <w:tc>
          <w:tcPr>
            <w:tcW w:w="3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 xml:space="preserve">КФХ Зубаирова Ф.А 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 xml:space="preserve">Глава КФХ Зубаиров Ф.А. 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22.05.2018</w:t>
            </w:r>
          </w:p>
        </w:tc>
      </w:tr>
      <w:tr>
        <w:trPr>
          <w:trHeight w:val="80" w:hRule="atLeast"/>
        </w:trPr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24.05.2018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10:15</w:t>
            </w:r>
          </w:p>
        </w:tc>
        <w:tc>
          <w:tcPr>
            <w:tcW w:w="1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2</w:t>
            </w:r>
          </w:p>
        </w:tc>
        <w:tc>
          <w:tcPr>
            <w:tcW w:w="3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 xml:space="preserve">КФХ Зубаирова Ф.А 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 xml:space="preserve">Глава КФХ Зубаиров Ф.А. 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22.05.2018</w:t>
            </w:r>
          </w:p>
        </w:tc>
      </w:tr>
      <w:tr>
        <w:trPr>
          <w:trHeight w:val="480" w:hRule="atLeast"/>
        </w:trPr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25.05.2018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11:15</w:t>
            </w:r>
          </w:p>
        </w:tc>
        <w:tc>
          <w:tcPr>
            <w:tcW w:w="1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3</w:t>
            </w:r>
          </w:p>
        </w:tc>
        <w:tc>
          <w:tcPr>
            <w:tcW w:w="3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ИП глава КФХ Поликарпов С.В.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04.05.2018</w:t>
            </w:r>
          </w:p>
        </w:tc>
      </w:tr>
      <w:tr>
        <w:trPr>
          <w:trHeight w:val="480" w:hRule="atLeast"/>
        </w:trPr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25.05.2018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11:20</w:t>
            </w:r>
          </w:p>
        </w:tc>
        <w:tc>
          <w:tcPr>
            <w:tcW w:w="1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4</w:t>
            </w:r>
          </w:p>
        </w:tc>
        <w:tc>
          <w:tcPr>
            <w:tcW w:w="3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ИП глава КФХ Поликарпов С.В.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04.05.2018</w:t>
            </w:r>
          </w:p>
        </w:tc>
      </w:tr>
      <w:tr>
        <w:trPr>
          <w:trHeight w:val="525" w:hRule="atLeast"/>
        </w:trPr>
        <w:tc>
          <w:tcPr>
            <w:tcW w:w="11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25.05.2018</w:t>
            </w:r>
          </w:p>
        </w:tc>
        <w:tc>
          <w:tcPr>
            <w:tcW w:w="9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>
                <w:color w:val="000000"/>
              </w:rPr>
            </w:pPr>
            <w:r>
              <w:rPr>
                <w:color w:val="000000"/>
              </w:rPr>
              <w:t>11:25</w:t>
            </w:r>
          </w:p>
        </w:tc>
        <w:tc>
          <w:tcPr>
            <w:tcW w:w="10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5</w:t>
            </w:r>
          </w:p>
        </w:tc>
        <w:tc>
          <w:tcPr>
            <w:tcW w:w="3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rPr/>
            </w:pPr>
            <w:r>
              <w:rPr/>
              <w:t>ИП глава КФХ Поликарпов С.В.</w:t>
            </w:r>
          </w:p>
        </w:tc>
        <w:tc>
          <w:tcPr>
            <w:tcW w:w="28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8" w:type="dxa"/>
            </w:tcMar>
          </w:tcPr>
          <w:p>
            <w:pPr>
              <w:pStyle w:val="Normal"/>
              <w:jc w:val="center"/>
              <w:rPr>
                <w:color w:val="000000"/>
              </w:rPr>
            </w:pPr>
            <w:r>
              <w:rPr>
                <w:color w:val="000000"/>
              </w:rPr>
              <w:t>04.05.2018</w:t>
            </w:r>
          </w:p>
        </w:tc>
      </w:tr>
    </w:tbl>
    <w:p>
      <w:pPr>
        <w:pStyle w:val="Normal"/>
        <w:ind w:left="720" w:hanging="0"/>
        <w:rPr/>
      </w:pPr>
      <w:r>
        <w:rPr/>
      </w:r>
    </w:p>
    <w:p>
      <w:pPr>
        <w:pStyle w:val="Normal"/>
        <w:ind w:left="720" w:hanging="0"/>
        <w:rPr/>
      </w:pPr>
      <w:r>
        <w:rPr/>
        <w:t>Специалист администрации сельсовета,</w:t>
      </w:r>
    </w:p>
    <w:p>
      <w:pPr>
        <w:pStyle w:val="Normal"/>
        <w:ind w:left="720" w:hanging="0"/>
        <w:rPr/>
      </w:pPr>
      <w:r>
        <w:rPr/>
        <w:t xml:space="preserve"> </w:t>
      </w:r>
      <w:r>
        <w:rPr/>
        <w:t>секретарь комиссии                  ________________________      Н.А.Бояркина</w:t>
      </w:r>
    </w:p>
    <w:sectPr>
      <w:footerReference w:type="default" r:id="rId3"/>
      <w:type w:val="nextPage"/>
      <w:pgSz w:orient="landscape" w:w="16838" w:h="11906"/>
      <w:pgMar w:left="1134" w:right="1134" w:header="0" w:top="1701" w:footer="709" w:bottom="851" w:gutter="0"/>
      <w:pgNumType w:fmt="decimal"/>
      <w:formProt w:val="false"/>
      <w:textDirection w:val="lrTb"/>
      <w:docGrid w:type="default" w:linePitch="36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/>
    </w:pPr>
    <w:r>
      <w:rPr>
        <w:rStyle w:val="Pagenumber"/>
      </w:rPr>
      <w:fldChar w:fldCharType="begin"/>
    </w:r>
    <w:r>
      <w:instrText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1"/>
      <w:jc w:val="center"/>
      <w:rPr/>
    </w:pPr>
    <w:r>
      <w:rPr>
        <w:rStyle w:val="Pagenumber"/>
      </w:rPr>
      <w:fldChar w:fldCharType="begin"/>
    </w:r>
    <w:r>
      <w:instrText> PAGE </w:instrText>
    </w:r>
    <w:r>
      <w:fldChar w:fldCharType="separate"/>
    </w:r>
    <w:r>
      <w:t>3</w:t>
    </w:r>
    <w:r>
      <w:fldChar w:fldCharType="end"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)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fals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04369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sz w:val="24"/>
      <w:szCs w:val="24"/>
      <w:lang w:eastAsia="zh-CN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e1627d"/>
    <w:rPr>
      <w:rFonts w:ascii="Tahoma" w:hAnsi="Tahoma" w:eastAsia="Times New Roman" w:cs="Tahoma"/>
      <w:sz w:val="16"/>
      <w:szCs w:val="16"/>
      <w:lang w:eastAsia="zh-CN"/>
    </w:rPr>
  </w:style>
  <w:style w:type="character" w:styleId="Style15" w:customStyle="1">
    <w:name w:val="Нижний колонтитул Знак"/>
    <w:basedOn w:val="DefaultParagraphFont"/>
    <w:link w:val="a7"/>
    <w:qFormat/>
    <w:rsid w:val="009121bc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Pagenumber">
    <w:name w:val="page number"/>
    <w:basedOn w:val="DefaultParagraphFont"/>
    <w:qFormat/>
    <w:rsid w:val="009121bc"/>
    <w:rPr/>
  </w:style>
  <w:style w:type="paragraph" w:styleId="Style16">
    <w:name w:val="Заголовок"/>
    <w:basedOn w:val="Normal"/>
    <w:next w:val="Style17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Mang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e1627d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4113"/>
    <w:pPr>
      <w:spacing w:before="0" w:after="0"/>
      <w:ind w:left="720" w:hanging="0"/>
      <w:contextualSpacing/>
    </w:pPr>
    <w:rPr/>
  </w:style>
  <w:style w:type="paragraph" w:styleId="Style21">
    <w:name w:val="Footer"/>
    <w:basedOn w:val="Normal"/>
    <w:link w:val="a8"/>
    <w:rsid w:val="009121bc"/>
    <w:pPr>
      <w:tabs>
        <w:tab w:val="center" w:pos="4677" w:leader="none"/>
        <w:tab w:val="right" w:pos="9355" w:leader="none"/>
      </w:tabs>
      <w:suppressAutoHyphens w:val="false"/>
    </w:pPr>
    <w:rPr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59"/>
    <w:rsid w:val="00660ebc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LibreOffice/5.3.0.3$Windows_X86_64 LibreOffice_project/7074905676c47b82bbcfbea1aeefc84afe1c50e1</Application>
  <Pages>3</Pages>
  <Words>621</Words>
  <Characters>4305</Characters>
  <CharactersWithSpaces>5427</CharactersWithSpaces>
  <Paragraphs>104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2018-05-28T12:35:00Z</dcterms:created>
  <dc:creator>Zal</dc:creator>
  <dc:description/>
  <dc:language>ru-RU</dc:language>
  <cp:lastModifiedBy/>
  <cp:lastPrinted>2018-01-10T05:13:00Z</cp:lastPrinted>
  <dcterms:modified xsi:type="dcterms:W3CDTF">2018-05-29T11:15:59Z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RePack by SPecialiST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