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BFE" w:rsidRDefault="0031077A">
      <w:pPr>
        <w:jc w:val="center"/>
      </w:pPr>
      <w:r>
        <w:t xml:space="preserve"> </w:t>
      </w:r>
      <w:r w:rsidR="006F4BD4">
        <w:rPr>
          <w:noProof/>
        </w:rPr>
        <w:drawing>
          <wp:inline distT="0" distB="0" distL="0" distR="0">
            <wp:extent cx="657860" cy="842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BFE" w:rsidRDefault="006F4BD4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A67BFE" w:rsidRDefault="006F4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>ЗАЛЕСОВСКИЙ СЕЛЬСОВЕТ</w:t>
      </w:r>
    </w:p>
    <w:p w:rsidR="00A67BFE" w:rsidRDefault="006F4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A67BFE" w:rsidRDefault="00A67B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7BFE" w:rsidRDefault="006F4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A67BFE" w:rsidRDefault="00A67BF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7BFE" w:rsidRDefault="007B1D1E">
      <w:pPr>
        <w:widowControl w:val="0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20.01.2026</w:t>
      </w:r>
      <w:r w:rsidR="006F4B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4</w:t>
      </w:r>
      <w:r w:rsidR="006F4BD4">
        <w:rPr>
          <w:rFonts w:ascii="Times New Roman" w:hAnsi="Times New Roman" w:cs="Times New Roman"/>
          <w:sz w:val="28"/>
          <w:szCs w:val="28"/>
        </w:rPr>
        <w:t xml:space="preserve">-п   </w:t>
      </w:r>
    </w:p>
    <w:p w:rsidR="00A67BFE" w:rsidRDefault="006F4BD4">
      <w:pPr>
        <w:widowControl w:val="0"/>
        <w:suppressAutoHyphens/>
        <w:spacing w:after="0" w:line="240" w:lineRule="auto"/>
        <w:jc w:val="center"/>
        <w:textAlignment w:val="baseline"/>
      </w:pPr>
      <w:r>
        <w:rPr>
          <w:rFonts w:ascii="Times New Roman" w:hAnsi="Times New Roman" w:cs="Times New Roman"/>
          <w:sz w:val="28"/>
          <w:szCs w:val="28"/>
        </w:rPr>
        <w:t>с. Залесово</w:t>
      </w:r>
    </w:p>
    <w:p w:rsidR="00A67BFE" w:rsidRDefault="00A67BFE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67BFE" w:rsidRDefault="006F4BD4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</w:t>
      </w:r>
      <w:r w:rsidR="0031077A">
        <w:rPr>
          <w:rFonts w:ascii="Times New Roman" w:hAnsi="Times New Roman" w:cs="Times New Roman"/>
          <w:sz w:val="28"/>
          <w:szCs w:val="28"/>
        </w:rPr>
        <w:t xml:space="preserve"> актуализации программы</w:t>
      </w:r>
      <w:r>
        <w:rPr>
          <w:rFonts w:ascii="Times New Roman" w:hAnsi="Times New Roman" w:cs="Times New Roman"/>
          <w:sz w:val="28"/>
          <w:szCs w:val="28"/>
        </w:rPr>
        <w:t xml:space="preserve"> «Комплексное развитие жилищно-коммунальной инфраструктуры муниципального образования Залесовский сельсовет Красногвардейского района Оренбургской области</w:t>
      </w:r>
      <w:r w:rsidR="0031077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7BFE" w:rsidRDefault="00A67BFE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</w:p>
    <w:p w:rsidR="00A67BFE" w:rsidRDefault="006F4B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Федерации, Федеральным законом от 06.10.2003 № 131 – ФЗ «Об общих принципах организации местного самоуправления в Российской Федерации», руководствуясь Уставом муниципального образования Залесовский сельсовет Красногвардейского района Оренбургской области:</w:t>
      </w:r>
    </w:p>
    <w:p w:rsidR="00A67BFE" w:rsidRDefault="00310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Актуализировать </w:t>
      </w:r>
      <w:r w:rsidR="006F4BD4">
        <w:rPr>
          <w:rFonts w:ascii="Times New Roman" w:hAnsi="Times New Roman" w:cs="Times New Roman"/>
          <w:sz w:val="28"/>
          <w:szCs w:val="28"/>
        </w:rPr>
        <w:t>программу «Комплексное развитие жилищно-коммунальной инфраструктуры муниципального образования Залесовский сельсовет Красногвардейского района Оренбургской области, согласно приложению.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 Установить, что настоящее решение вступает в силу после его официального опубликования в газете «Залесовский вестник», подлежит обнародованию и размещению на официальном сайте муниципального образования Залесовский сельсовет Красногвардейского района Оренбургской области по адресу: </w:t>
      </w:r>
      <w:hyperlink>
        <w:r>
          <w:rPr>
            <w:rStyle w:val="ac"/>
            <w:rFonts w:ascii="Times New Roman" w:eastAsia="Calibri" w:hAnsi="Times New Roman" w:cs="Times New Roman"/>
            <w:color w:val="00000A"/>
            <w:sz w:val="28"/>
            <w:lang w:eastAsia="en-US"/>
          </w:rPr>
          <w:t>http</w:t>
        </w:r>
        <w:r>
          <w:rPr>
            <w:rStyle w:val="ac"/>
            <w:rFonts w:ascii="Times New Roman" w:eastAsia="Calibri" w:hAnsi="Times New Roman" w:cs="Times New Roman"/>
            <w:color w:val="00000A"/>
            <w:sz w:val="28"/>
            <w:lang w:val="en-US" w:eastAsia="en-US"/>
          </w:rPr>
          <w:t>s</w:t>
        </w:r>
        <w:r>
          <w:rPr>
            <w:rStyle w:val="ac"/>
            <w:rFonts w:ascii="Times New Roman" w:eastAsia="Calibri" w:hAnsi="Times New Roman" w:cs="Times New Roman"/>
            <w:color w:val="00000A"/>
            <w:sz w:val="28"/>
            <w:lang w:eastAsia="en-US"/>
          </w:rPr>
          <w:t>://залесовский.рф/</w:t>
        </w:r>
      </w:hyperlink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A67BFE" w:rsidRDefault="00A67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7BFE" w:rsidRDefault="00A67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E2B" w:rsidRDefault="00C56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7BFE" w:rsidRDefault="00C56E2B">
      <w:pPr>
        <w:suppressAutoHyphens/>
        <w:jc w:val="both"/>
        <w:textAlignment w:val="baseline"/>
        <w:rPr>
          <w:rFonts w:ascii="Times New Roman" w:hAnsi="Times New Roman" w:cs="Times New Roman"/>
          <w:noProof/>
          <w:sz w:val="28"/>
          <w:szCs w:val="28"/>
        </w:rPr>
      </w:pPr>
      <w:r w:rsidRPr="00C56E2B">
        <w:rPr>
          <w:rFonts w:ascii="Times New Roman" w:hAnsi="Times New Roman" w:cs="Times New Roman"/>
          <w:noProof/>
          <w:sz w:val="28"/>
          <w:szCs w:val="28"/>
        </w:rPr>
        <w:t xml:space="preserve">Глава сельсовета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Н.Ф.Пастухова</w:t>
      </w:r>
    </w:p>
    <w:p w:rsidR="00C56E2B" w:rsidRDefault="00C56E2B">
      <w:pPr>
        <w:suppressAutoHyphens/>
        <w:jc w:val="both"/>
        <w:textAlignment w:val="baseline"/>
        <w:rPr>
          <w:rFonts w:ascii="Times New Roman" w:hAnsi="Times New Roman" w:cs="Times New Roman"/>
          <w:noProof/>
          <w:sz w:val="28"/>
          <w:szCs w:val="28"/>
        </w:rPr>
      </w:pPr>
    </w:p>
    <w:p w:rsidR="00C56E2B" w:rsidRPr="00C56E2B" w:rsidRDefault="00C56E2B">
      <w:pPr>
        <w:suppressAutoHyphens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67BFE" w:rsidRDefault="006F4BD4">
      <w:pPr>
        <w:suppressAutoHyphens/>
        <w:textAlignment w:val="baseline"/>
      </w:pPr>
      <w:r>
        <w:rPr>
          <w:rFonts w:ascii="Times New Roman" w:hAnsi="Times New Roman" w:cs="Times New Roman"/>
        </w:rPr>
        <w:t>Разослано: в дело, администрации, специалисту- бухгалтеру, прокурору района.</w:t>
      </w:r>
    </w:p>
    <w:p w:rsidR="0031077A" w:rsidRDefault="0031077A">
      <w:pPr>
        <w:suppressAutoHyphens/>
        <w:spacing w:after="0" w:line="240" w:lineRule="auto"/>
        <w:jc w:val="right"/>
        <w:textAlignment w:val="baseline"/>
        <w:rPr>
          <w:rFonts w:ascii="Times New Roman" w:hAnsi="Times New Roman" w:cs="Times New Roman"/>
          <w:spacing w:val="11"/>
          <w:sz w:val="28"/>
          <w:szCs w:val="28"/>
        </w:rPr>
      </w:pPr>
    </w:p>
    <w:p w:rsidR="00A67BFE" w:rsidRPr="007B1D1E" w:rsidRDefault="006F4BD4">
      <w:pPr>
        <w:suppressAutoHyphens/>
        <w:spacing w:after="0" w:line="240" w:lineRule="auto"/>
        <w:jc w:val="right"/>
        <w:textAlignment w:val="baseline"/>
        <w:rPr>
          <w:sz w:val="24"/>
          <w:szCs w:val="24"/>
        </w:rPr>
      </w:pPr>
      <w:r w:rsidRPr="007B1D1E">
        <w:rPr>
          <w:rFonts w:ascii="Times New Roman" w:hAnsi="Times New Roman" w:cs="Times New Roman"/>
          <w:spacing w:val="11"/>
          <w:sz w:val="24"/>
          <w:szCs w:val="24"/>
        </w:rPr>
        <w:lastRenderedPageBreak/>
        <w:t>Приложение</w:t>
      </w:r>
    </w:p>
    <w:p w:rsidR="00A67BFE" w:rsidRPr="007B1D1E" w:rsidRDefault="006F4BD4">
      <w:pPr>
        <w:suppressAutoHyphens/>
        <w:spacing w:after="0" w:line="240" w:lineRule="auto"/>
        <w:jc w:val="right"/>
        <w:textAlignment w:val="baseline"/>
        <w:rPr>
          <w:sz w:val="24"/>
          <w:szCs w:val="24"/>
        </w:rPr>
      </w:pPr>
      <w:r w:rsidRPr="007B1D1E">
        <w:rPr>
          <w:rFonts w:ascii="Times New Roman" w:hAnsi="Times New Roman" w:cs="Times New Roman"/>
          <w:spacing w:val="11"/>
          <w:sz w:val="24"/>
          <w:szCs w:val="24"/>
        </w:rPr>
        <w:t>к постановлению администрации</w:t>
      </w:r>
    </w:p>
    <w:p w:rsidR="00A67BFE" w:rsidRPr="007B1D1E" w:rsidRDefault="006F4BD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 w:rsidRPr="007B1D1E">
        <w:rPr>
          <w:rFonts w:ascii="Times New Roman" w:hAnsi="Times New Roman" w:cs="Times New Roman"/>
          <w:spacing w:val="11"/>
          <w:sz w:val="24"/>
          <w:szCs w:val="24"/>
        </w:rPr>
        <w:t>муниципального образования</w:t>
      </w:r>
    </w:p>
    <w:p w:rsidR="00A67BFE" w:rsidRPr="007B1D1E" w:rsidRDefault="006F4BD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 w:rsidRPr="007B1D1E">
        <w:rPr>
          <w:rFonts w:ascii="Times New Roman" w:hAnsi="Times New Roman" w:cs="Times New Roman"/>
          <w:spacing w:val="11"/>
          <w:sz w:val="24"/>
          <w:szCs w:val="24"/>
        </w:rPr>
        <w:t>Залесовский сельсовет</w:t>
      </w:r>
    </w:p>
    <w:p w:rsidR="00A67BFE" w:rsidRPr="007B1D1E" w:rsidRDefault="007B1D1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от 20.01.2026 № 4</w:t>
      </w:r>
      <w:r w:rsidR="006F4BD4" w:rsidRPr="007B1D1E">
        <w:rPr>
          <w:rFonts w:ascii="Times New Roman" w:hAnsi="Times New Roman" w:cs="Times New Roman"/>
          <w:spacing w:val="11"/>
          <w:sz w:val="24"/>
          <w:szCs w:val="24"/>
        </w:rPr>
        <w:t>-п</w:t>
      </w:r>
    </w:p>
    <w:p w:rsidR="00A67BFE" w:rsidRDefault="006F4BD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                                                                                </w:t>
      </w: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A67BFE" w:rsidRDefault="006F4BD4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>Муниципальная программа</w:t>
      </w:r>
    </w:p>
    <w:p w:rsidR="00A67BFE" w:rsidRDefault="006F4BD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Комплексное развитие жилищно-коммунальной инфраструктуры муниципального образования Залесовский сельсовет</w:t>
      </w:r>
    </w:p>
    <w:p w:rsidR="00A67BFE" w:rsidRDefault="006F4BD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11"/>
          <w:sz w:val="28"/>
          <w:szCs w:val="28"/>
        </w:rPr>
        <w:t>Красногвардейского района</w:t>
      </w:r>
    </w:p>
    <w:p w:rsidR="00A67BFE" w:rsidRDefault="006F4BD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spacing w:val="11"/>
          <w:sz w:val="28"/>
          <w:szCs w:val="28"/>
        </w:rPr>
        <w:t xml:space="preserve"> Оренбургской области </w:t>
      </w:r>
    </w:p>
    <w:p w:rsidR="00A67BFE" w:rsidRDefault="006F4BD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> </w:t>
      </w:r>
    </w:p>
    <w:p w:rsidR="00A67BFE" w:rsidRDefault="006F4BD4">
      <w:pPr>
        <w:shd w:val="clear" w:color="auto" w:fill="FFFFFF"/>
        <w:spacing w:beforeAutospacing="1" w:afterAutospacing="1" w:line="240" w:lineRule="auto"/>
        <w:outlineLvl w:val="0"/>
        <w:rPr>
          <w:rFonts w:ascii="Times New Roman" w:hAnsi="Times New Roman" w:cs="Times New Roman"/>
          <w:b/>
          <w:bCs/>
          <w:spacing w:val="11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11"/>
          <w:sz w:val="26"/>
          <w:szCs w:val="26"/>
        </w:rPr>
        <w:t> </w:t>
      </w:r>
    </w:p>
    <w:p w:rsidR="00A67BFE" w:rsidRDefault="00A67BFE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B1D1E" w:rsidRDefault="007B1D1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B1D1E" w:rsidRDefault="007B1D1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B1D1E" w:rsidRDefault="007B1D1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67BFE" w:rsidRPr="001E0C34" w:rsidRDefault="006F4BD4">
      <w:pPr>
        <w:shd w:val="clear" w:color="auto" w:fill="FFFFFF"/>
        <w:spacing w:after="0" w:line="240" w:lineRule="auto"/>
        <w:jc w:val="center"/>
        <w:rPr>
          <w:b/>
        </w:rPr>
      </w:pPr>
      <w:r w:rsidRPr="001E0C34">
        <w:rPr>
          <w:rFonts w:ascii="Times New Roman" w:hAnsi="Times New Roman" w:cs="Times New Roman"/>
          <w:b/>
          <w:sz w:val="26"/>
          <w:szCs w:val="26"/>
        </w:rPr>
        <w:lastRenderedPageBreak/>
        <w:t>Паспорт</w:t>
      </w:r>
    </w:p>
    <w:p w:rsidR="00A67BFE" w:rsidRPr="001E0C34" w:rsidRDefault="006F4BD4">
      <w:pPr>
        <w:spacing w:after="0" w:line="240" w:lineRule="auto"/>
        <w:jc w:val="center"/>
        <w:rPr>
          <w:b/>
        </w:rPr>
      </w:pPr>
      <w:r w:rsidRPr="001E0C34">
        <w:rPr>
          <w:rFonts w:ascii="Times New Roman" w:hAnsi="Times New Roman" w:cs="Times New Roman"/>
          <w:b/>
          <w:sz w:val="26"/>
          <w:szCs w:val="26"/>
        </w:rPr>
        <w:t xml:space="preserve">муниципальной программы «Комплексное развитие жилищно-коммунальной инфраструктуры муниципального образования Залесовский сельсовет </w:t>
      </w:r>
      <w:r w:rsidRPr="001E0C34">
        <w:rPr>
          <w:rFonts w:ascii="Times New Roman" w:hAnsi="Times New Roman" w:cs="Times New Roman"/>
          <w:b/>
          <w:spacing w:val="11"/>
          <w:sz w:val="26"/>
          <w:szCs w:val="26"/>
        </w:rPr>
        <w:t>Красногвардейского района Оренбургской области</w:t>
      </w:r>
      <w:r w:rsidR="001E0C34" w:rsidRPr="001E0C34">
        <w:rPr>
          <w:rFonts w:ascii="Times New Roman" w:hAnsi="Times New Roman" w:cs="Times New Roman"/>
          <w:b/>
          <w:sz w:val="26"/>
          <w:szCs w:val="26"/>
        </w:rPr>
        <w:t xml:space="preserve">» (далее - </w:t>
      </w:r>
      <w:r w:rsidRPr="001E0C34">
        <w:rPr>
          <w:rFonts w:ascii="Times New Roman" w:hAnsi="Times New Roman" w:cs="Times New Roman"/>
          <w:b/>
          <w:sz w:val="26"/>
          <w:szCs w:val="26"/>
        </w:rPr>
        <w:t>Программа)</w:t>
      </w:r>
    </w:p>
    <w:p w:rsidR="00A67BFE" w:rsidRDefault="00A67B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408" w:type="dxa"/>
        <w:tblInd w:w="4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3277"/>
        <w:gridCol w:w="6131"/>
      </w:tblGrid>
      <w:tr w:rsidR="00A67BFE" w:rsidTr="007B1D1E">
        <w:trPr>
          <w:trHeight w:val="360"/>
        </w:trPr>
        <w:tc>
          <w:tcPr>
            <w:tcW w:w="3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6F4BD4">
            <w:pPr>
              <w:pStyle w:val="ConsPlusNormal0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6F4BD4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Залесовский сельсовет Красногвардейского района Оренбургской области</w:t>
            </w:r>
          </w:p>
        </w:tc>
      </w:tr>
      <w:tr w:rsidR="00A67BFE" w:rsidTr="007B1D1E">
        <w:trPr>
          <w:trHeight w:val="603"/>
        </w:trPr>
        <w:tc>
          <w:tcPr>
            <w:tcW w:w="3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6F4BD4">
            <w:pPr>
              <w:pStyle w:val="ConsPlusNormal0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  </w:t>
            </w:r>
          </w:p>
        </w:tc>
        <w:tc>
          <w:tcPr>
            <w:tcW w:w="6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7B1D1E">
            <w:pPr>
              <w:pStyle w:val="ConsPlusNormal0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  <w:r w:rsidR="006F4BD4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A67BFE" w:rsidTr="007B1D1E">
        <w:trPr>
          <w:trHeight w:val="980"/>
        </w:trPr>
        <w:tc>
          <w:tcPr>
            <w:tcW w:w="3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6F4BD4">
            <w:pPr>
              <w:pStyle w:val="ConsPlusNormal0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(цели)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EE7C7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B1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4BD4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функционирования систем коммунального хозяйства;</w:t>
            </w:r>
          </w:p>
          <w:p w:rsidR="00A67BFE" w:rsidRDefault="00EE7C7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B1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4BD4">
              <w:rPr>
                <w:rFonts w:ascii="Times New Roman" w:hAnsi="Times New Roman" w:cs="Times New Roman"/>
                <w:sz w:val="24"/>
                <w:szCs w:val="24"/>
              </w:rPr>
              <w:t>комплексное решение проблем благоустройства территории поселения.</w:t>
            </w:r>
          </w:p>
        </w:tc>
      </w:tr>
      <w:tr w:rsidR="00A67BFE" w:rsidTr="007B1D1E">
        <w:trPr>
          <w:trHeight w:val="480"/>
        </w:trPr>
        <w:tc>
          <w:tcPr>
            <w:tcW w:w="3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6F4BD4">
            <w:pPr>
              <w:pStyle w:val="ConsPlusNormal0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муниципальной программы</w:t>
            </w:r>
          </w:p>
        </w:tc>
        <w:tc>
          <w:tcPr>
            <w:tcW w:w="6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6F4BD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доля отремонтированных объектов коммунальной инфраструктуры;</w:t>
            </w:r>
          </w:p>
          <w:p w:rsidR="00A67BFE" w:rsidRDefault="006F4BD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ремонт водопроводной сети;</w:t>
            </w:r>
          </w:p>
          <w:p w:rsidR="00A67BFE" w:rsidRDefault="006F4BD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лощадь благоустройства территории муниципального образования Залесовский сельсовет;</w:t>
            </w:r>
          </w:p>
          <w:p w:rsidR="00A67BFE" w:rsidRDefault="006F4BD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отремонтированных и реконструированных памятников и обелисков;</w:t>
            </w:r>
          </w:p>
          <w:p w:rsidR="00A67BFE" w:rsidRDefault="006F4BD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количество обустроенных детских площадок, спортивных площадок и зон отдыха;</w:t>
            </w:r>
          </w:p>
          <w:p w:rsidR="00A67BFE" w:rsidRDefault="006F4BD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содержание имеющихся зеленых насаждений (садов, клумб, цветников) на территории поселения;</w:t>
            </w:r>
          </w:p>
          <w:p w:rsidR="00A67BFE" w:rsidRDefault="006F4BD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площадь обкошенной территории поселения от сорной растительности;</w:t>
            </w:r>
          </w:p>
          <w:p w:rsidR="00A67BFE" w:rsidRDefault="006F4BD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количество отремонтированных и благоустроенных мест массового захоронения (курганы, братские могилы и т.д);</w:t>
            </w:r>
          </w:p>
          <w:p w:rsidR="00A67BFE" w:rsidRDefault="006F4BD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количество обустроенных площадок ТКО;</w:t>
            </w:r>
          </w:p>
          <w:p w:rsidR="00A67BFE" w:rsidRDefault="006F4BD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протяженность расчищенной территории мест складирования ТБО;</w:t>
            </w:r>
          </w:p>
          <w:p w:rsidR="00A67BFE" w:rsidRDefault="006F4BD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доля жителей, вовлеченных в процесс выбора проекта развития общественной инфраструктуры, основанных на местных инициативах, в общей численности жителей населенного пункта, на территории которого осуществляется процесс выбора проектов развития общественной инфраструктуры, основанных на местных инициативах; </w:t>
            </w:r>
          </w:p>
          <w:p w:rsidR="00A67BFE" w:rsidRDefault="006F4BD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реализованных проектов развития общественной инфраструктуры, основанных на местных инициативах. </w:t>
            </w:r>
          </w:p>
        </w:tc>
      </w:tr>
      <w:tr w:rsidR="00A67BFE" w:rsidTr="007B1D1E">
        <w:trPr>
          <w:trHeight w:val="840"/>
        </w:trPr>
        <w:tc>
          <w:tcPr>
            <w:tcW w:w="327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6F4BD4">
            <w:pPr>
              <w:pStyle w:val="ConsPlusNormal0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Объемы бюджетных ассигнований муниципальной программы, в том числе по годам реализации </w:t>
            </w:r>
          </w:p>
        </w:tc>
        <w:tc>
          <w:tcPr>
            <w:tcW w:w="613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6F4BD4">
            <w:pPr>
              <w:pStyle w:val="ConsPlusNormal0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Предполагаемое</w:t>
            </w:r>
            <w:r w:rsidR="00156AF3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финансирование в объеме 3775,0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A67BFE" w:rsidRDefault="006F4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-755,0 тыс. руб.</w:t>
            </w:r>
          </w:p>
          <w:p w:rsidR="00A67BFE" w:rsidRDefault="001A7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-</w:t>
            </w:r>
            <w:r w:rsidR="006F4BD4">
              <w:rPr>
                <w:rFonts w:ascii="Times New Roman" w:hAnsi="Times New Roman" w:cs="Times New Roman"/>
                <w:sz w:val="24"/>
                <w:szCs w:val="24"/>
              </w:rPr>
              <w:t xml:space="preserve"> 755,</w:t>
            </w:r>
            <w:r w:rsidR="007B1D1E">
              <w:rPr>
                <w:rFonts w:ascii="Times New Roman" w:hAnsi="Times New Roman" w:cs="Times New Roman"/>
                <w:sz w:val="24"/>
                <w:szCs w:val="24"/>
              </w:rPr>
              <w:t>0 тыс.</w:t>
            </w:r>
            <w:r w:rsidR="006F4BD4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  <w:p w:rsidR="00A67BFE" w:rsidRDefault="006F4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</w:t>
            </w:r>
            <w:r w:rsidR="007B1D1E">
              <w:rPr>
                <w:rFonts w:ascii="Times New Roman" w:hAnsi="Times New Roman" w:cs="Times New Roman"/>
                <w:sz w:val="24"/>
                <w:szCs w:val="24"/>
              </w:rPr>
              <w:t>год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755,0 тыс. руб.</w:t>
            </w:r>
          </w:p>
          <w:p w:rsidR="007B1D1E" w:rsidRDefault="001A7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 -</w:t>
            </w:r>
            <w:r w:rsidR="006F4BD4">
              <w:rPr>
                <w:rFonts w:ascii="Times New Roman" w:hAnsi="Times New Roman" w:cs="Times New Roman"/>
                <w:sz w:val="24"/>
                <w:szCs w:val="24"/>
              </w:rPr>
              <w:t xml:space="preserve"> 755,0 тыс. руб.</w:t>
            </w:r>
          </w:p>
          <w:p w:rsidR="00A67BFE" w:rsidRDefault="001A707A">
            <w:pPr>
              <w:pStyle w:val="ConsPlusNormal0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 -</w:t>
            </w:r>
            <w:r w:rsidR="006F4BD4">
              <w:rPr>
                <w:rFonts w:ascii="Times New Roman" w:hAnsi="Times New Roman" w:cs="Times New Roman"/>
                <w:sz w:val="24"/>
                <w:szCs w:val="24"/>
              </w:rPr>
              <w:t xml:space="preserve"> 755,0 тыс. руб.</w:t>
            </w:r>
          </w:p>
        </w:tc>
      </w:tr>
      <w:tr w:rsidR="00A67BFE" w:rsidTr="007B1D1E">
        <w:trPr>
          <w:trHeight w:val="720"/>
        </w:trPr>
        <w:tc>
          <w:tcPr>
            <w:tcW w:w="3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6F4BD4">
            <w:pPr>
              <w:pStyle w:val="ConsPlusNormal0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6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6F4BD4">
            <w:pPr>
              <w:pStyle w:val="ConsPlusNormal0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67BFE" w:rsidTr="007B1D1E">
        <w:trPr>
          <w:trHeight w:val="600"/>
        </w:trPr>
        <w:tc>
          <w:tcPr>
            <w:tcW w:w="3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6F4BD4">
            <w:pPr>
              <w:pStyle w:val="ConsPlusNormal0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Связь с иными муниципальными программами </w:t>
            </w:r>
          </w:p>
        </w:tc>
        <w:tc>
          <w:tcPr>
            <w:tcW w:w="6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67BFE" w:rsidRDefault="006F4BD4">
            <w:pPr>
              <w:pStyle w:val="ConsPlusNormal0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A707A" w:rsidRDefault="001A707A">
      <w:pPr>
        <w:spacing w:after="0" w:line="2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7BFE" w:rsidRDefault="006F4BD4">
      <w:pPr>
        <w:spacing w:after="0" w:line="200" w:lineRule="atLeast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1.Характеристика существующего состояния систем коммунальной инфраструктуры </w:t>
      </w:r>
    </w:p>
    <w:p w:rsidR="00A67BFE" w:rsidRDefault="00A67BFE">
      <w:pPr>
        <w:spacing w:after="0" w:line="200" w:lineRule="atLeast"/>
        <w:jc w:val="center"/>
      </w:pP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Водоснабжение в Залесовском сельсовете осуществляется от двух артезианских скважин, находящихся в с. Залесово, а также из личных скважин и колодцев. Объем водопотребления составляет 148 м.куб. в сутки.</w:t>
      </w:r>
    </w:p>
    <w:p w:rsidR="00A67BFE" w:rsidRDefault="006F4BD4">
      <w:pPr>
        <w:spacing w:after="0" w:line="240" w:lineRule="auto"/>
        <w:ind w:firstLine="709"/>
      </w:pPr>
      <w:r>
        <w:rPr>
          <w:rFonts w:ascii="Times New Roman" w:hAnsi="Times New Roman" w:cs="Times New Roman"/>
          <w:sz w:val="24"/>
          <w:szCs w:val="24"/>
        </w:rPr>
        <w:t>скважина №1 -1,25м.3м./час, насос ЭЦВ</w:t>
      </w:r>
    </w:p>
    <w:p w:rsidR="00A67BFE" w:rsidRDefault="006F4BD4">
      <w:pPr>
        <w:spacing w:after="0" w:line="240" w:lineRule="auto"/>
        <w:ind w:firstLine="709"/>
      </w:pPr>
      <w:r>
        <w:rPr>
          <w:rFonts w:ascii="Times New Roman" w:hAnsi="Times New Roman" w:cs="Times New Roman"/>
          <w:sz w:val="24"/>
          <w:szCs w:val="24"/>
        </w:rPr>
        <w:t>скважина №2- 6,25м.3м/час, насос ЭЦВ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Протяженность водопроводной сети составляет 6500 метров, имеется резервуар воды на водозаборе, емкостью 75 м.куб. Водопроводная сеть жилого фонда представляет собой замкнутую кольцевую систему водопроводных труб диаметром 50-200мм. Материал, из которого выполнен водопровод: метал, асбоцемент, полиэтилен. Износ водопроводной сети составляет – 79%</w:t>
      </w:r>
    </w:p>
    <w:p w:rsidR="001A707A" w:rsidRDefault="006F4B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Теплоснабжение на территории населенных пунктов Залесовского сельсовета   осуществляется индивидуальными источниками тепловой энергии и отопительными котельными. Теплоснабжение (отопление и горячее водоснабжение) осуществляется: в с. Залесово - в частных и</w:t>
      </w:r>
      <w:r w:rsidR="001E0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двухквартирных домах   от печей и котлов на газе, горячее водоснабжение - от проточных водонагревателей; в с. Владимировка котлы и печи на газе. Теплоснабжение на территории Залесовского сельсовета осуществляется от котельных: </w:t>
      </w:r>
    </w:p>
    <w:p w:rsidR="001A707A" w:rsidRDefault="006F4B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Котельная Залесовской ООШ мощностью 0,90; </w:t>
      </w:r>
    </w:p>
    <w:p w:rsidR="00A67BFE" w:rsidRDefault="001A707A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F4BD4">
        <w:rPr>
          <w:rFonts w:ascii="Times New Roman" w:hAnsi="Times New Roman" w:cs="Times New Roman"/>
          <w:sz w:val="24"/>
          <w:szCs w:val="24"/>
        </w:rPr>
        <w:t>Котельная Залес</w:t>
      </w:r>
      <w:r>
        <w:rPr>
          <w:rFonts w:ascii="Times New Roman" w:hAnsi="Times New Roman" w:cs="Times New Roman"/>
          <w:sz w:val="24"/>
          <w:szCs w:val="24"/>
        </w:rPr>
        <w:t xml:space="preserve">овского Дома культуры мощностью </w:t>
      </w:r>
      <w:r w:rsidR="006F4BD4">
        <w:rPr>
          <w:rFonts w:ascii="Times New Roman" w:hAnsi="Times New Roman" w:cs="Times New Roman"/>
          <w:sz w:val="24"/>
          <w:szCs w:val="24"/>
        </w:rPr>
        <w:t>0,94 МВт; индивидуальными бытовыми газовыми и электрическими котлами. Требуется замена устаревшего и изношенного оборудования;</w:t>
      </w:r>
    </w:p>
    <w:p w:rsidR="00A67BFE" w:rsidRDefault="00A67BFE">
      <w:pPr>
        <w:spacing w:after="0" w:line="240" w:lineRule="auto"/>
      </w:pPr>
    </w:p>
    <w:p w:rsidR="00A67BFE" w:rsidRDefault="006F4BD4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Водоотведение 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Централизованной системы канализации на территории Залесовского сельсовета не имеется. Слив нечистот осуществляется в личные выгребные ямы.</w:t>
      </w:r>
    </w:p>
    <w:p w:rsidR="00A67BFE" w:rsidRDefault="00A67BFE">
      <w:pPr>
        <w:spacing w:after="0" w:line="200" w:lineRule="atLea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57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571"/>
        <w:gridCol w:w="1676"/>
        <w:gridCol w:w="1210"/>
      </w:tblGrid>
      <w:tr w:rsidR="00A67BFE">
        <w:trPr>
          <w:trHeight w:val="213"/>
          <w:jc w:val="center"/>
        </w:trPr>
        <w:tc>
          <w:tcPr>
            <w:tcW w:w="6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A67BFE">
        <w:trPr>
          <w:trHeight w:val="389"/>
          <w:jc w:val="center"/>
        </w:trPr>
        <w:tc>
          <w:tcPr>
            <w:tcW w:w="6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Водоснабжение</w:t>
            </w:r>
          </w:p>
        </w:tc>
        <w:tc>
          <w:tcPr>
            <w:tcW w:w="1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A67BFE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A67BFE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7BFE">
        <w:trPr>
          <w:trHeight w:val="650"/>
          <w:jc w:val="center"/>
        </w:trPr>
        <w:tc>
          <w:tcPr>
            <w:tcW w:w="6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водопроводных сетей по всем видам собственности</w:t>
            </w:r>
          </w:p>
        </w:tc>
        <w:tc>
          <w:tcPr>
            <w:tcW w:w="1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67BFE">
        <w:trPr>
          <w:trHeight w:val="213"/>
          <w:jc w:val="center"/>
        </w:trPr>
        <w:tc>
          <w:tcPr>
            <w:tcW w:w="6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Отпущено холодной воды за год </w:t>
            </w:r>
          </w:p>
        </w:tc>
        <w:tc>
          <w:tcPr>
            <w:tcW w:w="1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41480</w:t>
            </w:r>
          </w:p>
        </w:tc>
      </w:tr>
      <w:tr w:rsidR="00A67BFE">
        <w:trPr>
          <w:trHeight w:val="213"/>
          <w:jc w:val="center"/>
        </w:trPr>
        <w:tc>
          <w:tcPr>
            <w:tcW w:w="6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Отпущено горячей воды за год </w:t>
            </w:r>
          </w:p>
        </w:tc>
        <w:tc>
          <w:tcPr>
            <w:tcW w:w="1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A67BFE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FE">
        <w:trPr>
          <w:trHeight w:val="213"/>
          <w:jc w:val="center"/>
        </w:trPr>
        <w:tc>
          <w:tcPr>
            <w:tcW w:w="6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Теплоснабжение</w:t>
            </w:r>
          </w:p>
        </w:tc>
        <w:tc>
          <w:tcPr>
            <w:tcW w:w="1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A67BFE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A67BFE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7BFE">
        <w:trPr>
          <w:trHeight w:val="437"/>
          <w:jc w:val="center"/>
        </w:trPr>
        <w:tc>
          <w:tcPr>
            <w:tcW w:w="6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источников теплоснабжения на конец года</w:t>
            </w:r>
          </w:p>
        </w:tc>
        <w:tc>
          <w:tcPr>
            <w:tcW w:w="1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7BFE">
        <w:trPr>
          <w:trHeight w:val="425"/>
          <w:jc w:val="center"/>
        </w:trPr>
        <w:tc>
          <w:tcPr>
            <w:tcW w:w="6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Суммарная мощность источников теплоснабжения</w:t>
            </w:r>
          </w:p>
        </w:tc>
        <w:tc>
          <w:tcPr>
            <w:tcW w:w="1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МВт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1,84</w:t>
            </w:r>
          </w:p>
        </w:tc>
      </w:tr>
      <w:tr w:rsidR="00A67BFE">
        <w:trPr>
          <w:trHeight w:val="650"/>
          <w:jc w:val="center"/>
        </w:trPr>
        <w:tc>
          <w:tcPr>
            <w:tcW w:w="6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тепловых сетей в двухтрубном исчислении на конец года</w:t>
            </w:r>
          </w:p>
        </w:tc>
        <w:tc>
          <w:tcPr>
            <w:tcW w:w="1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A67BFE">
        <w:trPr>
          <w:trHeight w:val="425"/>
          <w:jc w:val="center"/>
        </w:trPr>
        <w:tc>
          <w:tcPr>
            <w:tcW w:w="6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Отпущено тепловой энергии потребителям всего</w:t>
            </w:r>
          </w:p>
        </w:tc>
        <w:tc>
          <w:tcPr>
            <w:tcW w:w="1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4084,9</w:t>
            </w:r>
          </w:p>
        </w:tc>
      </w:tr>
      <w:tr w:rsidR="00A67BFE">
        <w:trPr>
          <w:trHeight w:val="213"/>
          <w:jc w:val="center"/>
        </w:trPr>
        <w:tc>
          <w:tcPr>
            <w:tcW w:w="65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Центральные тепловые пункты</w:t>
            </w:r>
          </w:p>
        </w:tc>
        <w:tc>
          <w:tcPr>
            <w:tcW w:w="1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67BFE" w:rsidRDefault="006F4BD4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67BFE" w:rsidRDefault="00A67B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7BFE" w:rsidRDefault="006F4BD4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1A707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План развития поселения, план прогнозируемой застройки и прогнозируемый спрос на коммунальные ресурсы на период действия генерального плана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Планируемые объекты местного значения на территории Залесовского сельсовета: 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 Объекты социальной сферы. Проектной мощности клуба, библиотеки на расчетный период достаточно. Проектной мощности ФАПа,</w:t>
      </w:r>
      <w:r w:rsidR="001A70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школы достаточно.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 Объекты утилизации и переработки бытовых и промышленных отходов. В целях создания благоприятной среды обитания для проживания населения за счёт снижения негативного воздействия от предприятий и объектов предусмотрено: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</w:t>
      </w:r>
      <w:r w:rsidR="001A70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Существующий полигон ТБО привести в соответств</w:t>
      </w:r>
      <w:r w:rsidR="001A707A">
        <w:rPr>
          <w:rFonts w:ascii="Times New Roman" w:hAnsi="Times New Roman" w:cs="Times New Roman"/>
          <w:sz w:val="24"/>
          <w:szCs w:val="24"/>
        </w:rPr>
        <w:t>ие с санитарными требованиями (СП 2.1.7.1038-01 «</w:t>
      </w:r>
      <w:r>
        <w:rPr>
          <w:rFonts w:ascii="Times New Roman" w:hAnsi="Times New Roman" w:cs="Times New Roman"/>
          <w:sz w:val="24"/>
          <w:szCs w:val="24"/>
        </w:rPr>
        <w:t xml:space="preserve">Гигиенические требования к устройству и содержанию полигонов для твердых бытовых </w:t>
      </w:r>
      <w:r w:rsidR="001E0C34">
        <w:rPr>
          <w:rFonts w:ascii="Times New Roman" w:hAnsi="Times New Roman" w:cs="Times New Roman"/>
          <w:sz w:val="24"/>
          <w:szCs w:val="24"/>
        </w:rPr>
        <w:t>отходов)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 Объекты инженерной инфраструктуры.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Электроснабжение. Дополнительная потребность в электроэнергии, при норме электропотребления для сельских поселений 950 квт/ч/год на одного человека, составит 51110 квт. час/год. 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Водоснабжение. Согласно </w:t>
      </w:r>
      <w:r w:rsidR="001E0C34">
        <w:rPr>
          <w:rFonts w:ascii="Times New Roman" w:hAnsi="Times New Roman" w:cs="Times New Roman"/>
          <w:sz w:val="24"/>
          <w:szCs w:val="24"/>
        </w:rPr>
        <w:t>проекту,</w:t>
      </w:r>
      <w:r>
        <w:rPr>
          <w:rFonts w:ascii="Times New Roman" w:hAnsi="Times New Roman" w:cs="Times New Roman"/>
          <w:sz w:val="24"/>
          <w:szCs w:val="24"/>
        </w:rPr>
        <w:t xml:space="preserve"> водоснабжение с. Залесово часть водопровода подлежит демонтажу, с последующей заменой на новый водопровод (по ул. М</w:t>
      </w:r>
      <w:r w:rsidR="001A707A">
        <w:rPr>
          <w:rFonts w:ascii="Times New Roman" w:hAnsi="Times New Roman" w:cs="Times New Roman"/>
          <w:sz w:val="24"/>
          <w:szCs w:val="24"/>
        </w:rPr>
        <w:t>ира от дома № 55 от дома № 64. Для</w:t>
      </w:r>
      <w:r>
        <w:rPr>
          <w:rFonts w:ascii="Times New Roman" w:hAnsi="Times New Roman" w:cs="Times New Roman"/>
          <w:sz w:val="24"/>
          <w:szCs w:val="24"/>
        </w:rPr>
        <w:t xml:space="preserve"> бесперебойного водоснабжения необходимо: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проведение комплексной оценки состояния системы водоснабжения с целью определения необходимости её реконструкции и развития;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устройство на водозаборах станций водоподготовки;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выделение целенаправленного финансирования на благоустройство зон санитарной охраны источников водоснабжения;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перекладка изношенных водопроводных сетей и строительство новых участков из современных материалов с закольцовкой тупиковых участков;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модернизация сооружений водопровода с заменой морально устаревшего технологического оборудования.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Водоотведение. С целью улучшения санитарной обстановки, уменьшения загрязнения водных объектов необходимо выполнить мероприятия:</w:t>
      </w:r>
    </w:p>
    <w:p w:rsidR="00A67BFE" w:rsidRDefault="006F4BD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Проводить модернизацию котельных с целью увеличения эффективности работы и снижения вредного воздействия на окружающую среду.</w:t>
      </w:r>
    </w:p>
    <w:p w:rsidR="00A67BFE" w:rsidRDefault="00A67B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67BFE" w:rsidRPr="001A707A" w:rsidRDefault="006F4BD4">
      <w:pPr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1A707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3. Приоритеты политики администрации муниципального образования Залесовский сельсовет Красногвардейского района в сфере реализации программы, цель, задачи и показатели (индикаторы) их достижения.</w:t>
      </w:r>
    </w:p>
    <w:p w:rsidR="00A67BFE" w:rsidRDefault="006F4B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Благоустройство территории и модернизация объектов жилищно-коммунального хозяйства относится к приоритетным задачам органов местного самоуправления и должна обеспечить благоприятные условия для развития экономики и социальной сферы поселения, комфортного проживания.</w:t>
      </w:r>
    </w:p>
    <w:p w:rsidR="001A707A" w:rsidRDefault="006F4BD4" w:rsidP="001A707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Определены следующие </w:t>
      </w:r>
      <w:r>
        <w:rPr>
          <w:rFonts w:ascii="Times New Roman" w:hAnsi="Times New Roman" w:cs="Times New Roman"/>
          <w:bCs/>
          <w:sz w:val="24"/>
          <w:szCs w:val="24"/>
        </w:rPr>
        <w:t>цели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67BFE" w:rsidRPr="001A707A" w:rsidRDefault="001A707A" w:rsidP="001A707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F4BD4" w:rsidRPr="001A707A">
        <w:rPr>
          <w:rFonts w:ascii="Times New Roman" w:hAnsi="Times New Roman" w:cs="Times New Roman"/>
          <w:sz w:val="24"/>
          <w:szCs w:val="24"/>
        </w:rPr>
        <w:t>обеспечение устойчивого функционирования систем коммунального хозяйства;</w:t>
      </w:r>
    </w:p>
    <w:p w:rsidR="00A67BFE" w:rsidRDefault="001A707A" w:rsidP="001A707A">
      <w:pPr>
        <w:tabs>
          <w:tab w:val="left" w:pos="142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F4BD4">
        <w:rPr>
          <w:rFonts w:ascii="Times New Roman" w:hAnsi="Times New Roman" w:cs="Times New Roman"/>
          <w:sz w:val="24"/>
          <w:szCs w:val="24"/>
        </w:rPr>
        <w:t>комплексное решение проблем благоустройства территории поселения.</w:t>
      </w:r>
    </w:p>
    <w:p w:rsidR="00A67BFE" w:rsidRDefault="006F4B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достижения целей Программы поставлены </w:t>
      </w:r>
      <w:r>
        <w:rPr>
          <w:rFonts w:ascii="Times New Roman" w:hAnsi="Times New Roman" w:cs="Times New Roman"/>
          <w:bCs/>
          <w:sz w:val="24"/>
          <w:szCs w:val="24"/>
        </w:rPr>
        <w:t>следующие задачи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67BFE" w:rsidRDefault="006F4BD4">
      <w:pPr>
        <w:tabs>
          <w:tab w:val="left" w:pos="993"/>
          <w:tab w:val="left" w:pos="8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модернизация объектов коммунальной инфраструктуры поселения;</w:t>
      </w:r>
    </w:p>
    <w:p w:rsidR="00A67BFE" w:rsidRDefault="006F4BD4">
      <w:pPr>
        <w:tabs>
          <w:tab w:val="left" w:pos="993"/>
          <w:tab w:val="left" w:pos="8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обеспечение проведения м</w:t>
      </w:r>
      <w:r w:rsidR="001A707A">
        <w:rPr>
          <w:rFonts w:ascii="Times New Roman" w:hAnsi="Times New Roman" w:cs="Times New Roman"/>
          <w:sz w:val="24"/>
          <w:szCs w:val="24"/>
        </w:rPr>
        <w:t xml:space="preserve">ероприятий по благоустройству </w:t>
      </w:r>
      <w:r>
        <w:rPr>
          <w:rFonts w:ascii="Times New Roman" w:hAnsi="Times New Roman" w:cs="Times New Roman"/>
          <w:sz w:val="24"/>
          <w:szCs w:val="24"/>
        </w:rPr>
        <w:t>территории поселения;</w:t>
      </w:r>
    </w:p>
    <w:p w:rsidR="00A67BFE" w:rsidRDefault="006F4B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привлечение жителей поселения к участию в решении проблем благоустройства поселения.</w:t>
      </w:r>
    </w:p>
    <w:p w:rsidR="00684408" w:rsidRDefault="006F4BD4" w:rsidP="001A707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реализации поставленных целей и решения задач Программы предусмотрено выполнение следующих </w:t>
      </w:r>
      <w:r>
        <w:rPr>
          <w:rFonts w:ascii="Times New Roman" w:hAnsi="Times New Roman" w:cs="Times New Roman"/>
          <w:bCs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84408" w:rsidRDefault="001A707A" w:rsidP="001A707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F4BD4">
        <w:rPr>
          <w:rFonts w:ascii="Times New Roman" w:hAnsi="Times New Roman" w:cs="Times New Roman"/>
          <w:sz w:val="24"/>
          <w:szCs w:val="24"/>
        </w:rPr>
        <w:t>мероприятия по текущему и капитальному ремонту объектов коммунальной инфраструктуры;</w:t>
      </w:r>
    </w:p>
    <w:p w:rsidR="00684408" w:rsidRDefault="001A707A" w:rsidP="001A707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6F4BD4">
        <w:rPr>
          <w:rFonts w:ascii="Times New Roman" w:hAnsi="Times New Roman" w:cs="Times New Roman"/>
          <w:sz w:val="24"/>
          <w:szCs w:val="24"/>
        </w:rPr>
        <w:t xml:space="preserve"> организация и содержание мест захоронения;</w:t>
      </w:r>
    </w:p>
    <w:p w:rsidR="00684408" w:rsidRDefault="001A707A" w:rsidP="001A707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F4BD4">
        <w:rPr>
          <w:rFonts w:ascii="Times New Roman" w:hAnsi="Times New Roman" w:cs="Times New Roman"/>
          <w:sz w:val="24"/>
          <w:szCs w:val="24"/>
        </w:rPr>
        <w:t>обеспечение уличного освещения поселения;</w:t>
      </w:r>
    </w:p>
    <w:p w:rsidR="00A67BFE" w:rsidRPr="00156AF3" w:rsidRDefault="001A707A" w:rsidP="001A707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6F4BD4">
        <w:rPr>
          <w:rFonts w:ascii="Times New Roman" w:hAnsi="Times New Roman" w:cs="Times New Roman"/>
          <w:sz w:val="24"/>
          <w:szCs w:val="24"/>
        </w:rPr>
        <w:t xml:space="preserve">организация работ </w:t>
      </w:r>
      <w:r w:rsidR="006F4BD4" w:rsidRPr="00156AF3">
        <w:rPr>
          <w:rFonts w:ascii="Times New Roman" w:hAnsi="Times New Roman" w:cs="Times New Roman"/>
          <w:sz w:val="24"/>
          <w:szCs w:val="24"/>
        </w:rPr>
        <w:t>по озеленению населенных пунктов поселени</w:t>
      </w:r>
      <w:r w:rsidRPr="00156AF3">
        <w:rPr>
          <w:rFonts w:ascii="Times New Roman" w:hAnsi="Times New Roman" w:cs="Times New Roman"/>
          <w:sz w:val="24"/>
          <w:szCs w:val="24"/>
        </w:rPr>
        <w:t>я</w:t>
      </w:r>
    </w:p>
    <w:p w:rsidR="00A67BFE" w:rsidRPr="00156AF3" w:rsidRDefault="006F4B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6AF3">
        <w:rPr>
          <w:rFonts w:ascii="Times New Roman" w:hAnsi="Times New Roman" w:cs="Times New Roman"/>
          <w:bCs/>
          <w:sz w:val="24"/>
          <w:szCs w:val="24"/>
        </w:rPr>
        <w:t>5</w:t>
      </w:r>
      <w:r w:rsidRPr="00156AF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56AF3">
        <w:rPr>
          <w:rFonts w:ascii="Times New Roman" w:hAnsi="Times New Roman" w:cs="Times New Roman"/>
          <w:sz w:val="24"/>
          <w:szCs w:val="24"/>
        </w:rPr>
        <w:t xml:space="preserve"> прочие мероприятия по благоустройству.</w:t>
      </w:r>
    </w:p>
    <w:p w:rsidR="00A67BFE" w:rsidRDefault="00A67BFE">
      <w:pPr>
        <w:spacing w:after="0" w:line="240" w:lineRule="auto"/>
        <w:ind w:firstLine="709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A67BFE" w:rsidRPr="00684408" w:rsidRDefault="006F4BD4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684408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3. Информация о ресурсном обеспечении подпрограммы</w:t>
      </w:r>
    </w:p>
    <w:p w:rsidR="00A67BFE" w:rsidRPr="00684408" w:rsidRDefault="006F4BD4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408">
        <w:rPr>
          <w:rFonts w:ascii="Times New Roman" w:hAnsi="Times New Roman" w:cs="Times New Roman"/>
          <w:sz w:val="24"/>
          <w:szCs w:val="24"/>
        </w:rPr>
        <w:t>При планировании ресурсного обеспечения Программы учитывались реальная ситуация в финансово-бюджетной сфере муниципального образования Залесовский сельсовет Красногвардейского района, социальная значимость проблемы содержание территории поселения и благоустройства.</w:t>
      </w:r>
    </w:p>
    <w:p w:rsidR="00A67BFE" w:rsidRPr="00684408" w:rsidRDefault="006F4B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408">
        <w:rPr>
          <w:rFonts w:ascii="Times New Roman" w:hAnsi="Times New Roman" w:cs="Times New Roman"/>
          <w:sz w:val="24"/>
          <w:szCs w:val="24"/>
        </w:rPr>
        <w:t>Финансирование мероприятий Подпрограммы будет осуществляться за счет средств бюджета муниципального образования Залесовский сельсовет.</w:t>
      </w:r>
    </w:p>
    <w:p w:rsidR="00A67BFE" w:rsidRPr="00684408" w:rsidRDefault="006F4BD4">
      <w:pPr>
        <w:pStyle w:val="af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408">
        <w:rPr>
          <w:rFonts w:ascii="Times New Roman" w:hAnsi="Times New Roman" w:cs="Times New Roman"/>
          <w:sz w:val="24"/>
          <w:szCs w:val="24"/>
        </w:rPr>
        <w:t>Объёмы финансирования мероприятий программы могут изменяться в зависимости от возможностей местного бюджета и результатов оценки эффективности реализации Программы.</w:t>
      </w:r>
    </w:p>
    <w:p w:rsidR="00A67BFE" w:rsidRPr="00684408" w:rsidRDefault="006F4B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0C34">
        <w:rPr>
          <w:rFonts w:ascii="Times New Roman" w:hAnsi="Times New Roman" w:cs="Times New Roman"/>
          <w:sz w:val="24"/>
          <w:szCs w:val="24"/>
        </w:rPr>
        <w:t>Общий объем финансирова</w:t>
      </w:r>
      <w:r w:rsidR="001E0C34" w:rsidRPr="001E0C34">
        <w:rPr>
          <w:rFonts w:ascii="Times New Roman" w:hAnsi="Times New Roman" w:cs="Times New Roman"/>
          <w:sz w:val="24"/>
          <w:szCs w:val="24"/>
        </w:rPr>
        <w:t>ния программы составляет 3775,0</w:t>
      </w:r>
      <w:r w:rsidRPr="001E0C34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Pr="00684408">
        <w:rPr>
          <w:rFonts w:ascii="Times New Roman" w:hAnsi="Times New Roman" w:cs="Times New Roman"/>
          <w:sz w:val="24"/>
          <w:szCs w:val="24"/>
        </w:rPr>
        <w:t xml:space="preserve"> Финансирование осуществляется за счет средств местного бюджета, в том числе по годам реализации:</w:t>
      </w:r>
    </w:p>
    <w:p w:rsidR="00A67BFE" w:rsidRPr="00684408" w:rsidRDefault="00F72FB6">
      <w:pPr>
        <w:tabs>
          <w:tab w:val="left" w:pos="8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год -</w:t>
      </w:r>
      <w:r w:rsidR="006F4BD4" w:rsidRPr="00684408">
        <w:rPr>
          <w:rFonts w:ascii="Times New Roman" w:hAnsi="Times New Roman" w:cs="Times New Roman"/>
          <w:sz w:val="24"/>
          <w:szCs w:val="24"/>
        </w:rPr>
        <w:t xml:space="preserve"> 755,0 тыс. рублей.</w:t>
      </w:r>
    </w:p>
    <w:p w:rsidR="00A67BFE" w:rsidRPr="00684408" w:rsidRDefault="00F72FB6">
      <w:pPr>
        <w:tabs>
          <w:tab w:val="left" w:pos="8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 год -</w:t>
      </w:r>
      <w:r w:rsidR="006F4BD4" w:rsidRPr="00684408">
        <w:rPr>
          <w:rFonts w:ascii="Times New Roman" w:hAnsi="Times New Roman" w:cs="Times New Roman"/>
          <w:sz w:val="24"/>
          <w:szCs w:val="24"/>
        </w:rPr>
        <w:t xml:space="preserve"> 755,0 тыс. рублей.</w:t>
      </w:r>
    </w:p>
    <w:p w:rsidR="00A67BFE" w:rsidRPr="00684408" w:rsidRDefault="00F72FB6">
      <w:pPr>
        <w:tabs>
          <w:tab w:val="left" w:pos="8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2028 год - </w:t>
      </w:r>
      <w:r w:rsidR="006F4BD4" w:rsidRPr="00684408">
        <w:rPr>
          <w:rFonts w:ascii="Times New Roman" w:hAnsi="Times New Roman" w:cs="Times New Roman"/>
          <w:sz w:val="24"/>
          <w:szCs w:val="24"/>
        </w:rPr>
        <w:t>755,0 тыс. рублей</w:t>
      </w:r>
    </w:p>
    <w:p w:rsidR="00A67BFE" w:rsidRPr="00684408" w:rsidRDefault="006F4BD4">
      <w:pPr>
        <w:tabs>
          <w:tab w:val="left" w:pos="8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408">
        <w:rPr>
          <w:rFonts w:ascii="Times New Roman" w:hAnsi="Times New Roman" w:cs="Times New Roman"/>
          <w:sz w:val="24"/>
          <w:szCs w:val="24"/>
        </w:rPr>
        <w:t>2029 год - 755,0 тыс. рублей</w:t>
      </w:r>
    </w:p>
    <w:p w:rsidR="00A67BFE" w:rsidRPr="00684408" w:rsidRDefault="006F4BD4">
      <w:pPr>
        <w:tabs>
          <w:tab w:val="left" w:pos="8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408">
        <w:rPr>
          <w:rFonts w:ascii="Times New Roman" w:hAnsi="Times New Roman" w:cs="Times New Roman"/>
          <w:sz w:val="24"/>
          <w:szCs w:val="24"/>
        </w:rPr>
        <w:t>2030 год - 755,0 тыс. рублей</w:t>
      </w:r>
    </w:p>
    <w:p w:rsidR="00A67BFE" w:rsidRDefault="00A67B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7BFE" w:rsidRDefault="00A67BFE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67BFE" w:rsidRDefault="00A67BF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  <w:sectPr w:rsidR="00A67BFE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A67BFE" w:rsidRDefault="006F4BD4" w:rsidP="00684408">
      <w:pPr>
        <w:widowControl w:val="0"/>
        <w:spacing w:after="0" w:line="240" w:lineRule="auto"/>
        <w:jc w:val="right"/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A67BFE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A67BFE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«Комплексное развитие жилищно-коммунальной</w:t>
      </w:r>
    </w:p>
    <w:p w:rsidR="00A67BFE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инфраструктуры </w:t>
      </w:r>
    </w:p>
    <w:p w:rsidR="00A67BFE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A67BFE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Залесовский сельсовет Красногвардейского района</w:t>
      </w:r>
    </w:p>
    <w:p w:rsidR="00A67BFE" w:rsidRDefault="00684408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Оренбургской области на 2026</w:t>
      </w:r>
      <w:r w:rsidR="006F4BD4">
        <w:rPr>
          <w:rFonts w:ascii="Times New Roman" w:hAnsi="Times New Roman" w:cs="Times New Roman"/>
          <w:sz w:val="20"/>
          <w:szCs w:val="20"/>
        </w:rPr>
        <w:t>-2030 годы»</w:t>
      </w:r>
    </w:p>
    <w:p w:rsidR="00684408" w:rsidRDefault="00684408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Pr="00684408" w:rsidRDefault="006F4BD4">
      <w:pPr>
        <w:widowControl w:val="0"/>
        <w:spacing w:after="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4408">
        <w:rPr>
          <w:rFonts w:ascii="Times New Roman" w:hAnsi="Times New Roman" w:cs="Times New Roman"/>
          <w:sz w:val="24"/>
          <w:szCs w:val="24"/>
        </w:rPr>
        <w:t>Значение показателей муниципальной программы</w:t>
      </w:r>
    </w:p>
    <w:tbl>
      <w:tblPr>
        <w:tblW w:w="14671" w:type="dxa"/>
        <w:tblInd w:w="-78" w:type="dxa"/>
        <w:tblBorders>
          <w:top w:val="single" w:sz="6" w:space="0" w:color="000001"/>
          <w:left w:val="single" w:sz="6" w:space="0" w:color="000001"/>
        </w:tblBorders>
        <w:tblLayout w:type="fixed"/>
        <w:tblCellMar>
          <w:top w:w="15" w:type="dxa"/>
          <w:left w:w="7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"/>
        <w:gridCol w:w="2282"/>
        <w:gridCol w:w="1134"/>
        <w:gridCol w:w="992"/>
        <w:gridCol w:w="567"/>
        <w:gridCol w:w="567"/>
        <w:gridCol w:w="567"/>
        <w:gridCol w:w="567"/>
        <w:gridCol w:w="567"/>
        <w:gridCol w:w="631"/>
        <w:gridCol w:w="1775"/>
        <w:gridCol w:w="1954"/>
        <w:gridCol w:w="1877"/>
        <w:gridCol w:w="835"/>
      </w:tblGrid>
      <w:tr w:rsidR="00F72FB6" w:rsidTr="00F72FB6">
        <w:trPr>
          <w:trHeight w:val="240"/>
        </w:trPr>
        <w:tc>
          <w:tcPr>
            <w:tcW w:w="356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82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2835" w:type="dxa"/>
            <w:gridSpan w:val="5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показателей</w:t>
            </w:r>
          </w:p>
        </w:tc>
        <w:tc>
          <w:tcPr>
            <w:tcW w:w="631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Документ </w:t>
            </w:r>
          </w:p>
        </w:tc>
        <w:tc>
          <w:tcPr>
            <w:tcW w:w="1775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за достижение показателя</w:t>
            </w:r>
            <w:r>
              <w:rPr>
                <w:rFonts w:ascii="Times New Roman" w:hAnsi="Times New Roman" w:cs="Times New Roman"/>
                <w:vertAlign w:val="superscript"/>
              </w:rPr>
              <w:t> </w:t>
            </w:r>
          </w:p>
        </w:tc>
        <w:tc>
          <w:tcPr>
            <w:tcW w:w="1954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Связь с показателями национальных целей</w:t>
            </w:r>
          </w:p>
        </w:tc>
        <w:tc>
          <w:tcPr>
            <w:tcW w:w="1877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Информационная система</w:t>
            </w:r>
          </w:p>
        </w:tc>
        <w:tc>
          <w:tcPr>
            <w:tcW w:w="835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Связь с комплексной программой</w:t>
            </w:r>
          </w:p>
        </w:tc>
      </w:tr>
      <w:tr w:rsidR="007850EB" w:rsidTr="00F72FB6">
        <w:tc>
          <w:tcPr>
            <w:tcW w:w="356" w:type="dxa"/>
            <w:vMerge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1"/>
              <w:left w:val="single" w:sz="6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</w:t>
            </w:r>
          </w:p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1"/>
              <w:lef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F72FB6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 год</w:t>
            </w:r>
          </w:p>
        </w:tc>
        <w:tc>
          <w:tcPr>
            <w:tcW w:w="631" w:type="dxa"/>
            <w:vMerge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vMerge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vMerge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  <w:vMerge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  <w:vMerge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50EB" w:rsidTr="00F72FB6">
        <w:trPr>
          <w:trHeight w:val="169"/>
        </w:trPr>
        <w:tc>
          <w:tcPr>
            <w:tcW w:w="356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2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F72FB6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F72FB6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F72FB6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F72FB6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F72FB6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F72FB6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75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F72FB6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54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F72FB6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7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F72FB6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35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F72FB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F72FB6">
              <w:rPr>
                <w:rFonts w:ascii="Times New Roman" w:hAnsi="Times New Roman" w:cs="Times New Roman"/>
              </w:rPr>
              <w:t>4</w:t>
            </w:r>
          </w:p>
        </w:tc>
      </w:tr>
      <w:tr w:rsidR="00F72FB6" w:rsidTr="00F72FB6">
        <w:trPr>
          <w:trHeight w:val="616"/>
        </w:trPr>
        <w:tc>
          <w:tcPr>
            <w:tcW w:w="2638" w:type="dxa"/>
            <w:gridSpan w:val="2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A67BFE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33" w:type="dxa"/>
            <w:gridSpan w:val="12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 муниципальной программы: </w:t>
            </w:r>
          </w:p>
          <w:p w:rsidR="00A67BFE" w:rsidRDefault="006F4BD4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обеспечение устойчивого функционирования систем коммунального хозяйства;</w:t>
            </w:r>
          </w:p>
          <w:p w:rsidR="00A67BFE" w:rsidRDefault="006F4BD4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комплексное решение проблем благоустройства территории поселения.</w:t>
            </w:r>
          </w:p>
        </w:tc>
      </w:tr>
      <w:tr w:rsidR="00F72FB6" w:rsidTr="00F72FB6">
        <w:tc>
          <w:tcPr>
            <w:tcW w:w="356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82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Доля отремонтированных объектов коммунальной инфраструктуры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F72F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Администрация МО Залесовский сельсовет</w:t>
            </w:r>
          </w:p>
        </w:tc>
        <w:tc>
          <w:tcPr>
            <w:tcW w:w="1954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1.Сохранение населения, здоровье и благополучие людей;</w:t>
            </w:r>
          </w:p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2.Комфортная и безопасная среда для жизни;</w:t>
            </w:r>
          </w:p>
        </w:tc>
        <w:tc>
          <w:tcPr>
            <w:tcW w:w="187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 Администрации МО Залесовский сельсовет</w:t>
            </w:r>
          </w:p>
        </w:tc>
        <w:tc>
          <w:tcPr>
            <w:tcW w:w="835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F72FB6" w:rsidTr="00F72FB6">
        <w:trPr>
          <w:trHeight w:val="2054"/>
        </w:trPr>
        <w:tc>
          <w:tcPr>
            <w:tcW w:w="35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82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F72FB6" w:rsidRDefault="00156AF3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Обустройство водозаборной скважины 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погон. км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F72FB6" w:rsidRDefault="00156AF3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160м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F72FB6" w:rsidRDefault="00156AF3" w:rsidP="00F72F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F72FB6" w:rsidRDefault="00156AF3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F72FB6" w:rsidRDefault="00156AF3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4" w:space="0" w:color="00000A"/>
              <w:bottom w:val="single" w:sz="4" w:space="0" w:color="auto"/>
            </w:tcBorders>
            <w:shd w:val="clear" w:color="auto" w:fill="FFFFFF"/>
            <w:tcMar>
              <w:left w:w="10" w:type="dxa"/>
            </w:tcMar>
          </w:tcPr>
          <w:p w:rsidR="00F72FB6" w:rsidRDefault="00156AF3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F72FB6" w:rsidRDefault="00156AF3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</w:pPr>
          </w:p>
        </w:tc>
        <w:tc>
          <w:tcPr>
            <w:tcW w:w="17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1.Сохранение населения, здоровье и благополучие людей;</w:t>
            </w:r>
          </w:p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2.Комфортная и безопасная среда для жизни;</w:t>
            </w:r>
          </w:p>
        </w:tc>
        <w:tc>
          <w:tcPr>
            <w:tcW w:w="1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Сайт</w:t>
            </w:r>
          </w:p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F72FB6" w:rsidRDefault="00F72FB6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850EB" w:rsidTr="00F72FB6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</w:t>
            </w:r>
            <w:r>
              <w:rPr>
                <w:rFonts w:ascii="Times New Roman" w:hAnsi="Times New Roman" w:cs="Times New Roman"/>
              </w:rPr>
              <w:lastRenderedPageBreak/>
              <w:t>благоустройства территории муниципального образования Залесовский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F72F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lastRenderedPageBreak/>
              <w:t>МО Залесовский сельсовет Красногвардейского района Оренбургской области</w:t>
            </w:r>
          </w:p>
        </w:tc>
        <w:tc>
          <w:tcPr>
            <w:tcW w:w="1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1.Сохранение </w:t>
            </w:r>
            <w:r>
              <w:rPr>
                <w:rFonts w:ascii="Times New Roman" w:hAnsi="Times New Roman" w:cs="Times New Roman"/>
              </w:rPr>
              <w:lastRenderedPageBreak/>
              <w:t>населения, здоровье и благополучие людей;</w:t>
            </w:r>
          </w:p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2.Комфортная и безопасная среда для жизни;</w:t>
            </w:r>
          </w:p>
        </w:tc>
        <w:tc>
          <w:tcPr>
            <w:tcW w:w="1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Сайт</w:t>
            </w:r>
          </w:p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Администрации МО Залесовский сельсовет</w:t>
            </w:r>
          </w:p>
        </w:tc>
        <w:tc>
          <w:tcPr>
            <w:tcW w:w="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</w:tr>
      <w:tr w:rsidR="007850EB" w:rsidTr="00F72FB6">
        <w:tc>
          <w:tcPr>
            <w:tcW w:w="356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отремонтированных и реконструированных памятников и обелисков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156AF3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F72F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1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7850EB" w:rsidRDefault="00156AF3" w:rsidP="00156AF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1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Возможности для самореализации и развития патриотизма</w:t>
            </w:r>
          </w:p>
        </w:tc>
        <w:tc>
          <w:tcPr>
            <w:tcW w:w="1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</w:t>
            </w:r>
          </w:p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850EB" w:rsidTr="00F72FB6">
        <w:tc>
          <w:tcPr>
            <w:tcW w:w="3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82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обустроенных детских площадок, спортивных площадок и зон отдыха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F72F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</w:pPr>
          </w:p>
        </w:tc>
        <w:tc>
          <w:tcPr>
            <w:tcW w:w="17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</w:t>
            </w:r>
          </w:p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850EB" w:rsidTr="00F72FB6">
        <w:tc>
          <w:tcPr>
            <w:tcW w:w="35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82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pStyle w:val="ConsPlusNormal0"/>
              <w:widowControl/>
              <w:ind w:left="57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имеющихся зеленых насаждений (садов, клумб, цветников) на территории поселения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F72F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4" w:space="0" w:color="00000A"/>
              <w:bottom w:val="single" w:sz="4" w:space="0" w:color="auto"/>
            </w:tcBorders>
            <w:shd w:val="clear" w:color="auto" w:fill="FFFFFF"/>
            <w:tcMar>
              <w:left w:w="10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Комфортная и безопасная среда для жизни;</w:t>
            </w:r>
          </w:p>
        </w:tc>
        <w:tc>
          <w:tcPr>
            <w:tcW w:w="1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</w:t>
            </w:r>
          </w:p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850EB" w:rsidTr="00F72FB6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 w:firstLine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обкошенной территории поселения от сорной растительности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 w:hanging="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7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</w:t>
            </w:r>
          </w:p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850EB" w:rsidTr="00F72FB6">
        <w:tc>
          <w:tcPr>
            <w:tcW w:w="356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отремонтированных и благоустроенных мест массового захоронения (курганы, братские могилы и т.д)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156AF3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156AF3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156AF3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1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1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</w:t>
            </w:r>
          </w:p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850EB" w:rsidTr="00F72FB6">
        <w:tc>
          <w:tcPr>
            <w:tcW w:w="3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282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pStyle w:val="afc"/>
              <w:ind w:left="57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обустроенных площадок ТКО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156AF3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156AF3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</w:t>
            </w:r>
          </w:p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850EB" w:rsidTr="00F72FB6">
        <w:tc>
          <w:tcPr>
            <w:tcW w:w="3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282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 w:firstLine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Протяженность расчищенной территории мест складирования ТБО  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right w:val="single" w:sz="4" w:space="0" w:color="00000A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Достойный, эффективный труд и успешное предпринимательство;</w:t>
            </w:r>
          </w:p>
        </w:tc>
        <w:tc>
          <w:tcPr>
            <w:tcW w:w="1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</w:t>
            </w:r>
          </w:p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850EB" w:rsidTr="00F72FB6">
        <w:tc>
          <w:tcPr>
            <w:tcW w:w="3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2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Доля жителей, вовлеченных в процесс выбора проекта развития общественной инфраструктуры, основанных на местных инициативах, в общей численности жителей населенного пункта, на территории которого осуществляется процесс выбора проектов развития </w:t>
            </w:r>
            <w:r>
              <w:rPr>
                <w:rFonts w:ascii="Times New Roman" w:hAnsi="Times New Roman" w:cs="Times New Roman"/>
              </w:rPr>
              <w:lastRenderedPageBreak/>
              <w:t>общественной инфраструктуры, основанных на местных инициативах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76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78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80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80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</w:t>
            </w:r>
          </w:p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850EB" w:rsidTr="00F72FB6">
        <w:trPr>
          <w:trHeight w:val="2031"/>
        </w:trPr>
        <w:tc>
          <w:tcPr>
            <w:tcW w:w="3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22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реализованных проектов развития общественной инфраструктуры основанных на местных инициативах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Сохранение населения. Здоровье. Благополучие людей;</w:t>
            </w:r>
          </w:p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Комфортная и безопасная среда для жизни;</w:t>
            </w:r>
          </w:p>
        </w:tc>
        <w:tc>
          <w:tcPr>
            <w:tcW w:w="1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Pr="007850EB" w:rsidRDefault="007850EB" w:rsidP="007850EB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 w:rsidRPr="007850EB">
              <w:rPr>
                <w:rFonts w:ascii="Times New Roman" w:hAnsi="Times New Roman" w:cs="Times New Roman"/>
              </w:rPr>
              <w:t>Сайт</w:t>
            </w:r>
          </w:p>
          <w:p w:rsidR="007850EB" w:rsidRDefault="007850EB" w:rsidP="007850EB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 w:rsidRPr="007850EB"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7850EB" w:rsidRDefault="007850EB" w:rsidP="00684408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A67BFE" w:rsidRDefault="00A67BFE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850EB" w:rsidRDefault="007850EB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850EB" w:rsidRDefault="007850EB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850EB" w:rsidRDefault="007850EB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850EB" w:rsidRDefault="007850EB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850EB" w:rsidRDefault="007850EB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850EB" w:rsidRDefault="007850EB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850EB" w:rsidRDefault="007850EB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850EB" w:rsidRDefault="007850EB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850EB" w:rsidRDefault="007850EB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850EB" w:rsidRDefault="007850EB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850EB" w:rsidRDefault="007850EB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850EB" w:rsidRDefault="007850EB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F72FB6" w:rsidRDefault="00F72FB6" w:rsidP="007850EB">
      <w:pPr>
        <w:widowControl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850EB" w:rsidRPr="007850EB" w:rsidRDefault="007850EB" w:rsidP="007850EB">
      <w:pPr>
        <w:widowControl w:val="0"/>
        <w:spacing w:after="0" w:line="240" w:lineRule="auto"/>
        <w:ind w:right="42"/>
      </w:pPr>
    </w:p>
    <w:p w:rsidR="00F72FB6" w:rsidRDefault="00F72FB6">
      <w:pPr>
        <w:widowControl w:val="0"/>
        <w:spacing w:after="0" w:line="240" w:lineRule="auto"/>
        <w:ind w:left="11328" w:right="42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F72FB6" w:rsidRDefault="00F72FB6">
      <w:pPr>
        <w:widowControl w:val="0"/>
        <w:spacing w:after="0" w:line="240" w:lineRule="auto"/>
        <w:ind w:left="11328" w:right="42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F72FB6" w:rsidRDefault="00F72FB6">
      <w:pPr>
        <w:widowControl w:val="0"/>
        <w:spacing w:after="0" w:line="240" w:lineRule="auto"/>
        <w:ind w:left="11328" w:right="42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F72FB6" w:rsidRDefault="00F72FB6">
      <w:pPr>
        <w:widowControl w:val="0"/>
        <w:spacing w:after="0" w:line="240" w:lineRule="auto"/>
        <w:ind w:left="11328" w:right="42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F72FB6" w:rsidRDefault="00F72FB6">
      <w:pPr>
        <w:widowControl w:val="0"/>
        <w:spacing w:after="0" w:line="240" w:lineRule="auto"/>
        <w:ind w:left="11328" w:right="42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F72FB6" w:rsidRDefault="00F72FB6">
      <w:pPr>
        <w:widowControl w:val="0"/>
        <w:spacing w:after="0" w:line="240" w:lineRule="auto"/>
        <w:ind w:left="11328" w:right="42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F72FB6" w:rsidRDefault="00F72FB6">
      <w:pPr>
        <w:widowControl w:val="0"/>
        <w:spacing w:after="0" w:line="240" w:lineRule="auto"/>
        <w:ind w:left="11328" w:right="42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F72FB6" w:rsidRDefault="00F72FB6">
      <w:pPr>
        <w:widowControl w:val="0"/>
        <w:spacing w:after="0" w:line="240" w:lineRule="auto"/>
        <w:ind w:left="11328" w:right="42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F72FB6" w:rsidRDefault="00F72FB6">
      <w:pPr>
        <w:widowControl w:val="0"/>
        <w:spacing w:after="0" w:line="240" w:lineRule="auto"/>
        <w:ind w:left="11328" w:right="42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67BFE" w:rsidRPr="007850EB" w:rsidRDefault="006F4BD4">
      <w:pPr>
        <w:widowControl w:val="0"/>
        <w:spacing w:after="0" w:line="240" w:lineRule="auto"/>
        <w:ind w:left="11328" w:right="42" w:firstLine="708"/>
        <w:jc w:val="right"/>
        <w:rPr>
          <w:sz w:val="24"/>
          <w:szCs w:val="24"/>
        </w:rPr>
      </w:pPr>
      <w:r w:rsidRPr="007850EB">
        <w:rPr>
          <w:rFonts w:ascii="Times New Roman" w:hAnsi="Times New Roman" w:cs="Times New Roman"/>
          <w:sz w:val="24"/>
          <w:szCs w:val="24"/>
        </w:rPr>
        <w:lastRenderedPageBreak/>
        <w:t xml:space="preserve"> Приложение № 2</w:t>
      </w:r>
    </w:p>
    <w:p w:rsidR="00A67BFE" w:rsidRPr="007850EB" w:rsidRDefault="006F4BD4">
      <w:pPr>
        <w:widowControl w:val="0"/>
        <w:spacing w:after="0" w:line="240" w:lineRule="auto"/>
        <w:ind w:right="42"/>
        <w:jc w:val="right"/>
        <w:rPr>
          <w:rFonts w:ascii="Times New Roman" w:hAnsi="Times New Roman" w:cs="Times New Roman"/>
          <w:sz w:val="24"/>
          <w:szCs w:val="24"/>
        </w:rPr>
      </w:pPr>
      <w:r w:rsidRPr="007850EB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A67BFE" w:rsidRPr="007850EB" w:rsidRDefault="006F4BD4">
      <w:pPr>
        <w:widowControl w:val="0"/>
        <w:spacing w:after="0" w:line="240" w:lineRule="auto"/>
        <w:ind w:right="42"/>
        <w:jc w:val="right"/>
        <w:rPr>
          <w:rFonts w:ascii="Times New Roman" w:hAnsi="Times New Roman" w:cs="Times New Roman"/>
          <w:sz w:val="24"/>
          <w:szCs w:val="24"/>
        </w:rPr>
      </w:pPr>
      <w:r w:rsidRPr="007850EB">
        <w:rPr>
          <w:rFonts w:ascii="Times New Roman" w:hAnsi="Times New Roman" w:cs="Times New Roman"/>
          <w:sz w:val="24"/>
          <w:szCs w:val="24"/>
        </w:rPr>
        <w:t>«Комплексное развитие жилищно-коммунальной</w:t>
      </w:r>
    </w:p>
    <w:p w:rsidR="00A67BFE" w:rsidRPr="007850EB" w:rsidRDefault="006F4BD4">
      <w:pPr>
        <w:widowControl w:val="0"/>
        <w:spacing w:after="0" w:line="240" w:lineRule="auto"/>
        <w:ind w:right="42"/>
        <w:jc w:val="right"/>
        <w:rPr>
          <w:rFonts w:ascii="Times New Roman" w:hAnsi="Times New Roman" w:cs="Times New Roman"/>
          <w:sz w:val="24"/>
          <w:szCs w:val="24"/>
        </w:rPr>
      </w:pPr>
      <w:r w:rsidRPr="007850EB">
        <w:rPr>
          <w:rFonts w:ascii="Times New Roman" w:hAnsi="Times New Roman" w:cs="Times New Roman"/>
          <w:sz w:val="24"/>
          <w:szCs w:val="24"/>
        </w:rPr>
        <w:t xml:space="preserve">инфраструктуры </w:t>
      </w:r>
    </w:p>
    <w:p w:rsidR="00A67BFE" w:rsidRPr="007850EB" w:rsidRDefault="006F4BD4">
      <w:pPr>
        <w:widowControl w:val="0"/>
        <w:spacing w:after="0" w:line="240" w:lineRule="auto"/>
        <w:ind w:right="42"/>
        <w:jc w:val="right"/>
        <w:rPr>
          <w:rFonts w:ascii="Times New Roman" w:hAnsi="Times New Roman" w:cs="Times New Roman"/>
          <w:sz w:val="24"/>
          <w:szCs w:val="24"/>
        </w:rPr>
      </w:pPr>
      <w:r w:rsidRPr="007850E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67BFE" w:rsidRPr="007850EB" w:rsidRDefault="006F4BD4">
      <w:pPr>
        <w:widowControl w:val="0"/>
        <w:spacing w:after="0" w:line="240" w:lineRule="auto"/>
        <w:ind w:right="42"/>
        <w:jc w:val="right"/>
        <w:rPr>
          <w:sz w:val="24"/>
          <w:szCs w:val="24"/>
        </w:rPr>
      </w:pPr>
      <w:r w:rsidRPr="007850EB">
        <w:rPr>
          <w:rFonts w:ascii="Times New Roman" w:hAnsi="Times New Roman" w:cs="Times New Roman"/>
          <w:sz w:val="24"/>
          <w:szCs w:val="24"/>
        </w:rPr>
        <w:t xml:space="preserve">Залесовский сельсовет </w:t>
      </w:r>
    </w:p>
    <w:p w:rsidR="00A67BFE" w:rsidRPr="007850EB" w:rsidRDefault="006F4BD4">
      <w:pPr>
        <w:widowControl w:val="0"/>
        <w:spacing w:after="0" w:line="240" w:lineRule="auto"/>
        <w:ind w:right="42"/>
        <w:jc w:val="right"/>
        <w:rPr>
          <w:rFonts w:ascii="Times New Roman" w:hAnsi="Times New Roman" w:cs="Times New Roman"/>
          <w:sz w:val="24"/>
          <w:szCs w:val="24"/>
        </w:rPr>
      </w:pPr>
      <w:r w:rsidRPr="007850EB">
        <w:rPr>
          <w:rFonts w:ascii="Times New Roman" w:hAnsi="Times New Roman" w:cs="Times New Roman"/>
          <w:sz w:val="24"/>
          <w:szCs w:val="24"/>
        </w:rPr>
        <w:t>Красногвардейского района</w:t>
      </w:r>
    </w:p>
    <w:p w:rsidR="00A67BFE" w:rsidRPr="007850EB" w:rsidRDefault="006F4BD4">
      <w:pPr>
        <w:widowControl w:val="0"/>
        <w:spacing w:after="0" w:line="240" w:lineRule="auto"/>
        <w:ind w:right="42"/>
        <w:jc w:val="right"/>
        <w:rPr>
          <w:rFonts w:ascii="Times New Roman" w:hAnsi="Times New Roman" w:cs="Times New Roman"/>
          <w:sz w:val="24"/>
          <w:szCs w:val="24"/>
        </w:rPr>
      </w:pPr>
      <w:r w:rsidRPr="007850EB">
        <w:rPr>
          <w:rFonts w:ascii="Times New Roman" w:hAnsi="Times New Roman" w:cs="Times New Roman"/>
          <w:sz w:val="24"/>
          <w:szCs w:val="24"/>
        </w:rPr>
        <w:t xml:space="preserve">Оренбургской области </w:t>
      </w:r>
    </w:p>
    <w:p w:rsidR="00A67BFE" w:rsidRDefault="00A67BFE">
      <w:pPr>
        <w:widowControl w:val="0"/>
        <w:spacing w:after="0" w:line="240" w:lineRule="auto"/>
        <w:ind w:left="273" w:right="42"/>
        <w:jc w:val="both"/>
        <w:rPr>
          <w:rFonts w:ascii="Times New Roman" w:hAnsi="Times New Roman" w:cs="Times New Roman"/>
          <w:sz w:val="20"/>
          <w:szCs w:val="20"/>
        </w:rPr>
      </w:pPr>
    </w:p>
    <w:p w:rsidR="00A67BFE" w:rsidRPr="007850EB" w:rsidRDefault="006F4BD4">
      <w:pPr>
        <w:spacing w:after="3" w:line="266" w:lineRule="auto"/>
        <w:ind w:right="42"/>
        <w:jc w:val="center"/>
        <w:rPr>
          <w:rFonts w:ascii="Times New Roman" w:hAnsi="Times New Roman" w:cs="Times New Roman"/>
          <w:sz w:val="24"/>
          <w:szCs w:val="24"/>
        </w:rPr>
      </w:pPr>
      <w:r w:rsidRPr="007850EB">
        <w:rPr>
          <w:rFonts w:ascii="Times New Roman" w:hAnsi="Times New Roman" w:cs="Times New Roman"/>
          <w:sz w:val="24"/>
          <w:szCs w:val="24"/>
        </w:rPr>
        <w:t>Задачи, планируемые в рамках структурных элементов муниципальной программы</w:t>
      </w:r>
    </w:p>
    <w:tbl>
      <w:tblPr>
        <w:tblW w:w="14598" w:type="dxa"/>
        <w:tblInd w:w="-1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5" w:type="dxa"/>
          <w:left w:w="1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"/>
        <w:gridCol w:w="4261"/>
        <w:gridCol w:w="5812"/>
        <w:gridCol w:w="3939"/>
      </w:tblGrid>
      <w:tr w:rsidR="00A67BFE" w:rsidTr="006A3195">
        <w:trPr>
          <w:trHeight w:val="346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A67BFE" w:rsidTr="006A3195">
        <w:trPr>
          <w:trHeight w:val="346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67BFE">
        <w:trPr>
          <w:trHeight w:val="346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«Мероприятия сфере жилищно-коммунальной инфраструктуры и повышение уровня благоустройства на территории муниципального образования»</w:t>
            </w:r>
          </w:p>
        </w:tc>
      </w:tr>
      <w:tr w:rsidR="00A67BFE" w:rsidTr="006A3195">
        <w:trPr>
          <w:trHeight w:val="521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A67BF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Администрация муниципального образования Залесовский   сельсовет Красногвардейского района Оренбургской области</w:t>
            </w:r>
          </w:p>
        </w:tc>
        <w:tc>
          <w:tcPr>
            <w:tcW w:w="3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A31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реализации: 2026</w:t>
            </w:r>
            <w:r w:rsidR="006F4BD4" w:rsidRPr="006A3195">
              <w:rPr>
                <w:rFonts w:ascii="Times New Roman" w:hAnsi="Times New Roman" w:cs="Times New Roman"/>
                <w:sz w:val="24"/>
                <w:szCs w:val="24"/>
              </w:rPr>
              <w:t>-2030 гг.</w:t>
            </w:r>
          </w:p>
        </w:tc>
      </w:tr>
      <w:tr w:rsidR="00A67BFE" w:rsidTr="006A3195">
        <w:trPr>
          <w:trHeight w:val="521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надежности предоставления коммунальных услуг населению</w:t>
            </w: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Обеспечение потребности населения в качественных коммунальных услугах</w:t>
            </w:r>
          </w:p>
        </w:tc>
        <w:tc>
          <w:tcPr>
            <w:tcW w:w="3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Улучшение качества предоставляемых жилищно-коммунальных услуг; снижение аварийности коммунальной инфраструктуры</w:t>
            </w:r>
          </w:p>
        </w:tc>
      </w:tr>
      <w:tr w:rsidR="00A67BFE" w:rsidTr="006A3195">
        <w:trPr>
          <w:trHeight w:val="1010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Создание комфортной среды для проживания граждан в населенных пунктах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проживания и отдыха населения, улучшение технического состояния отдельных объектов благоустройства: содержание и ремонт памятников участникам ВОВ, детских и спортивных площадок, повышение культуры поведения жителей к элементам благоустройства, разбивка парков и скверов,</w:t>
            </w:r>
            <w:r w:rsidR="006A3195" w:rsidRPr="006A3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 xml:space="preserve">обкос сорной растительности, уборка территории от мусора, улучшение условий для отдыха и физическое развитие детей  </w:t>
            </w:r>
          </w:p>
        </w:tc>
        <w:tc>
          <w:tcPr>
            <w:tcW w:w="3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Создание комфортных условий для проживания и отдыха населения</w:t>
            </w:r>
          </w:p>
        </w:tc>
      </w:tr>
      <w:tr w:rsidR="00A67BFE">
        <w:trPr>
          <w:trHeight w:val="503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0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b/>
                <w:sz w:val="24"/>
                <w:szCs w:val="24"/>
              </w:rPr>
              <w:t>Приоритетный проект «Вовлечение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</w:tr>
      <w:tr w:rsidR="00A67BFE" w:rsidTr="006A3195">
        <w:trPr>
          <w:trHeight w:val="427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A67BF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Администрация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3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A31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реализации:2026</w:t>
            </w:r>
            <w:r w:rsidR="006F4BD4" w:rsidRPr="006A3195">
              <w:rPr>
                <w:rFonts w:ascii="Times New Roman" w:hAnsi="Times New Roman" w:cs="Times New Roman"/>
                <w:sz w:val="24"/>
                <w:szCs w:val="24"/>
              </w:rPr>
              <w:t>-2030 гг.</w:t>
            </w:r>
          </w:p>
        </w:tc>
      </w:tr>
      <w:tr w:rsidR="00A67BFE" w:rsidTr="006A3195">
        <w:trPr>
          <w:trHeight w:val="1010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Обеспечить вовлечение граждан к участию в инициативных проектах</w:t>
            </w: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жителей, вовлеченных в процессы обсуждения и принятия решений инициативного бюджетирования</w:t>
            </w:r>
          </w:p>
        </w:tc>
        <w:tc>
          <w:tcPr>
            <w:tcW w:w="3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Pr="006A3195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95">
              <w:rPr>
                <w:rFonts w:ascii="Times New Roman" w:hAnsi="Times New Roman" w:cs="Times New Roman"/>
                <w:sz w:val="24"/>
                <w:szCs w:val="24"/>
              </w:rPr>
              <w:t>Доля жителей, вовлеченных в процесс инициативного бюджетирования</w:t>
            </w:r>
          </w:p>
        </w:tc>
      </w:tr>
    </w:tbl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A3195" w:rsidRDefault="006A3195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Pr="006A3195" w:rsidRDefault="006F4BD4">
      <w:pPr>
        <w:widowControl w:val="0"/>
        <w:spacing w:after="0" w:line="254" w:lineRule="auto"/>
        <w:jc w:val="right"/>
        <w:rPr>
          <w:sz w:val="24"/>
          <w:szCs w:val="24"/>
        </w:rPr>
      </w:pPr>
      <w:r w:rsidRPr="006A3195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A67BFE" w:rsidRPr="006A3195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195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A67BFE" w:rsidRPr="006A3195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195">
        <w:rPr>
          <w:rFonts w:ascii="Times New Roman" w:hAnsi="Times New Roman" w:cs="Times New Roman"/>
          <w:sz w:val="24"/>
          <w:szCs w:val="24"/>
        </w:rPr>
        <w:t>«Комплексное развитие жилищно-коммунальной</w:t>
      </w:r>
    </w:p>
    <w:p w:rsidR="00A67BFE" w:rsidRPr="006A3195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195">
        <w:rPr>
          <w:rFonts w:ascii="Times New Roman" w:hAnsi="Times New Roman" w:cs="Times New Roman"/>
          <w:sz w:val="24"/>
          <w:szCs w:val="24"/>
        </w:rPr>
        <w:t xml:space="preserve">инфраструктуры </w:t>
      </w:r>
    </w:p>
    <w:p w:rsidR="00A67BFE" w:rsidRPr="006A3195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19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67BFE" w:rsidRPr="006A3195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195">
        <w:rPr>
          <w:rFonts w:ascii="Times New Roman" w:hAnsi="Times New Roman" w:cs="Times New Roman"/>
          <w:sz w:val="24"/>
          <w:szCs w:val="24"/>
        </w:rPr>
        <w:t>Залесовский сельсовет Красногвардейского района</w:t>
      </w:r>
    </w:p>
    <w:p w:rsidR="00A67BFE" w:rsidRPr="006A3195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195">
        <w:rPr>
          <w:rFonts w:ascii="Times New Roman" w:hAnsi="Times New Roman" w:cs="Times New Roman"/>
          <w:sz w:val="24"/>
          <w:szCs w:val="24"/>
        </w:rPr>
        <w:t xml:space="preserve">Оренбургской области </w:t>
      </w:r>
    </w:p>
    <w:p w:rsidR="00A67BFE" w:rsidRDefault="00A67BFE">
      <w:pPr>
        <w:widowControl w:val="0"/>
        <w:spacing w:after="0" w:line="254" w:lineRule="auto"/>
        <w:rPr>
          <w:rFonts w:ascii="Times New Roman" w:hAnsi="Times New Roman" w:cs="Times New Roman"/>
          <w:sz w:val="20"/>
          <w:szCs w:val="20"/>
        </w:rPr>
      </w:pPr>
    </w:p>
    <w:p w:rsidR="006A3195" w:rsidRDefault="006F4BD4">
      <w:pPr>
        <w:widowControl w:val="0"/>
        <w:spacing w:after="0" w:line="25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мероприятий (результатов), направленных на реализацию задач структурных элементов </w:t>
      </w:r>
    </w:p>
    <w:p w:rsidR="00A67BFE" w:rsidRDefault="006F4BD4">
      <w:pPr>
        <w:widowControl w:val="0"/>
        <w:spacing w:after="0" w:line="25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tbl>
      <w:tblPr>
        <w:tblW w:w="14512" w:type="dxa"/>
        <w:tblInd w:w="81" w:type="dxa"/>
        <w:tblBorders>
          <w:top w:val="single" w:sz="6" w:space="0" w:color="000001"/>
          <w:left w:val="single" w:sz="6" w:space="0" w:color="000001"/>
        </w:tblBorders>
        <w:tblCellMar>
          <w:top w:w="15" w:type="dxa"/>
          <w:left w:w="7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"/>
        <w:gridCol w:w="4283"/>
        <w:gridCol w:w="2126"/>
        <w:gridCol w:w="919"/>
        <w:gridCol w:w="789"/>
        <w:gridCol w:w="850"/>
        <w:gridCol w:w="992"/>
        <w:gridCol w:w="850"/>
        <w:gridCol w:w="993"/>
        <w:gridCol w:w="1066"/>
        <w:gridCol w:w="1186"/>
      </w:tblGrid>
      <w:tr w:rsidR="00A67BFE" w:rsidTr="001E0C34">
        <w:trPr>
          <w:trHeight w:val="240"/>
        </w:trPr>
        <w:tc>
          <w:tcPr>
            <w:tcW w:w="458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A67BFE" w:rsidRDefault="006F4BD4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283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126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  <w:r>
              <w:rPr>
                <w:rStyle w:val="ae"/>
                <w:rFonts w:ascii="Times New Roman" w:hAnsi="Times New Roman" w:cs="Times New Roman"/>
                <w:sz w:val="20"/>
                <w:szCs w:val="20"/>
              </w:rPr>
              <w:footnoteReference w:id="1"/>
            </w:r>
          </w:p>
        </w:tc>
        <w:tc>
          <w:tcPr>
            <w:tcW w:w="919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89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751" w:type="dxa"/>
            <w:gridSpan w:val="5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Значения мероприятия (результата) по годам</w:t>
            </w:r>
          </w:p>
        </w:tc>
        <w:tc>
          <w:tcPr>
            <w:tcW w:w="118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>
            <w:pPr>
              <w:widowControl w:val="0"/>
              <w:spacing w:after="0" w:line="25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1E0C34" w:rsidTr="001E0C34">
        <w:tc>
          <w:tcPr>
            <w:tcW w:w="458" w:type="dxa"/>
            <w:vMerge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3" w:type="dxa"/>
            <w:vMerge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9" w:type="dxa"/>
            <w:vMerge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9" w:type="dxa"/>
            <w:vMerge/>
            <w:tcBorders>
              <w:top w:val="single" w:sz="6" w:space="0" w:color="000001"/>
              <w:left w:val="single" w:sz="6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  <w:p w:rsidR="006A3195" w:rsidRDefault="006A3195" w:rsidP="005F22B6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1"/>
              <w:lef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06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118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0C34" w:rsidTr="001E0C34">
        <w:tc>
          <w:tcPr>
            <w:tcW w:w="458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83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9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9" w:type="dxa"/>
            <w:tcBorders>
              <w:top w:val="single" w:sz="6" w:space="0" w:color="000001"/>
              <w:left w:val="single" w:sz="6" w:space="0" w:color="000001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4" w:space="0" w:color="auto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8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A67BFE">
        <w:tc>
          <w:tcPr>
            <w:tcW w:w="13326" w:type="dxa"/>
            <w:gridSpan w:val="10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структурного элемента: 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образования»</w:t>
            </w:r>
          </w:p>
        </w:tc>
        <w:tc>
          <w:tcPr>
            <w:tcW w:w="118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A67BFE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7BFE" w:rsidTr="001E0C34">
        <w:trPr>
          <w:trHeight w:val="259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A67BFE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4" w:type="dxa"/>
            <w:gridSpan w:val="10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задачи структурного элемента: Повышение качества и надежности предоставления коммунальных услуг населению</w:t>
            </w:r>
          </w:p>
        </w:tc>
      </w:tr>
      <w:tr w:rsidR="001E0C34" w:rsidTr="001E0C34"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2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и ремонт объектов коммунальной инфраструктуры </w:t>
            </w: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Результат: Обеспечение потребности населения в качественных коммунальных услугах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бесперебойного функционирования объектов водоснабжения</w:t>
            </w:r>
          </w:p>
        </w:tc>
        <w:tc>
          <w:tcPr>
            <w:tcW w:w="9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1E0C34" w:rsidTr="001E0C34"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объектов коммунального хозяйства</w:t>
            </w: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Результат: Обеспечение потребности населения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качественных коммунальных услугах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Обеспечение бесперебойного функционирования объектов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водоснабжения</w:t>
            </w:r>
          </w:p>
        </w:tc>
        <w:tc>
          <w:tcPr>
            <w:tcW w:w="9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7BFE" w:rsidTr="001E0C34"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A67BFE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4" w:type="dxa"/>
            <w:gridSpan w:val="10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задачи структурного элемента: Создание комфортной среды для проживания граждан в населенных пунктах муниципального образования Залесовский сельсовет Красногвардейского района Оренбургской области</w:t>
            </w:r>
          </w:p>
        </w:tc>
      </w:tr>
      <w:tr w:rsidR="001E0C34" w:rsidTr="001E0C34"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2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Озеленение</w:t>
            </w: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Результат: Обеспечение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Посадка деревьев и кустарников, уход за зелеными насаждениями</w:t>
            </w:r>
          </w:p>
        </w:tc>
        <w:tc>
          <w:tcPr>
            <w:tcW w:w="9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1E0C34" w:rsidTr="001E0C34"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2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 Прочие мероприятия по благоустройству городских округов и поселений</w:t>
            </w: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Результат:</w:t>
            </w: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и текущий ремонт мест захоронения, оздоровление санитарной экологической обстановки в местах санкционированного размещения ТБО, ликвидация свалок бытового мусора, выполнить зачистки, обваловать, оградить, обустроить подъездные пути</w:t>
            </w:r>
          </w:p>
        </w:tc>
        <w:tc>
          <w:tcPr>
            <w:tcW w:w="9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P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319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7BFE" w:rsidTr="001E0C34"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A67BFE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4" w:type="dxa"/>
            <w:gridSpan w:val="10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A67BFE" w:rsidRDefault="006F4BD4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задачи структурного элемента: Обеспечить вовлечение граждан к участию в инициативных проектах</w:t>
            </w:r>
          </w:p>
        </w:tc>
      </w:tr>
      <w:tr w:rsidR="001E0C34" w:rsidTr="001E0C34"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2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 Реализация инициативных проектов (Благоустройство общественной территории)</w:t>
            </w: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Результат: Увеличение количества жителей, вовлеченных в процессы обсуждения и принятия решений инициативного бюджетирования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участия жителей в решении вопросов местного значения муниципального образования</w:t>
            </w:r>
          </w:p>
        </w:tc>
        <w:tc>
          <w:tcPr>
            <w:tcW w:w="9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0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7" w:type="dxa"/>
            </w:tcMar>
          </w:tcPr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6A3195" w:rsidRDefault="006A3195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67BFE" w:rsidRDefault="00A67BFE" w:rsidP="00410C22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A67BFE" w:rsidRPr="00410C22" w:rsidRDefault="006F4BD4" w:rsidP="002B3A11">
      <w:pPr>
        <w:spacing w:after="0" w:line="240" w:lineRule="auto"/>
        <w:jc w:val="right"/>
        <w:outlineLvl w:val="1"/>
        <w:rPr>
          <w:sz w:val="24"/>
          <w:szCs w:val="24"/>
        </w:rPr>
      </w:pPr>
      <w:r w:rsidRPr="00410C22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4</w:t>
      </w:r>
    </w:p>
    <w:p w:rsidR="00A67BFE" w:rsidRPr="00410C22" w:rsidRDefault="006F4BD4" w:rsidP="002B3A1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10C22">
        <w:rPr>
          <w:rFonts w:ascii="Times New Roman" w:eastAsia="Calibri" w:hAnsi="Times New Roman" w:cs="Times New Roman"/>
          <w:sz w:val="24"/>
          <w:szCs w:val="24"/>
          <w:lang w:eastAsia="en-US"/>
        </w:rPr>
        <w:t>к муниципальной программе</w:t>
      </w:r>
    </w:p>
    <w:p w:rsidR="00A67BFE" w:rsidRPr="00410C22" w:rsidRDefault="006F4BD4" w:rsidP="002B3A1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10C22">
        <w:rPr>
          <w:rFonts w:ascii="Times New Roman" w:eastAsia="Calibri" w:hAnsi="Times New Roman" w:cs="Times New Roman"/>
          <w:sz w:val="24"/>
          <w:szCs w:val="24"/>
          <w:lang w:eastAsia="en-US"/>
        </w:rPr>
        <w:t>«Комплексное развитие жилищно-коммунальной</w:t>
      </w:r>
    </w:p>
    <w:p w:rsidR="00A67BFE" w:rsidRPr="00410C22" w:rsidRDefault="006F4BD4" w:rsidP="002B3A1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10C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инфраструктуры </w:t>
      </w:r>
    </w:p>
    <w:p w:rsidR="00A67BFE" w:rsidRPr="00410C22" w:rsidRDefault="006F4BD4" w:rsidP="002B3A1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10C22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образования</w:t>
      </w:r>
    </w:p>
    <w:p w:rsidR="00A67BFE" w:rsidRPr="00410C22" w:rsidRDefault="006F4BD4" w:rsidP="002B3A11">
      <w:pPr>
        <w:spacing w:after="0" w:line="240" w:lineRule="auto"/>
        <w:contextualSpacing/>
        <w:jc w:val="right"/>
        <w:rPr>
          <w:sz w:val="24"/>
          <w:szCs w:val="24"/>
        </w:rPr>
      </w:pPr>
      <w:r w:rsidRPr="00410C22">
        <w:rPr>
          <w:rFonts w:ascii="Times New Roman" w:eastAsia="Calibri" w:hAnsi="Times New Roman" w:cs="Times New Roman"/>
          <w:sz w:val="24"/>
          <w:szCs w:val="24"/>
          <w:lang w:eastAsia="en-US"/>
        </w:rPr>
        <w:t>Залесовский сельсовет</w:t>
      </w:r>
    </w:p>
    <w:p w:rsidR="00A67BFE" w:rsidRPr="00410C22" w:rsidRDefault="006F4BD4" w:rsidP="002B3A1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10C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Красногвардейского района</w:t>
      </w:r>
    </w:p>
    <w:p w:rsidR="00A67BFE" w:rsidRPr="00410C22" w:rsidRDefault="006F4BD4" w:rsidP="002B3A1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10C22">
        <w:rPr>
          <w:rFonts w:ascii="Times New Roman" w:eastAsia="Calibri" w:hAnsi="Times New Roman" w:cs="Times New Roman"/>
          <w:sz w:val="24"/>
          <w:szCs w:val="24"/>
          <w:lang w:eastAsia="en-US"/>
        </w:rPr>
        <w:t>Оренбургской области</w:t>
      </w:r>
    </w:p>
    <w:p w:rsidR="00A67BFE" w:rsidRPr="00410C22" w:rsidRDefault="006F4BD4" w:rsidP="00410C22">
      <w:pPr>
        <w:spacing w:after="0" w:line="254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10C22">
        <w:rPr>
          <w:rFonts w:ascii="Times New Roman" w:eastAsia="Calibri" w:hAnsi="Times New Roman" w:cs="Times New Roman"/>
          <w:sz w:val="24"/>
          <w:szCs w:val="24"/>
          <w:lang w:eastAsia="en-US"/>
        </w:rPr>
        <w:t>Информация о бюджетных ассигнованиях, планируемых на реализацию муниципальной программы</w:t>
      </w:r>
    </w:p>
    <w:tbl>
      <w:tblPr>
        <w:tblW w:w="1457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3293"/>
        <w:gridCol w:w="2805"/>
        <w:gridCol w:w="692"/>
        <w:gridCol w:w="1455"/>
        <w:gridCol w:w="666"/>
        <w:gridCol w:w="718"/>
        <w:gridCol w:w="708"/>
        <w:gridCol w:w="759"/>
        <w:gridCol w:w="680"/>
        <w:gridCol w:w="787"/>
        <w:gridCol w:w="1336"/>
      </w:tblGrid>
      <w:tr w:rsidR="00A67BFE" w:rsidTr="001E0C34">
        <w:trPr>
          <w:trHeight w:val="1036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A67BFE" w:rsidRDefault="006F4B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A67BFE" w:rsidRDefault="006F4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2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A67BFE" w:rsidRDefault="006F4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A67BFE" w:rsidRDefault="006F4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43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A67BFE" w:rsidRDefault="006F4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A67BFE" w:rsidRDefault="006F4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2B3A11" w:rsidTr="001E0C34">
        <w:trPr>
          <w:trHeight w:val="315"/>
        </w:trPr>
        <w:tc>
          <w:tcPr>
            <w:tcW w:w="6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666" w:type="dxa"/>
            <w:tcBorders>
              <w:lef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 w:rsidP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3A11" w:rsidTr="001E0C34">
        <w:trPr>
          <w:trHeight w:val="315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6" w:type="dxa"/>
            <w:tcBorders>
              <w:lef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 w:rsidP="00DB55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2B3A11" w:rsidTr="001E0C34">
        <w:trPr>
          <w:trHeight w:val="315"/>
        </w:trPr>
        <w:tc>
          <w:tcPr>
            <w:tcW w:w="67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«Комплексное развитие жилищно-коммунальной инфраструктуры МО Залесовский сельсовет Красногвардейского района Оренбургской области»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 w:rsidP="00DB55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2B3A11" w:rsidTr="001E0C34">
        <w:trPr>
          <w:trHeight w:val="1150"/>
        </w:trPr>
        <w:tc>
          <w:tcPr>
            <w:tcW w:w="6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014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3300000000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156AF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3775,0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B3A11" w:rsidTr="001E0C34">
        <w:trPr>
          <w:trHeight w:val="315"/>
        </w:trPr>
        <w:tc>
          <w:tcPr>
            <w:tcW w:w="67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29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(всего),</w:t>
            </w:r>
          </w:p>
        </w:tc>
        <w:tc>
          <w:tcPr>
            <w:tcW w:w="69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014</w:t>
            </w:r>
          </w:p>
        </w:tc>
        <w:tc>
          <w:tcPr>
            <w:tcW w:w="145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3340000000</w:t>
            </w:r>
          </w:p>
        </w:tc>
        <w:tc>
          <w:tcPr>
            <w:tcW w:w="666" w:type="dxa"/>
            <w:vMerge w:val="restart"/>
            <w:tcBorders>
              <w:lef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1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0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5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68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156AF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3775,0</w:t>
            </w:r>
          </w:p>
        </w:tc>
        <w:tc>
          <w:tcPr>
            <w:tcW w:w="13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2B3A11" w:rsidTr="001E0C34">
        <w:trPr>
          <w:trHeight w:val="315"/>
        </w:trPr>
        <w:tc>
          <w:tcPr>
            <w:tcW w:w="6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6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5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8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B3A11" w:rsidTr="001E0C34">
        <w:trPr>
          <w:trHeight w:val="1601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1.1.</w:t>
            </w:r>
          </w:p>
        </w:tc>
        <w:tc>
          <w:tcPr>
            <w:tcW w:w="32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Комплексы процессных мероприятий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сфере жилищно-коммунальной инфраструктуры и повышение уровня благоустройства на территории муниципального образования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»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014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3340100000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755,0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156AF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3775,0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2B3A11" w:rsidTr="001E0C34">
        <w:trPr>
          <w:trHeight w:val="364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32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3340160150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156A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2B3A1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B3A11" w:rsidTr="001E0C34">
        <w:trPr>
          <w:trHeight w:val="364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32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объектов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коммунального хозяйства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 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Залесовский сельсовет Красногвардейского района Оренбургской области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014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3340160160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264,0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264,0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156A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1320,0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B3A11" w:rsidTr="001E0C34">
        <w:trPr>
          <w:trHeight w:val="997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1.1.3.</w:t>
            </w:r>
          </w:p>
        </w:tc>
        <w:tc>
          <w:tcPr>
            <w:tcW w:w="32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Озеленение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3340160180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156A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B3A11" w:rsidTr="001E0C34">
        <w:trPr>
          <w:trHeight w:val="983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1.1.4.</w:t>
            </w:r>
          </w:p>
        </w:tc>
        <w:tc>
          <w:tcPr>
            <w:tcW w:w="32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3340160190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B3A11" w:rsidTr="001E0C34">
        <w:trPr>
          <w:trHeight w:val="968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1.1.5.</w:t>
            </w:r>
          </w:p>
        </w:tc>
        <w:tc>
          <w:tcPr>
            <w:tcW w:w="32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 поселений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3340160200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156A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  <w:r w:rsidR="002B3A1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B3A11" w:rsidTr="001E0C34">
        <w:trPr>
          <w:trHeight w:val="996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3350000000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156A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156A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B3A11" w:rsidTr="001E0C34">
        <w:trPr>
          <w:trHeight w:val="1408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2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Приоритетный проект «Вовлечение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335П500000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156A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156A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2B3A11" w:rsidTr="001E0C34">
        <w:trPr>
          <w:trHeight w:val="974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32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33.5.П5.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S1703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3A11" w:rsidTr="001E0C34">
        <w:trPr>
          <w:trHeight w:val="988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32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</w:tcMar>
          </w:tcPr>
          <w:p w:rsidR="002B3A11" w:rsidRDefault="002B3A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33.5.П5.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И1703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</w:tcMar>
          </w:tcPr>
          <w:p w:rsidR="002B3A11" w:rsidRDefault="002B3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</w:tbl>
    <w:p w:rsidR="00A67BFE" w:rsidRDefault="00A67BFE">
      <w:pPr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A67BFE" w:rsidRDefault="00A67BFE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67BFE" w:rsidRDefault="00A67BF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B3A11" w:rsidRDefault="002B3A11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B3A11" w:rsidRDefault="002B3A11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7BFE" w:rsidRPr="002B3A11" w:rsidRDefault="006F4BD4">
      <w:pPr>
        <w:widowControl w:val="0"/>
        <w:spacing w:after="0" w:line="240" w:lineRule="auto"/>
        <w:jc w:val="right"/>
        <w:rPr>
          <w:sz w:val="24"/>
          <w:szCs w:val="24"/>
        </w:rPr>
      </w:pPr>
      <w:r w:rsidRPr="002B3A11">
        <w:rPr>
          <w:rFonts w:ascii="Times New Roman" w:hAnsi="Times New Roman" w:cs="Times New Roman"/>
          <w:sz w:val="24"/>
          <w:szCs w:val="24"/>
        </w:rPr>
        <w:lastRenderedPageBreak/>
        <w:t>Приложение 4.1.</w:t>
      </w:r>
    </w:p>
    <w:p w:rsidR="00A67BFE" w:rsidRPr="002B3A11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3A1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A67BFE" w:rsidRPr="002B3A11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3A11">
        <w:rPr>
          <w:rFonts w:ascii="Times New Roman" w:hAnsi="Times New Roman" w:cs="Times New Roman"/>
          <w:sz w:val="24"/>
          <w:szCs w:val="24"/>
        </w:rPr>
        <w:t>«Комплексное развитие жилищно-коммунальной</w:t>
      </w:r>
    </w:p>
    <w:p w:rsidR="00A67BFE" w:rsidRPr="002B3A11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3A11">
        <w:rPr>
          <w:rFonts w:ascii="Times New Roman" w:hAnsi="Times New Roman" w:cs="Times New Roman"/>
          <w:sz w:val="24"/>
          <w:szCs w:val="24"/>
        </w:rPr>
        <w:t xml:space="preserve">инфраструктуры </w:t>
      </w:r>
    </w:p>
    <w:p w:rsidR="00A67BFE" w:rsidRPr="002B3A11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3A1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67BFE" w:rsidRPr="002B3A11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3A11">
        <w:rPr>
          <w:rFonts w:ascii="Times New Roman" w:hAnsi="Times New Roman" w:cs="Times New Roman"/>
          <w:sz w:val="24"/>
          <w:szCs w:val="24"/>
        </w:rPr>
        <w:t>Залесовский сельсовет Красногвардейского района</w:t>
      </w:r>
    </w:p>
    <w:p w:rsidR="00A67BFE" w:rsidRDefault="006F4BD4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3A11">
        <w:rPr>
          <w:rFonts w:ascii="Times New Roman" w:hAnsi="Times New Roman" w:cs="Times New Roman"/>
          <w:sz w:val="24"/>
          <w:szCs w:val="24"/>
        </w:rPr>
        <w:t xml:space="preserve">Оренбургской области </w:t>
      </w:r>
    </w:p>
    <w:p w:rsidR="002B3A11" w:rsidRPr="002B3A11" w:rsidRDefault="002B3A11">
      <w:pPr>
        <w:widowControl w:val="0"/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7BFE" w:rsidRDefault="006F4BD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3A11">
        <w:rPr>
          <w:rFonts w:ascii="Times New Roman" w:hAnsi="Times New Roman" w:cs="Times New Roman"/>
          <w:sz w:val="24"/>
          <w:szCs w:val="24"/>
        </w:rPr>
        <w:t>Информация о финансовом обеспечении муниципальной программы за счет средств местного бюджета, внебюджетных источников и прогнозная оценка средств на реализацию муниципальной программы</w:t>
      </w:r>
    </w:p>
    <w:p w:rsidR="002B3A11" w:rsidRPr="002B3A11" w:rsidRDefault="002B3A1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467" w:type="dxa"/>
        <w:tblInd w:w="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40"/>
        <w:gridCol w:w="3870"/>
        <w:gridCol w:w="3827"/>
        <w:gridCol w:w="1169"/>
        <w:gridCol w:w="1099"/>
        <w:gridCol w:w="992"/>
        <w:gridCol w:w="993"/>
        <w:gridCol w:w="1018"/>
        <w:gridCol w:w="959"/>
      </w:tblGrid>
      <w:tr w:rsidR="00375E33" w:rsidTr="002F3580">
        <w:trPr>
          <w:trHeight w:val="415"/>
        </w:trPr>
        <w:tc>
          <w:tcPr>
            <w:tcW w:w="5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75E33" w:rsidRDefault="00375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87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75E33" w:rsidRDefault="00375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38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75E33" w:rsidRDefault="00375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623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75E33" w:rsidRDefault="00375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2F3580" w:rsidTr="002F3580">
        <w:trPr>
          <w:trHeight w:val="630"/>
        </w:trPr>
        <w:tc>
          <w:tcPr>
            <w:tcW w:w="5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2F3580" w:rsidTr="002F3580">
        <w:trPr>
          <w:trHeight w:val="31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F3580" w:rsidTr="002F3580">
        <w:trPr>
          <w:trHeight w:val="210"/>
        </w:trPr>
        <w:tc>
          <w:tcPr>
            <w:tcW w:w="5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7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муниципального образования Залесовский сельсовет Красногвардейского района Оренбургской области  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3775,0</w:t>
            </w:r>
          </w:p>
        </w:tc>
      </w:tr>
      <w:tr w:rsidR="002F3580" w:rsidTr="002F3580">
        <w:trPr>
          <w:trHeight w:val="315"/>
        </w:trPr>
        <w:tc>
          <w:tcPr>
            <w:tcW w:w="5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2F3580" w:rsidTr="002F3580">
        <w:trPr>
          <w:trHeight w:val="315"/>
        </w:trPr>
        <w:tc>
          <w:tcPr>
            <w:tcW w:w="5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2F3580" w:rsidTr="002F3580">
        <w:trPr>
          <w:trHeight w:val="315"/>
        </w:trPr>
        <w:tc>
          <w:tcPr>
            <w:tcW w:w="5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3775,0</w:t>
            </w:r>
          </w:p>
        </w:tc>
      </w:tr>
      <w:tr w:rsidR="002F3580" w:rsidTr="002F3580">
        <w:trPr>
          <w:trHeight w:val="315"/>
        </w:trPr>
        <w:tc>
          <w:tcPr>
            <w:tcW w:w="5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2F3580" w:rsidTr="002F3580">
        <w:trPr>
          <w:trHeight w:val="158"/>
        </w:trPr>
        <w:tc>
          <w:tcPr>
            <w:tcW w:w="5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7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3775,0</w:t>
            </w:r>
          </w:p>
        </w:tc>
      </w:tr>
      <w:tr w:rsidR="002F3580" w:rsidTr="002F3580">
        <w:trPr>
          <w:trHeight w:val="122"/>
        </w:trPr>
        <w:tc>
          <w:tcPr>
            <w:tcW w:w="5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2F3580" w:rsidTr="002F3580">
        <w:tc>
          <w:tcPr>
            <w:tcW w:w="54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F3580" w:rsidTr="002F3580">
        <w:trPr>
          <w:trHeight w:val="110"/>
        </w:trPr>
        <w:tc>
          <w:tcPr>
            <w:tcW w:w="5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3775,0</w:t>
            </w:r>
          </w:p>
        </w:tc>
      </w:tr>
      <w:tr w:rsidR="002F3580" w:rsidTr="002F3580">
        <w:tc>
          <w:tcPr>
            <w:tcW w:w="5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2F3580" w:rsidTr="002F3580">
        <w:trPr>
          <w:trHeight w:val="293"/>
        </w:trPr>
        <w:tc>
          <w:tcPr>
            <w:tcW w:w="5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F3580" w:rsidTr="002F3580">
        <w:trPr>
          <w:trHeight w:val="178"/>
        </w:trPr>
        <w:tc>
          <w:tcPr>
            <w:tcW w:w="5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2F3580" w:rsidTr="002F3580">
        <w:tc>
          <w:tcPr>
            <w:tcW w:w="54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2F3580" w:rsidTr="002F3580">
        <w:trPr>
          <w:trHeight w:val="279"/>
        </w:trPr>
        <w:tc>
          <w:tcPr>
            <w:tcW w:w="5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F3580" w:rsidTr="002F3580">
        <w:tc>
          <w:tcPr>
            <w:tcW w:w="54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6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2F3580" w:rsidTr="002F3580">
        <w:trPr>
          <w:trHeight w:val="7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F3580" w:rsidRDefault="002F35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0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0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F3580" w:rsidRDefault="002F35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</w:tbl>
    <w:p w:rsidR="002F3580" w:rsidRDefault="002F3580" w:rsidP="002F3580">
      <w:pPr>
        <w:shd w:val="clear" w:color="auto" w:fill="FFFFFF"/>
        <w:spacing w:beforeAutospacing="1" w:afterAutospacing="1" w:line="254" w:lineRule="auto"/>
        <w:contextualSpacing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A67BFE" w:rsidRPr="002F3580" w:rsidRDefault="006F4BD4" w:rsidP="002F3580">
      <w:pPr>
        <w:shd w:val="clear" w:color="auto" w:fill="FFFFFF"/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F358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5</w:t>
      </w:r>
    </w:p>
    <w:p w:rsidR="00A67BFE" w:rsidRPr="002F3580" w:rsidRDefault="006F4BD4" w:rsidP="002F3580">
      <w:pPr>
        <w:shd w:val="clear" w:color="auto" w:fill="FFFFFF"/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F3580">
        <w:rPr>
          <w:rFonts w:ascii="Times New Roman" w:eastAsia="Calibri" w:hAnsi="Times New Roman" w:cs="Times New Roman"/>
          <w:sz w:val="24"/>
          <w:szCs w:val="24"/>
          <w:lang w:eastAsia="en-US"/>
        </w:rPr>
        <w:t>к муниципальной программе</w:t>
      </w:r>
    </w:p>
    <w:p w:rsidR="00A67BFE" w:rsidRPr="002F3580" w:rsidRDefault="006F4BD4" w:rsidP="002F3580">
      <w:pPr>
        <w:shd w:val="clear" w:color="auto" w:fill="FFFFFF"/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F3580">
        <w:rPr>
          <w:rFonts w:ascii="Times New Roman" w:eastAsia="Calibri" w:hAnsi="Times New Roman" w:cs="Times New Roman"/>
          <w:sz w:val="24"/>
          <w:szCs w:val="24"/>
          <w:lang w:eastAsia="en-US"/>
        </w:rPr>
        <w:t>«Комплексное развитие жилищно-коммунальной</w:t>
      </w:r>
    </w:p>
    <w:p w:rsidR="00A67BFE" w:rsidRPr="002F3580" w:rsidRDefault="006F4BD4" w:rsidP="002F3580">
      <w:pPr>
        <w:shd w:val="clear" w:color="auto" w:fill="FFFFFF"/>
        <w:spacing w:after="0" w:line="240" w:lineRule="auto"/>
        <w:contextualSpacing/>
        <w:jc w:val="right"/>
        <w:rPr>
          <w:rFonts w:ascii="Times New Roman" w:eastAsia="Calibri" w:hAnsi="Times New Roman" w:cs="Times New Roman"/>
          <w:strike/>
          <w:sz w:val="24"/>
          <w:szCs w:val="24"/>
          <w:highlight w:val="yellow"/>
          <w:lang w:eastAsia="en-US"/>
        </w:rPr>
      </w:pPr>
      <w:r w:rsidRPr="002F3580">
        <w:rPr>
          <w:rFonts w:ascii="Times New Roman" w:eastAsia="Calibri" w:hAnsi="Times New Roman" w:cs="Times New Roman"/>
          <w:sz w:val="24"/>
          <w:szCs w:val="24"/>
          <w:lang w:eastAsia="en-US"/>
        </w:rPr>
        <w:t>инфраструкты муниципального образования</w:t>
      </w:r>
    </w:p>
    <w:p w:rsidR="00A67BFE" w:rsidRPr="002F3580" w:rsidRDefault="006F4BD4" w:rsidP="002F3580">
      <w:pPr>
        <w:shd w:val="clear" w:color="auto" w:fill="FFFFFF"/>
        <w:spacing w:after="0" w:line="240" w:lineRule="auto"/>
        <w:contextualSpacing/>
        <w:jc w:val="right"/>
        <w:rPr>
          <w:sz w:val="24"/>
          <w:szCs w:val="24"/>
        </w:rPr>
      </w:pPr>
      <w:r w:rsidRPr="002F3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Залесовский сельсовет </w:t>
      </w:r>
    </w:p>
    <w:p w:rsidR="00A67BFE" w:rsidRPr="002F3580" w:rsidRDefault="006F4BD4" w:rsidP="002F3580">
      <w:pPr>
        <w:shd w:val="clear" w:color="auto" w:fill="FFFFFF"/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F3580">
        <w:rPr>
          <w:rFonts w:ascii="Times New Roman" w:eastAsia="Calibri" w:hAnsi="Times New Roman" w:cs="Times New Roman"/>
          <w:sz w:val="24"/>
          <w:szCs w:val="24"/>
          <w:lang w:eastAsia="en-US"/>
        </w:rPr>
        <w:t>Красногвардейского района</w:t>
      </w:r>
    </w:p>
    <w:p w:rsidR="00A67BFE" w:rsidRDefault="002F3580" w:rsidP="002F3580">
      <w:pPr>
        <w:shd w:val="clear" w:color="auto" w:fill="FFFFFF"/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Оренбургской области</w:t>
      </w:r>
      <w:r w:rsidR="006F4BD4" w:rsidRPr="002F3580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</w:p>
    <w:p w:rsidR="002F3580" w:rsidRPr="002F3580" w:rsidRDefault="002F3580" w:rsidP="002F3580">
      <w:pPr>
        <w:shd w:val="clear" w:color="auto" w:fill="FFFFFF"/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67BFE" w:rsidRPr="002F3580" w:rsidRDefault="006F4BD4">
      <w:pPr>
        <w:shd w:val="clear" w:color="auto" w:fill="FFFFFF"/>
        <w:spacing w:beforeAutospacing="1" w:afterAutospacing="1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F3580">
        <w:rPr>
          <w:rFonts w:ascii="Times New Roman" w:eastAsia="Calibri" w:hAnsi="Times New Roman" w:cs="Times New Roman"/>
          <w:sz w:val="24"/>
          <w:szCs w:val="24"/>
          <w:lang w:eastAsia="en-US"/>
        </w:rPr>
        <w:t>Сведения о методике расчета пока</w:t>
      </w:r>
      <w:r w:rsidR="002F3580" w:rsidRPr="002F3580">
        <w:rPr>
          <w:rFonts w:ascii="Times New Roman" w:eastAsia="Calibri" w:hAnsi="Times New Roman" w:cs="Times New Roman"/>
          <w:sz w:val="24"/>
          <w:szCs w:val="24"/>
          <w:lang w:eastAsia="en-US"/>
        </w:rPr>
        <w:t>зателя муниципальной программы</w:t>
      </w:r>
    </w:p>
    <w:tbl>
      <w:tblPr>
        <w:tblW w:w="14570" w:type="dxa"/>
        <w:tblInd w:w="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"/>
        <w:gridCol w:w="1352"/>
        <w:gridCol w:w="1810"/>
        <w:gridCol w:w="1178"/>
        <w:gridCol w:w="2268"/>
        <w:gridCol w:w="1840"/>
        <w:gridCol w:w="1520"/>
        <w:gridCol w:w="1779"/>
        <w:gridCol w:w="1000"/>
        <w:gridCol w:w="1422"/>
      </w:tblGrid>
      <w:tr w:rsidR="00A67BFE"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№ п/п</w:t>
            </w:r>
          </w:p>
        </w:tc>
        <w:tc>
          <w:tcPr>
            <w:tcW w:w="1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Наименование показателя (результата)</w:t>
            </w:r>
          </w:p>
        </w:tc>
        <w:tc>
          <w:tcPr>
            <w:tcW w:w="11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Уровень показателя/источник результата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Единица измерения показателя (результата)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Алгоритм формирования (формула) и методологические пояснения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Базовые показатели (используемые в формуле)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Метод сбора информации, индекс формы отчетности</w:t>
            </w:r>
          </w:p>
        </w:tc>
        <w:tc>
          <w:tcPr>
            <w:tcW w:w="1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Ответственный за сбор данных по показателю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Источник данных</w:t>
            </w: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Срок представления годовой отчетной информации</w:t>
            </w:r>
          </w:p>
        </w:tc>
      </w:tr>
      <w:tr w:rsidR="00A67BFE"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11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1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</w:tr>
      <w:tr w:rsidR="00A67BFE">
        <w:trPr>
          <w:trHeight w:val="240"/>
        </w:trPr>
        <w:tc>
          <w:tcPr>
            <w:tcW w:w="5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45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оценка степени достижения целей и решения задач</w:t>
            </w:r>
          </w:p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(далее – степень реализации) </w:t>
            </w:r>
          </w:p>
        </w:tc>
        <w:tc>
          <w:tcPr>
            <w:tcW w:w="118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-</w:t>
            </w:r>
          </w:p>
        </w:tc>
        <w:tc>
          <w:tcPr>
            <w:tcW w:w="13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  <w:t>-</w:t>
            </w:r>
          </w:p>
        </w:tc>
        <w:tc>
          <w:tcPr>
            <w:tcW w:w="18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СДп/ппз=ЗПп/пФ/ЗПп/пп</w:t>
            </w:r>
          </w:p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Значение данного показателя </w:t>
            </w:r>
          </w:p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считается </w:t>
            </w:r>
          </w:p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достигнутым, в </w:t>
            </w:r>
          </w:p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случае если его фактическое значение равно либо превышает его плановое значение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ЗПп/пф – значение показателя (индикатора), характеризующего цели и задачи подпрограммы, фактически достигнутое на конец отчетного периода;</w:t>
            </w:r>
          </w:p>
        </w:tc>
        <w:tc>
          <w:tcPr>
            <w:tcW w:w="15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 Статистическая, бухгалтерская отчетность, обследование, учет </w:t>
            </w:r>
          </w:p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Статистическая, бухгалтерская отчетность, обследование, учет</w:t>
            </w:r>
          </w:p>
        </w:tc>
        <w:tc>
          <w:tcPr>
            <w:tcW w:w="17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Администрация муниципального образования Залесовский сельсовет Красногвардейского района Оренбургской области</w:t>
            </w:r>
          </w:p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1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6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 не позднее 1 апреля года, следующего за отчетным финансовым годом </w:t>
            </w:r>
          </w:p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</w:tr>
      <w:tr w:rsidR="00A67BFE" w:rsidTr="002F3580">
        <w:trPr>
          <w:trHeight w:val="230"/>
        </w:trPr>
        <w:tc>
          <w:tcPr>
            <w:tcW w:w="5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  <w:vAlign w:val="center"/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45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  <w:vAlign w:val="center"/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  <w:vAlign w:val="center"/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  <w:vAlign w:val="center"/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  <w:vAlign w:val="center"/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1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ЗПп/пп – плановое значение показателя (индикатора), характеризующего цели и задачи подпрограммы.</w:t>
            </w:r>
          </w:p>
        </w:tc>
        <w:tc>
          <w:tcPr>
            <w:tcW w:w="1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7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1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6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A67BFE">
        <w:trPr>
          <w:trHeight w:val="920"/>
        </w:trPr>
        <w:tc>
          <w:tcPr>
            <w:tcW w:w="5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  <w:vAlign w:val="center"/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396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  <w:vAlign w:val="center"/>
          </w:tcPr>
          <w:p w:rsidR="00A67BFE" w:rsidRDefault="006F4BD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8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  <w:vAlign w:val="center"/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1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5" w:type="dxa"/>
            </w:tcMar>
          </w:tcPr>
          <w:p w:rsidR="00A67BFE" w:rsidRDefault="00A67BFE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</w:tbl>
    <w:p w:rsidR="00A67BFE" w:rsidRDefault="00A67BFE">
      <w:pPr>
        <w:widowControl w:val="0"/>
        <w:spacing w:after="0" w:line="254" w:lineRule="auto"/>
        <w:rPr>
          <w:rFonts w:ascii="Times New Roman" w:hAnsi="Times New Roman" w:cs="Times New Roman"/>
          <w:sz w:val="28"/>
          <w:szCs w:val="28"/>
        </w:rPr>
      </w:pPr>
    </w:p>
    <w:p w:rsidR="00A67BFE" w:rsidRDefault="00A67BFE">
      <w:pPr>
        <w:widowControl w:val="0"/>
        <w:spacing w:after="0" w:line="254" w:lineRule="auto"/>
        <w:rPr>
          <w:rFonts w:ascii="Times New Roman" w:hAnsi="Times New Roman" w:cs="Times New Roman"/>
          <w:sz w:val="28"/>
          <w:szCs w:val="28"/>
        </w:rPr>
      </w:pPr>
    </w:p>
    <w:p w:rsidR="00A67BFE" w:rsidRDefault="00A67BFE">
      <w:pPr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A67BFE" w:rsidRDefault="00A67BFE">
      <w:pPr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A67BFE" w:rsidRDefault="00A67BFE">
      <w:pPr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2F3580" w:rsidRDefault="002F3580" w:rsidP="002F3580">
      <w:pPr>
        <w:spacing w:after="0" w:line="240" w:lineRule="auto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A67BFE" w:rsidRPr="002075C8" w:rsidRDefault="006F4BD4" w:rsidP="002F3580">
      <w:pPr>
        <w:spacing w:after="0" w:line="240" w:lineRule="auto"/>
        <w:jc w:val="right"/>
        <w:outlineLvl w:val="1"/>
        <w:rPr>
          <w:sz w:val="20"/>
          <w:szCs w:val="20"/>
        </w:rPr>
      </w:pPr>
      <w:r w:rsidRPr="002075C8">
        <w:rPr>
          <w:rFonts w:ascii="Times New Roman" w:eastAsia="Calibri" w:hAnsi="Times New Roman" w:cs="Times New Roman"/>
          <w:sz w:val="20"/>
          <w:szCs w:val="20"/>
          <w:lang w:eastAsia="en-US"/>
        </w:rPr>
        <w:lastRenderedPageBreak/>
        <w:t>Приложение № 6</w:t>
      </w:r>
    </w:p>
    <w:p w:rsidR="00A67BFE" w:rsidRPr="002075C8" w:rsidRDefault="006F4BD4" w:rsidP="002F3580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2075C8">
        <w:rPr>
          <w:rFonts w:ascii="Times New Roman" w:eastAsia="Calibri" w:hAnsi="Times New Roman" w:cs="Times New Roman"/>
          <w:sz w:val="20"/>
          <w:szCs w:val="20"/>
          <w:lang w:eastAsia="en-US"/>
        </w:rPr>
        <w:t>к муниципальной программе</w:t>
      </w:r>
    </w:p>
    <w:p w:rsidR="00A67BFE" w:rsidRPr="002075C8" w:rsidRDefault="006F4BD4" w:rsidP="002F3580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2075C8">
        <w:rPr>
          <w:rFonts w:ascii="Times New Roman" w:eastAsia="Calibri" w:hAnsi="Times New Roman" w:cs="Times New Roman"/>
          <w:sz w:val="20"/>
          <w:szCs w:val="20"/>
          <w:lang w:eastAsia="en-US"/>
        </w:rPr>
        <w:t>«Комплексное развитие жилищно-коммунальной</w:t>
      </w:r>
    </w:p>
    <w:p w:rsidR="00A67BFE" w:rsidRPr="002075C8" w:rsidRDefault="006F4BD4" w:rsidP="002F3580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2075C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инфраструктуры </w:t>
      </w:r>
    </w:p>
    <w:p w:rsidR="00A67BFE" w:rsidRPr="002075C8" w:rsidRDefault="006F4BD4" w:rsidP="002F3580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2075C8">
        <w:rPr>
          <w:rFonts w:ascii="Times New Roman" w:eastAsia="Calibri" w:hAnsi="Times New Roman" w:cs="Times New Roman"/>
          <w:sz w:val="20"/>
          <w:szCs w:val="20"/>
          <w:lang w:eastAsia="en-US"/>
        </w:rPr>
        <w:t>муниципального образования</w:t>
      </w:r>
    </w:p>
    <w:p w:rsidR="00A67BFE" w:rsidRPr="002075C8" w:rsidRDefault="006F4BD4" w:rsidP="002F3580">
      <w:pPr>
        <w:spacing w:after="0" w:line="240" w:lineRule="auto"/>
        <w:contextualSpacing/>
        <w:jc w:val="right"/>
        <w:rPr>
          <w:sz w:val="20"/>
          <w:szCs w:val="20"/>
        </w:rPr>
      </w:pPr>
      <w:r w:rsidRPr="002075C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Залесовский сельсовет </w:t>
      </w:r>
    </w:p>
    <w:p w:rsidR="00A67BFE" w:rsidRPr="002075C8" w:rsidRDefault="006F4BD4" w:rsidP="002F3580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2075C8">
        <w:rPr>
          <w:rFonts w:ascii="Times New Roman" w:eastAsia="Calibri" w:hAnsi="Times New Roman" w:cs="Times New Roman"/>
          <w:sz w:val="20"/>
          <w:szCs w:val="20"/>
          <w:lang w:eastAsia="en-US"/>
        </w:rPr>
        <w:t>Красногвардейского района</w:t>
      </w:r>
    </w:p>
    <w:p w:rsidR="002F3580" w:rsidRPr="002075C8" w:rsidRDefault="002F3580" w:rsidP="002075C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2075C8">
        <w:rPr>
          <w:rFonts w:ascii="Times New Roman" w:eastAsia="Calibri" w:hAnsi="Times New Roman" w:cs="Times New Roman"/>
          <w:sz w:val="20"/>
          <w:szCs w:val="20"/>
          <w:lang w:eastAsia="en-US"/>
        </w:rPr>
        <w:t>Оренбургской области</w:t>
      </w:r>
      <w:r w:rsidR="006F4BD4" w:rsidRPr="002075C8">
        <w:rPr>
          <w:rFonts w:ascii="Times New Roman" w:eastAsia="Calibri" w:hAnsi="Times New Roman" w:cs="Times New Roman"/>
          <w:sz w:val="20"/>
          <w:szCs w:val="20"/>
          <w:lang w:eastAsia="en-US"/>
        </w:rPr>
        <w:t>»</w:t>
      </w:r>
    </w:p>
    <w:p w:rsidR="00A67BFE" w:rsidRPr="002F3580" w:rsidRDefault="006F4BD4">
      <w:pPr>
        <w:shd w:val="clear" w:color="auto" w:fill="FFFFFF"/>
        <w:spacing w:beforeAutospacing="1" w:afterAutospacing="1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F3580">
        <w:rPr>
          <w:rFonts w:ascii="Times New Roman" w:eastAsia="Calibri" w:hAnsi="Times New Roman" w:cs="Times New Roman"/>
          <w:sz w:val="24"/>
          <w:szCs w:val="24"/>
          <w:lang w:eastAsia="en-US"/>
        </w:rPr>
        <w:t>План реализации</w:t>
      </w:r>
      <w:r w:rsidR="002F3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муниципальной программы на 2026</w:t>
      </w:r>
      <w:r w:rsidRPr="002F3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 </w:t>
      </w:r>
    </w:p>
    <w:tbl>
      <w:tblPr>
        <w:tblW w:w="14498" w:type="dxa"/>
        <w:tblInd w:w="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5" w:type="dxa"/>
          <w:left w:w="1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10870"/>
        <w:gridCol w:w="1276"/>
        <w:gridCol w:w="1599"/>
      </w:tblGrid>
      <w:tr w:rsidR="00A67BFE" w:rsidTr="002075C8">
        <w:trPr>
          <w:trHeight w:val="684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0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структурного элемента муниципальной программы (комплексной программы) Оренбургской области, контрольной точки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достижения контрольной точки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(ФИО, должность, ОМС)</w:t>
            </w:r>
          </w:p>
        </w:tc>
      </w:tr>
      <w:tr w:rsidR="00A67BFE" w:rsidTr="002075C8">
        <w:trPr>
          <w:trHeight w:val="74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67BFE" w:rsidTr="002075C8">
        <w:trPr>
          <w:trHeight w:val="363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образования»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2F35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15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Пастухова Н.Ф., глава администрации</w:t>
            </w:r>
          </w:p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Залесовского сельсовета</w:t>
            </w:r>
          </w:p>
        </w:tc>
      </w:tr>
      <w:tr w:rsidR="00A67BFE" w:rsidTr="002075C8">
        <w:trPr>
          <w:trHeight w:val="486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0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комплекса процессных мероприятий: «Повышение качества и надежности предоставления коммунальных услуг населению»</w:t>
            </w: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7BFE" w:rsidTr="002075C8">
        <w:trPr>
          <w:trHeight w:val="684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10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Мероприятие: </w:t>
            </w:r>
          </w:p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и ремонт объектов коммунальной инфраструктуры </w:t>
            </w:r>
          </w:p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BFE" w:rsidTr="002075C8">
        <w:trPr>
          <w:trHeight w:val="504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1.1.1.1.</w:t>
            </w:r>
          </w:p>
        </w:tc>
        <w:tc>
          <w:tcPr>
            <w:tcW w:w="10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мероприятия (результата): «Обеспечение 100% потребности населения в качественных коммунальных услугах» </w:t>
            </w: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BFE" w:rsidTr="002075C8">
        <w:trPr>
          <w:trHeight w:val="434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10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комплекса процессных мероприятий: «Создание комфортной среды для проживания граждан в населенных пунктах муниципального образования Залесовский сельсовет Красногвардейского района Оренбургской области»</w:t>
            </w: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7BFE" w:rsidTr="002075C8">
        <w:trPr>
          <w:trHeight w:val="684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1.2.1.</w:t>
            </w:r>
          </w:p>
        </w:tc>
        <w:tc>
          <w:tcPr>
            <w:tcW w:w="10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Озеленение</w:t>
            </w:r>
          </w:p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7BFE" w:rsidTr="002075C8">
        <w:trPr>
          <w:trHeight w:val="348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1.2.1.1</w:t>
            </w:r>
          </w:p>
        </w:tc>
        <w:tc>
          <w:tcPr>
            <w:tcW w:w="10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мероприятия (результата): «Обеспечение комфортных условий для проживания и отдыха населения» </w:t>
            </w: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7BFE" w:rsidTr="002075C8">
        <w:trPr>
          <w:trHeight w:val="352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0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Приоритетный проект «Вовлечение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2F35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15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Пастухова Н.Ф., глава администрации</w:t>
            </w:r>
          </w:p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Залесовского сельсовета</w:t>
            </w:r>
          </w:p>
        </w:tc>
      </w:tr>
      <w:tr w:rsidR="00A67BFE" w:rsidTr="002075C8">
        <w:trPr>
          <w:trHeight w:val="132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0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приоритетного проекта: «Обеспечить вовлечение граждан к участию в инициативных проектах»</w:t>
            </w: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BFE" w:rsidTr="002075C8">
        <w:trPr>
          <w:trHeight w:val="444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10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приоритетного проекта: «Участие жителей в решении вопросов местного значения муниципального образования»</w:t>
            </w: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7BFE" w:rsidTr="002075C8">
        <w:trPr>
          <w:trHeight w:val="356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2.1.1.1.</w:t>
            </w:r>
          </w:p>
        </w:tc>
        <w:tc>
          <w:tcPr>
            <w:tcW w:w="10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6F4B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результата приоритетного проекта: «Обеспечение участия 100% жителей муниципального образования» </w:t>
            </w: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</w:tcMar>
          </w:tcPr>
          <w:p w:rsidR="00A67BFE" w:rsidRDefault="00A67BF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67BFE" w:rsidRDefault="00A67BFE" w:rsidP="002075C8">
      <w:pPr>
        <w:widowControl w:val="0"/>
        <w:spacing w:after="0" w:line="240" w:lineRule="auto"/>
      </w:pPr>
    </w:p>
    <w:sectPr w:rsidR="00A67BF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8E2" w:rsidRDefault="00D938E2">
      <w:pPr>
        <w:spacing w:after="0" w:line="240" w:lineRule="auto"/>
      </w:pPr>
      <w:r>
        <w:separator/>
      </w:r>
    </w:p>
  </w:endnote>
  <w:endnote w:type="continuationSeparator" w:id="0">
    <w:p w:rsidR="00D938E2" w:rsidRDefault="00D93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8E2" w:rsidRDefault="00D938E2"/>
  </w:footnote>
  <w:footnote w:type="continuationSeparator" w:id="0">
    <w:p w:rsidR="00D938E2" w:rsidRDefault="00D938E2">
      <w:r>
        <w:continuationSeparator/>
      </w:r>
    </w:p>
  </w:footnote>
  <w:footnote w:id="1">
    <w:p w:rsidR="007B1D1E" w:rsidRPr="00156AF3" w:rsidRDefault="007B1D1E">
      <w:pPr>
        <w:pStyle w:val="afb"/>
        <w:ind w:right="-141"/>
        <w:jc w:val="both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rPr>
          <w:rStyle w:val="ab"/>
        </w:rPr>
        <w:tab/>
      </w:r>
      <w:r w:rsidRPr="00156AF3">
        <w:rPr>
          <w:rFonts w:ascii="Times New Roman" w:hAnsi="Times New Roman" w:cs="Times New Roman"/>
        </w:rPr>
        <w:t xml:space="preserve"> Приводится краткое описание мероприятия (результата), в том числе дополнительные качественные и количественные параметры, которым должно соответствовать такое мероприятие (результат).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C46B7"/>
    <w:multiLevelType w:val="multilevel"/>
    <w:tmpl w:val="8272AE86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  <w:rPr>
        <w:rFonts w:ascii="Times New Roman" w:hAnsi="Times New Roman"/>
        <w:b w:val="0"/>
        <w:bCs/>
        <w:sz w:val="24"/>
      </w:rPr>
    </w:lvl>
    <w:lvl w:ilvl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1" w15:restartNumberingAfterBreak="0">
    <w:nsid w:val="31B77A10"/>
    <w:multiLevelType w:val="multilevel"/>
    <w:tmpl w:val="0F8824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400222B"/>
    <w:multiLevelType w:val="multilevel"/>
    <w:tmpl w:val="FAA40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bCs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2175AA"/>
    <w:multiLevelType w:val="multilevel"/>
    <w:tmpl w:val="8B80399C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  <w:rPr>
        <w:rFonts w:ascii="Times New Roman" w:eastAsia="Times New Roman" w:hAnsi="Times New Roman" w:cs="Times New Roman"/>
        <w:b w:val="0"/>
        <w:bCs/>
        <w:sz w:val="24"/>
      </w:rPr>
    </w:lvl>
    <w:lvl w:ilvl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BFE"/>
    <w:rsid w:val="00156AF3"/>
    <w:rsid w:val="001A707A"/>
    <w:rsid w:val="001E0C34"/>
    <w:rsid w:val="002075C8"/>
    <w:rsid w:val="002B3A11"/>
    <w:rsid w:val="002F3580"/>
    <w:rsid w:val="00302121"/>
    <w:rsid w:val="0031077A"/>
    <w:rsid w:val="003635C0"/>
    <w:rsid w:val="00375E33"/>
    <w:rsid w:val="003828C7"/>
    <w:rsid w:val="00410C22"/>
    <w:rsid w:val="00684408"/>
    <w:rsid w:val="006A3195"/>
    <w:rsid w:val="006F4BD4"/>
    <w:rsid w:val="007850EB"/>
    <w:rsid w:val="007B1D1E"/>
    <w:rsid w:val="007D7B7C"/>
    <w:rsid w:val="00812F5D"/>
    <w:rsid w:val="00A67BFE"/>
    <w:rsid w:val="00C56E2B"/>
    <w:rsid w:val="00D938E2"/>
    <w:rsid w:val="00E03C6D"/>
    <w:rsid w:val="00EE7C74"/>
    <w:rsid w:val="00F72FB6"/>
    <w:rsid w:val="00FD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8B16A"/>
  <w15:docId w15:val="{10F78056-D0D2-4ABF-877F-0492546C5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0DB"/>
    <w:pPr>
      <w:spacing w:after="200" w:line="276" w:lineRule="auto"/>
    </w:pPr>
    <w:rPr>
      <w:rFonts w:eastAsia="Times New Roman" w:cs="Calibri"/>
    </w:rPr>
  </w:style>
  <w:style w:type="paragraph" w:styleId="1">
    <w:name w:val="heading 1"/>
    <w:basedOn w:val="a"/>
    <w:link w:val="10"/>
    <w:uiPriority w:val="99"/>
    <w:qFormat/>
    <w:rsid w:val="00E91FC8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E91FC8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styleId="a3">
    <w:name w:val="Strong"/>
    <w:basedOn w:val="a0"/>
    <w:uiPriority w:val="99"/>
    <w:qFormat/>
    <w:rsid w:val="001B009B"/>
    <w:rPr>
      <w:b/>
      <w:bCs/>
      <w:i/>
      <w:iCs/>
      <w:sz w:val="28"/>
      <w:szCs w:val="28"/>
      <w:lang w:val="en-GB" w:eastAsia="ar-SA" w:bidi="ar-SA"/>
    </w:rPr>
  </w:style>
  <w:style w:type="character" w:customStyle="1" w:styleId="a4">
    <w:name w:val="Основной текст Знак"/>
    <w:basedOn w:val="a0"/>
    <w:uiPriority w:val="99"/>
    <w:qFormat/>
    <w:locked/>
    <w:rsid w:val="001B009B"/>
    <w:rPr>
      <w:rFonts w:ascii="Calibri" w:hAnsi="Calibri" w:cs="Calibri"/>
      <w:sz w:val="28"/>
      <w:szCs w:val="28"/>
      <w:lang w:eastAsia="ar-SA" w:bidi="ar-SA"/>
    </w:rPr>
  </w:style>
  <w:style w:type="character" w:customStyle="1" w:styleId="a5">
    <w:name w:val="Верхний колонтитул Знак"/>
    <w:basedOn w:val="a0"/>
    <w:uiPriority w:val="99"/>
    <w:qFormat/>
    <w:locked/>
    <w:rsid w:val="00C249F2"/>
    <w:rPr>
      <w:rFonts w:ascii="Calibri" w:hAnsi="Calibri" w:cs="Calibri"/>
      <w:sz w:val="20"/>
      <w:szCs w:val="20"/>
      <w:lang w:eastAsia="ru-RU"/>
    </w:rPr>
  </w:style>
  <w:style w:type="character" w:customStyle="1" w:styleId="-">
    <w:name w:val="Интернет-ссылка"/>
    <w:basedOn w:val="a0"/>
    <w:uiPriority w:val="99"/>
    <w:semiHidden/>
    <w:rsid w:val="008D72A4"/>
    <w:rPr>
      <w:color w:val="0000FF"/>
      <w:u w:val="single"/>
    </w:rPr>
  </w:style>
  <w:style w:type="character" w:customStyle="1" w:styleId="a6">
    <w:name w:val="Нижний колонтитул Знак"/>
    <w:basedOn w:val="a0"/>
    <w:uiPriority w:val="99"/>
    <w:semiHidden/>
    <w:qFormat/>
    <w:locked/>
    <w:rsid w:val="005001BB"/>
    <w:rPr>
      <w:rFonts w:ascii="Calibri" w:hAnsi="Calibri" w:cs="Calibri"/>
      <w:lang w:eastAsia="ru-RU"/>
    </w:rPr>
  </w:style>
  <w:style w:type="character" w:styleId="a7">
    <w:name w:val="Emphasis"/>
    <w:basedOn w:val="a0"/>
    <w:uiPriority w:val="99"/>
    <w:qFormat/>
    <w:locked/>
    <w:rsid w:val="009D439D"/>
    <w:rPr>
      <w:i/>
      <w:iCs/>
    </w:rPr>
  </w:style>
  <w:style w:type="character" w:customStyle="1" w:styleId="a8">
    <w:name w:val="Текст выноски Знак"/>
    <w:basedOn w:val="a0"/>
    <w:uiPriority w:val="99"/>
    <w:semiHidden/>
    <w:qFormat/>
    <w:rsid w:val="00EB6989"/>
    <w:rPr>
      <w:rFonts w:ascii="Tahoma" w:eastAsia="Times New Roman" w:hAnsi="Tahoma" w:cs="Tahoma"/>
      <w:sz w:val="16"/>
      <w:szCs w:val="16"/>
    </w:rPr>
  </w:style>
  <w:style w:type="character" w:customStyle="1" w:styleId="a9">
    <w:name w:val="Без интервала Знак"/>
    <w:basedOn w:val="a0"/>
    <w:uiPriority w:val="1"/>
    <w:qFormat/>
    <w:locked/>
    <w:rsid w:val="00BB17AF"/>
    <w:rPr>
      <w:rFonts w:eastAsia="Times New Roman" w:cs="Calibri"/>
      <w:lang w:eastAsia="en-US"/>
    </w:rPr>
  </w:style>
  <w:style w:type="character" w:customStyle="1" w:styleId="aa">
    <w:name w:val="Текст сноски Знак"/>
    <w:basedOn w:val="a0"/>
    <w:uiPriority w:val="99"/>
    <w:semiHidden/>
    <w:qFormat/>
    <w:rsid w:val="00D550E0"/>
    <w:rPr>
      <w:rFonts w:ascii="Times New Roman" w:eastAsia="Times New Roman" w:hAnsi="Times New Roman"/>
      <w:b/>
      <w:color w:val="000000"/>
      <w:sz w:val="20"/>
      <w:szCs w:val="20"/>
    </w:rPr>
  </w:style>
  <w:style w:type="character" w:styleId="ab">
    <w:name w:val="footnote reference"/>
    <w:uiPriority w:val="99"/>
    <w:semiHidden/>
    <w:unhideWhenUsed/>
    <w:qFormat/>
    <w:rsid w:val="00D550E0"/>
    <w:rPr>
      <w:vertAlign w:val="superscript"/>
    </w:rPr>
  </w:style>
  <w:style w:type="character" w:customStyle="1" w:styleId="ConsPlusNormal">
    <w:name w:val="ConsPlusNormal Знак"/>
    <w:link w:val="ConsPlusNormal"/>
    <w:qFormat/>
    <w:locked/>
    <w:rsid w:val="009104D0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ListLabel1">
    <w:name w:val="ListLabel 1"/>
    <w:qFormat/>
    <w:rPr>
      <w:b/>
      <w:bCs/>
    </w:rPr>
  </w:style>
  <w:style w:type="character" w:customStyle="1" w:styleId="ListLabel2">
    <w:name w:val="ListLabel 2"/>
    <w:qFormat/>
    <w:rPr>
      <w:b/>
      <w:bCs/>
    </w:rPr>
  </w:style>
  <w:style w:type="character" w:customStyle="1" w:styleId="ListLabel3">
    <w:name w:val="ListLabel 3"/>
    <w:qFormat/>
    <w:rPr>
      <w:rFonts w:cs="Symbol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b/>
      <w:bCs/>
    </w:rPr>
  </w:style>
  <w:style w:type="character" w:customStyle="1" w:styleId="ListLabel22">
    <w:name w:val="ListLabel 22"/>
    <w:qFormat/>
    <w:rPr>
      <w:b/>
      <w:bCs/>
    </w:rPr>
  </w:style>
  <w:style w:type="character" w:customStyle="1" w:styleId="ListLabel23">
    <w:name w:val="ListLabel 23"/>
    <w:qFormat/>
    <w:rPr>
      <w:b/>
      <w:bCs/>
    </w:rPr>
  </w:style>
  <w:style w:type="character" w:customStyle="1" w:styleId="ListLabel24">
    <w:name w:val="ListLabel 24"/>
    <w:qFormat/>
    <w:rPr>
      <w:rFonts w:ascii="Times New Roman" w:hAnsi="Times New Roman"/>
      <w:b w:val="0"/>
      <w:bCs/>
      <w:sz w:val="24"/>
    </w:rPr>
  </w:style>
  <w:style w:type="character" w:customStyle="1" w:styleId="ListLabel25">
    <w:name w:val="ListLabel 25"/>
    <w:qFormat/>
    <w:rPr>
      <w:rFonts w:ascii="Times New Roman" w:hAnsi="Times New Roman"/>
      <w:b w:val="0"/>
      <w:bCs/>
      <w:sz w:val="24"/>
    </w:rPr>
  </w:style>
  <w:style w:type="character" w:customStyle="1" w:styleId="ListLabel26">
    <w:name w:val="ListLabel 26"/>
    <w:qFormat/>
    <w:rPr>
      <w:b/>
      <w:bCs/>
    </w:rPr>
  </w:style>
  <w:style w:type="character" w:customStyle="1" w:styleId="ListLabel27">
    <w:name w:val="ListLabel 27"/>
    <w:qFormat/>
    <w:rPr>
      <w:rFonts w:cs="Times New Roman"/>
      <w:b/>
      <w:sz w:val="26"/>
      <w:szCs w:val="26"/>
    </w:rPr>
  </w:style>
  <w:style w:type="character" w:customStyle="1" w:styleId="ListLabel28">
    <w:name w:val="ListLabel 28"/>
    <w:qFormat/>
    <w:rPr>
      <w:rFonts w:cs="Times New Roman"/>
      <w:b/>
      <w:sz w:val="26"/>
      <w:szCs w:val="26"/>
    </w:rPr>
  </w:style>
  <w:style w:type="character" w:customStyle="1" w:styleId="ListLabel29">
    <w:name w:val="ListLabel 29"/>
    <w:qFormat/>
    <w:rPr>
      <w:rFonts w:cs="Times New Roman"/>
      <w:b/>
      <w:sz w:val="26"/>
      <w:szCs w:val="26"/>
    </w:rPr>
  </w:style>
  <w:style w:type="character" w:customStyle="1" w:styleId="ListLabel30">
    <w:name w:val="ListLabel 30"/>
    <w:qFormat/>
    <w:rPr>
      <w:rFonts w:cs="Times New Roman"/>
      <w:b/>
      <w:sz w:val="26"/>
      <w:szCs w:val="26"/>
    </w:rPr>
  </w:style>
  <w:style w:type="character" w:customStyle="1" w:styleId="ListLabel31">
    <w:name w:val="ListLabel 31"/>
    <w:qFormat/>
    <w:rPr>
      <w:rFonts w:cs="Times New Roman"/>
      <w:b/>
      <w:sz w:val="26"/>
      <w:szCs w:val="26"/>
    </w:rPr>
  </w:style>
  <w:style w:type="character" w:customStyle="1" w:styleId="ListLabel32">
    <w:name w:val="ListLabel 32"/>
    <w:qFormat/>
    <w:rPr>
      <w:rFonts w:cs="Times New Roman"/>
      <w:b/>
      <w:sz w:val="26"/>
      <w:szCs w:val="26"/>
    </w:rPr>
  </w:style>
  <w:style w:type="character" w:customStyle="1" w:styleId="ListLabel33">
    <w:name w:val="ListLabel 33"/>
    <w:qFormat/>
    <w:rPr>
      <w:rFonts w:cs="Times New Roman"/>
      <w:b/>
      <w:sz w:val="26"/>
      <w:szCs w:val="26"/>
    </w:rPr>
  </w:style>
  <w:style w:type="character" w:customStyle="1" w:styleId="ListLabel34">
    <w:name w:val="ListLabel 34"/>
    <w:qFormat/>
    <w:rPr>
      <w:rFonts w:cs="Times New Roman"/>
      <w:b/>
      <w:sz w:val="26"/>
      <w:szCs w:val="26"/>
    </w:rPr>
  </w:style>
  <w:style w:type="character" w:customStyle="1" w:styleId="ListLabel35">
    <w:name w:val="ListLabel 35"/>
    <w:qFormat/>
    <w:rPr>
      <w:rFonts w:cs="Times New Roman"/>
      <w:b/>
      <w:sz w:val="26"/>
      <w:szCs w:val="26"/>
    </w:rPr>
  </w:style>
  <w:style w:type="character" w:customStyle="1" w:styleId="ac">
    <w:name w:val="Посещённая гиперссылка"/>
    <w:rPr>
      <w:color w:val="800000"/>
      <w:u w:val="single"/>
    </w:rPr>
  </w:style>
  <w:style w:type="character" w:customStyle="1" w:styleId="ad">
    <w:name w:val="Символ сноски"/>
    <w:qFormat/>
  </w:style>
  <w:style w:type="character" w:customStyle="1" w:styleId="ae">
    <w:name w:val="Привязка сноски"/>
    <w:rPr>
      <w:vertAlign w:val="superscript"/>
    </w:rPr>
  </w:style>
  <w:style w:type="character" w:customStyle="1" w:styleId="af">
    <w:name w:val="Привязка концевой сноски"/>
    <w:rPr>
      <w:vertAlign w:val="superscript"/>
    </w:rPr>
  </w:style>
  <w:style w:type="character" w:customStyle="1" w:styleId="af0">
    <w:name w:val="Символы концевой сноски"/>
    <w:qFormat/>
  </w:style>
  <w:style w:type="paragraph" w:customStyle="1" w:styleId="11">
    <w:name w:val="Заголовок1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Body Text"/>
    <w:basedOn w:val="a"/>
    <w:uiPriority w:val="99"/>
    <w:rsid w:val="001B009B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No Spacing"/>
    <w:uiPriority w:val="1"/>
    <w:qFormat/>
    <w:rsid w:val="00B45F5A"/>
    <w:rPr>
      <w:rFonts w:eastAsia="Times New Roman" w:cs="Calibri"/>
      <w:lang w:eastAsia="en-US"/>
    </w:rPr>
  </w:style>
  <w:style w:type="paragraph" w:customStyle="1" w:styleId="ConsPlusCell">
    <w:name w:val="ConsPlusCell"/>
    <w:uiPriority w:val="99"/>
    <w:qFormat/>
    <w:rsid w:val="006E376C"/>
    <w:pPr>
      <w:widowControl w:val="0"/>
      <w:suppressAutoHyphens/>
    </w:pPr>
    <w:rPr>
      <w:rFonts w:ascii="Arial" w:eastAsia="Times New Roman" w:hAnsi="Arial" w:cs="Arial"/>
      <w:sz w:val="20"/>
      <w:szCs w:val="20"/>
      <w:lang w:eastAsia="ar-SA"/>
    </w:rPr>
  </w:style>
  <w:style w:type="paragraph" w:styleId="af6">
    <w:name w:val="Normal (Web)"/>
    <w:basedOn w:val="a"/>
    <w:uiPriority w:val="99"/>
    <w:qFormat/>
    <w:rsid w:val="000F7965"/>
    <w:pPr>
      <w:widowControl w:val="0"/>
      <w:suppressAutoHyphens/>
      <w:spacing w:after="0" w:line="240" w:lineRule="auto"/>
    </w:pPr>
    <w:rPr>
      <w:sz w:val="24"/>
      <w:szCs w:val="24"/>
      <w:lang w:eastAsia="he-IL" w:bidi="he-IL"/>
    </w:rPr>
  </w:style>
  <w:style w:type="paragraph" w:styleId="af7">
    <w:name w:val="header"/>
    <w:basedOn w:val="a"/>
    <w:uiPriority w:val="99"/>
    <w:rsid w:val="00C249F2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paragraph" w:styleId="af8">
    <w:name w:val="List Paragraph"/>
    <w:basedOn w:val="a"/>
    <w:uiPriority w:val="99"/>
    <w:qFormat/>
    <w:rsid w:val="00604A75"/>
    <w:pPr>
      <w:ind w:left="720"/>
    </w:pPr>
  </w:style>
  <w:style w:type="paragraph" w:styleId="af9">
    <w:name w:val="footer"/>
    <w:basedOn w:val="a"/>
    <w:uiPriority w:val="99"/>
    <w:semiHidden/>
    <w:rsid w:val="005001B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Normal">
    <w:name w:val="ConsNormal"/>
    <w:uiPriority w:val="99"/>
    <w:qFormat/>
    <w:rsid w:val="00F85556"/>
    <w:pPr>
      <w:widowControl w:val="0"/>
      <w:suppressAutoHyphens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rmal0">
    <w:name w:val="ConsPlusNormal"/>
    <w:qFormat/>
    <w:rsid w:val="00865024"/>
    <w:pPr>
      <w:widowControl w:val="0"/>
      <w:suppressAutoHyphens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fa">
    <w:name w:val="Balloon Text"/>
    <w:basedOn w:val="a"/>
    <w:uiPriority w:val="99"/>
    <w:semiHidden/>
    <w:unhideWhenUsed/>
    <w:qFormat/>
    <w:rsid w:val="00EB698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qFormat/>
    <w:rsid w:val="005E6ECC"/>
    <w:pPr>
      <w:ind w:left="720"/>
    </w:pPr>
  </w:style>
  <w:style w:type="paragraph" w:styleId="afb">
    <w:name w:val="footnote text"/>
    <w:basedOn w:val="a"/>
  </w:style>
  <w:style w:type="paragraph" w:customStyle="1" w:styleId="s16">
    <w:name w:val="s_16"/>
    <w:basedOn w:val="a"/>
    <w:qFormat/>
    <w:rsid w:val="00D550E0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c">
    <w:name w:val="Нормальный (таблица)"/>
    <w:basedOn w:val="a"/>
    <w:uiPriority w:val="99"/>
    <w:qFormat/>
    <w:rsid w:val="009104D0"/>
    <w:pPr>
      <w:widowControl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684408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684408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684408"/>
    <w:rPr>
      <w:rFonts w:eastAsia="Times New Roman" w:cs="Calibri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68440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684408"/>
    <w:rPr>
      <w:rFonts w:eastAsia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D2D30-E52A-448B-8FCE-C7947C682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1</Pages>
  <Words>4312</Words>
  <Characters>24585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</dc:creator>
  <dc:description/>
  <cp:lastModifiedBy>zalesovo</cp:lastModifiedBy>
  <cp:revision>100</cp:revision>
  <cp:lastPrinted>2026-01-20T10:11:00Z</cp:lastPrinted>
  <dcterms:created xsi:type="dcterms:W3CDTF">2024-01-08T13:00:00Z</dcterms:created>
  <dcterms:modified xsi:type="dcterms:W3CDTF">2026-01-20T10:26:00Z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