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numPr>
          <w:ilvl w:val="0"/>
          <w:numId w:val="0"/>
        </w:numPr>
        <w:shd w:val="clear" w:color="auto" w:fill="FBF5E2"/>
        <w:bidi w:val="0"/>
        <w:spacing w:before="0" w:after="0"/>
        <w:ind w:hanging="0"/>
        <w:jc w:val="center"/>
        <w:outlineLvl w:val="2"/>
        <w:rPr/>
      </w:pPr>
      <w:r>
        <w:rPr>
          <w:rFonts w:eastAsia="Times New Roman" w:cs="Times New Roman" w:ascii="Verdana" w:hAnsi="Verdana"/>
          <w:b/>
          <w:bCs/>
          <w:color w:val="000000" w:themeColor="text1"/>
          <w:lang w:eastAsia="ru-RU"/>
        </w:rPr>
        <w:t>ПАМЯТКА ДЛЯ НАСЕЛЕНИЯ ПО АФРИКАНСКОЙ ЧУМЕ СВИНЕЙ</w:t>
      </w:r>
    </w:p>
    <w:p>
      <w:pPr>
        <w:pStyle w:val="Normal"/>
        <w:shd w:val="clear" w:color="auto" w:fill="FBF5E2"/>
        <w:spacing w:before="75" w:after="75"/>
        <w:ind w:firstLine="480"/>
        <w:rPr>
          <w:rFonts w:ascii="Verdana" w:hAnsi="Verdana" w:eastAsia="Times New Roman" w:cs="Times New Roman"/>
          <w:color w:val="000000" w:themeColor="text1"/>
          <w:lang w:eastAsia="ru-RU"/>
        </w:rPr>
      </w:pPr>
      <w:r>
        <w:rPr>
          <w:rFonts w:eastAsia="Times New Roman" w:cs="Times New Roman" w:ascii="Verdana" w:hAnsi="Verdana"/>
          <w:color w:val="000000" w:themeColor="text1"/>
          <w:lang w:eastAsia="ru-RU"/>
        </w:rPr>
        <w:t>Африканская чума свиней (АЧС) — особо опасная, острозаразная, вирусная болезнь свиней и кабанов. Болезнь высоко летальная, распространяется очень быстро, погибают до 100% заболевших свиней. Лечение запрещено, вакцины против этой болезни не существует.</w:t>
      </w:r>
    </w:p>
    <w:p>
      <w:pPr>
        <w:pStyle w:val="Normal"/>
        <w:shd w:val="clear" w:color="auto" w:fill="FBF5E2"/>
        <w:spacing w:before="75" w:after="75"/>
        <w:ind w:firstLine="480"/>
        <w:rPr>
          <w:rFonts w:ascii="Verdana" w:hAnsi="Verdana" w:eastAsia="Times New Roman" w:cs="Times New Roman"/>
          <w:color w:val="000000" w:themeColor="text1"/>
          <w:lang w:eastAsia="ru-RU"/>
        </w:rPr>
      </w:pPr>
      <w:r>
        <w:rPr>
          <w:rFonts w:eastAsia="Times New Roman" w:cs="Times New Roman" w:ascii="Verdana" w:hAnsi="Verdana"/>
          <w:color w:val="000000" w:themeColor="text1"/>
          <w:lang w:eastAsia="ru-RU"/>
        </w:rPr>
        <w:t xml:space="preserve">Свиньи заражаются при контакте с больными и переболевшими: через корма (особенно пищевые отходы), воду, предметы обихода, транспортные средства загрязненные выделениями больных свиней, через трупы павших свиней и продуктов убоя зараженных свиней. </w:t>
      </w:r>
    </w:p>
    <w:p>
      <w:pPr>
        <w:pStyle w:val="Normal"/>
        <w:shd w:val="clear" w:color="auto" w:fill="FBF5E2"/>
        <w:spacing w:before="75" w:after="75"/>
        <w:ind w:firstLine="480"/>
        <w:rPr>
          <w:rFonts w:ascii="Verdana" w:hAnsi="Verdana" w:eastAsia="Times New Roman" w:cs="Times New Roman"/>
          <w:color w:val="000000" w:themeColor="text1"/>
          <w:lang w:eastAsia="ru-RU"/>
        </w:rPr>
      </w:pPr>
      <w:r>
        <w:rPr>
          <w:rFonts w:eastAsia="Times New Roman" w:cs="Times New Roman" w:ascii="Verdana" w:hAnsi="Verdana"/>
          <w:color w:val="000000" w:themeColor="text1"/>
          <w:lang w:eastAsia="ru-RU"/>
        </w:rPr>
        <w:t>Симптомы: От заражения до появления симптомов проходит 2-7 дней. У животных повышается температура тела до 42 градусов, появляется отдышка, кашель, пропадает аппетит, усиливается жажда, отмечаются приступы рвоты и паралича задних конечностей, на коже внутренней поверхности бедер, на животе, шее, у основания ушей, на пяточке и хвосте становятся заметны красно-фиолетовые пятна. Смерть наступает на 1 -5 день, реже позднее.</w:t>
      </w:r>
    </w:p>
    <w:p>
      <w:pPr>
        <w:pStyle w:val="Normal"/>
        <w:shd w:val="clear" w:color="auto" w:fill="FBF5E2"/>
        <w:spacing w:before="75" w:after="75"/>
        <w:ind w:firstLine="480"/>
        <w:rPr>
          <w:rFonts w:ascii="Verdana" w:hAnsi="Verdana" w:eastAsia="Times New Roman" w:cs="Times New Roman"/>
          <w:color w:val="000000" w:themeColor="text1"/>
          <w:lang w:eastAsia="ru-RU"/>
        </w:rPr>
      </w:pPr>
      <w:r>
        <w:rPr>
          <w:rFonts w:eastAsia="Times New Roman" w:cs="Times New Roman" w:ascii="Verdana" w:hAnsi="Verdana"/>
          <w:color w:val="000000" w:themeColor="text1"/>
          <w:lang w:eastAsia="ru-RU"/>
        </w:rPr>
        <w:t>Как предотвратить занос Африканской чумы свиней.</w:t>
      </w:r>
    </w:p>
    <w:p>
      <w:pPr>
        <w:pStyle w:val="Normal"/>
        <w:shd w:val="clear" w:color="auto" w:fill="FBF5E2"/>
        <w:spacing w:before="75" w:after="75"/>
        <w:ind w:firstLine="480"/>
        <w:rPr>
          <w:rFonts w:ascii="Verdana" w:hAnsi="Verdana" w:eastAsia="Times New Roman" w:cs="Times New Roman"/>
          <w:color w:val="000000" w:themeColor="text1"/>
          <w:lang w:eastAsia="ru-RU"/>
        </w:rPr>
      </w:pPr>
      <w:r>
        <w:rPr>
          <w:rFonts w:eastAsia="Times New Roman" w:cs="Times New Roman" w:ascii="Verdana" w:hAnsi="Verdana"/>
          <w:color w:val="000000" w:themeColor="text1"/>
          <w:lang w:eastAsia="ru-RU"/>
        </w:rPr>
        <w:t>1. Не допускайте посторонних в свое хозяйство. Переведите свиней в режим безвыгульного содержания. Владельцам личных подсобных хозяйств и фермерских хозяйств следует содержать свиней в свинарниках и сараях без выгула и контакта с другими животными;</w:t>
      </w:r>
    </w:p>
    <w:p>
      <w:pPr>
        <w:pStyle w:val="Normal"/>
        <w:shd w:val="clear" w:color="auto" w:fill="FBF5E2"/>
        <w:spacing w:before="75" w:after="75"/>
        <w:ind w:firstLine="480"/>
        <w:rPr>
          <w:rFonts w:ascii="Verdana" w:hAnsi="Verdana" w:eastAsia="Times New Roman" w:cs="Times New Roman"/>
          <w:color w:val="000000" w:themeColor="text1"/>
          <w:lang w:eastAsia="ru-RU"/>
        </w:rPr>
      </w:pPr>
      <w:r>
        <w:rPr>
          <w:rFonts w:eastAsia="Times New Roman" w:cs="Times New Roman" w:ascii="Verdana" w:hAnsi="Verdana"/>
          <w:color w:val="000000" w:themeColor="text1"/>
          <w:lang w:eastAsia="ru-RU"/>
        </w:rPr>
        <w:t>2. Исключите кормление свиней кормами животного происхождения и пищевыми отходами без проварки. Покупайте корма только промышленного производства или проваривайте их, при температуре не менее 80 градусов, перед кормлением;</w:t>
      </w:r>
    </w:p>
    <w:p>
      <w:pPr>
        <w:pStyle w:val="Normal"/>
        <w:shd w:val="clear" w:color="auto" w:fill="FBF5E2"/>
        <w:spacing w:before="75" w:after="75"/>
        <w:ind w:firstLine="480"/>
        <w:rPr>
          <w:rFonts w:ascii="Verdana" w:hAnsi="Verdana" w:eastAsia="Times New Roman" w:cs="Times New Roman"/>
          <w:color w:val="000000" w:themeColor="text1"/>
          <w:lang w:eastAsia="ru-RU"/>
        </w:rPr>
      </w:pPr>
      <w:r>
        <w:rPr>
          <w:rFonts w:eastAsia="Times New Roman" w:cs="Times New Roman" w:ascii="Verdana" w:hAnsi="Verdana"/>
          <w:color w:val="000000" w:themeColor="text1"/>
          <w:lang w:eastAsia="ru-RU"/>
        </w:rPr>
        <w:t>3. Проводите обработку свиней и помещений для их содержания один раз в 10 дней против кровососущих насекомых (клещей, вшей, блох). Постоянно ведите борьбу с грызунами;</w:t>
      </w:r>
    </w:p>
    <w:p>
      <w:pPr>
        <w:pStyle w:val="Normal"/>
        <w:shd w:val="clear" w:color="auto" w:fill="FBF5E2"/>
        <w:spacing w:before="75" w:after="75"/>
        <w:ind w:firstLine="480"/>
        <w:rPr>
          <w:rFonts w:ascii="Verdana" w:hAnsi="Verdana" w:eastAsia="Times New Roman" w:cs="Times New Roman"/>
          <w:color w:val="000000" w:themeColor="text1"/>
          <w:lang w:eastAsia="ru-RU"/>
        </w:rPr>
      </w:pPr>
      <w:r>
        <w:rPr>
          <w:rFonts w:eastAsia="Times New Roman" w:cs="Times New Roman" w:ascii="Verdana" w:hAnsi="Verdana"/>
          <w:color w:val="000000" w:themeColor="text1"/>
          <w:lang w:eastAsia="ru-RU"/>
        </w:rPr>
        <w:t>4. Не осуществляйте подворный убой и реализацию свинины без проведения предубойного осмотра и проведения ветеринарно-</w:t>
        <w:softHyphen/>
        <w:t>санитарной экспертизы мяса и продуктов убоя специалистами государственной ветеринарной службы;</w:t>
      </w:r>
    </w:p>
    <w:p>
      <w:pPr>
        <w:pStyle w:val="Normal"/>
        <w:shd w:val="clear" w:color="auto" w:fill="FBF5E2"/>
        <w:spacing w:before="75" w:after="75"/>
        <w:ind w:firstLine="480"/>
        <w:rPr>
          <w:rFonts w:ascii="Verdana" w:hAnsi="Verdana" w:eastAsia="Times New Roman" w:cs="Times New Roman"/>
          <w:color w:val="000000" w:themeColor="text1"/>
          <w:lang w:eastAsia="ru-RU"/>
        </w:rPr>
      </w:pPr>
      <w:r>
        <w:rPr>
          <w:rFonts w:eastAsia="Times New Roman" w:cs="Times New Roman" w:ascii="Verdana" w:hAnsi="Verdana"/>
          <w:color w:val="000000" w:themeColor="text1"/>
          <w:lang w:eastAsia="ru-RU"/>
        </w:rPr>
        <w:t>5. Не покупайте живых свиней в местах несанкционированной торговли без ветеринарных сопроводительных документов, не завозите свиней и продукцию свиноводства из других регионов без согласования с государственной ветеринарной службой;</w:t>
      </w:r>
    </w:p>
    <w:p>
      <w:pPr>
        <w:pStyle w:val="Normal"/>
        <w:shd w:val="clear" w:color="auto" w:fill="FBF5E2"/>
        <w:spacing w:before="75" w:after="75"/>
        <w:ind w:firstLine="480"/>
        <w:rPr>
          <w:rFonts w:ascii="Verdana" w:hAnsi="Verdana" w:eastAsia="Times New Roman" w:cs="Times New Roman"/>
          <w:color w:val="000000" w:themeColor="text1"/>
          <w:lang w:eastAsia="ru-RU"/>
        </w:rPr>
      </w:pPr>
      <w:r>
        <w:rPr>
          <w:rFonts w:eastAsia="Times New Roman" w:cs="Times New Roman" w:ascii="Verdana" w:hAnsi="Verdana"/>
          <w:color w:val="000000" w:themeColor="text1"/>
          <w:lang w:eastAsia="ru-RU"/>
        </w:rPr>
        <w:t>6. Обязательно предоставьте поголовье свиней для ветеринарного осмотра, вакцинаций (против классической чумы свиней, рожи) и других обработок, проводимых ветеринарными специалистами,</w:t>
      </w:r>
    </w:p>
    <w:p>
      <w:pPr>
        <w:pStyle w:val="Normal"/>
        <w:shd w:val="clear" w:color="auto" w:fill="FBF5E2"/>
        <w:spacing w:before="75" w:after="75"/>
        <w:ind w:firstLine="480"/>
        <w:rPr>
          <w:rFonts w:ascii="Verdana" w:hAnsi="Verdana" w:eastAsia="Times New Roman" w:cs="Times New Roman"/>
          <w:color w:val="000000" w:themeColor="text1"/>
          <w:lang w:eastAsia="ru-RU"/>
        </w:rPr>
      </w:pPr>
      <w:r>
        <w:rPr>
          <w:rFonts w:eastAsia="Times New Roman" w:cs="Times New Roman" w:ascii="Verdana" w:hAnsi="Verdana"/>
          <w:color w:val="000000" w:themeColor="text1"/>
          <w:lang w:eastAsia="ru-RU"/>
        </w:rPr>
        <w:t>7. Не выбрасывайте трупы животных, отходы от их содержания и переработки на свалки, обочины дорог, не захоранивайте их на своем огороде или другом земельном участке. Не пытайтесь переработать мясо павших или вынуждено убитых свиней - это запрещено и может привести к дальнейшему распространению болезни.</w:t>
      </w:r>
    </w:p>
    <w:p>
      <w:pPr>
        <w:pStyle w:val="Normal"/>
        <w:shd w:val="clear" w:color="auto" w:fill="FBF5E2"/>
        <w:spacing w:before="75" w:after="75"/>
        <w:ind w:firstLine="480"/>
        <w:rPr>
          <w:rFonts w:ascii="Verdana" w:hAnsi="Verdana" w:eastAsia="Times New Roman" w:cs="Times New Roman"/>
          <w:color w:val="000000" w:themeColor="text1"/>
          <w:lang w:eastAsia="ru-RU"/>
        </w:rPr>
      </w:pPr>
      <w:r>
        <w:rPr>
          <w:rFonts w:eastAsia="Times New Roman" w:cs="Times New Roman" w:ascii="Verdana" w:hAnsi="Verdana"/>
          <w:color w:val="000000" w:themeColor="text1"/>
          <w:lang w:eastAsia="ru-RU"/>
        </w:rPr>
        <w:t>Помните, за действия (бездействие), повлекшие за собой возникновение очагов АЧС и ее распространение предусмотрена административная и уголовная ответственность!</w:t>
      </w:r>
    </w:p>
    <w:p>
      <w:pPr>
        <w:pStyle w:val="Normal"/>
        <w:shd w:val="clear" w:color="auto" w:fill="FBF5E2"/>
        <w:spacing w:before="75" w:after="75"/>
        <w:ind w:firstLine="480"/>
        <w:rPr/>
      </w:pPr>
      <w:r>
        <w:rPr>
          <w:rFonts w:eastAsia="Times New Roman" w:cs="Times New Roman" w:ascii="Verdana" w:hAnsi="Verdana"/>
          <w:color w:val="000000" w:themeColor="text1"/>
          <w:lang w:eastAsia="ru-RU"/>
        </w:rPr>
        <w:t xml:space="preserve">Обо всех случаях заболевания и внезапного падежа свиней НЕМЕДЛЕННО сообщите в </w:t>
      </w:r>
      <w:r>
        <w:rPr>
          <w:rFonts w:eastAsia="Times New Roman" w:cs="Times New Roman" w:ascii="Verdana" w:hAnsi="Verdana"/>
          <w:b/>
          <w:color w:val="000000" w:themeColor="text1"/>
          <w:lang w:eastAsia="ru-RU"/>
        </w:rPr>
        <w:t>ГБУ «Красногвардейское районное управление ветеринарии» по адресу с.Плешаново</w:t>
      </w:r>
      <w:r>
        <w:rPr>
          <w:rFonts w:eastAsia="Times New Roman" w:cs="Times New Roman" w:ascii="Verdana" w:hAnsi="Verdana"/>
          <w:color w:val="000000" w:themeColor="text1"/>
          <w:lang w:eastAsia="ru-RU"/>
        </w:rPr>
        <w:t xml:space="preserve">, ул. Ленина, 43  или по тел. 8(35345) </w:t>
      </w:r>
      <w:bookmarkStart w:id="0" w:name="_GoBack"/>
      <w:bookmarkEnd w:id="0"/>
      <w:r>
        <w:rPr>
          <w:rFonts w:eastAsia="Times New Roman" w:cs="Times New Roman" w:ascii="Verdana" w:hAnsi="Verdana"/>
          <w:color w:val="000000" w:themeColor="text1"/>
          <w:lang w:eastAsia="ru-RU"/>
        </w:rPr>
        <w:t>3-04-34.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Verdana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c3759"/>
    <w:pPr>
      <w:widowControl/>
      <w:bidi w:val="0"/>
      <w:ind w:firstLine="709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3"/>
    <w:uiPriority w:val="99"/>
    <w:semiHidden/>
    <w:qFormat/>
    <w:rsid w:val="00e040f6"/>
    <w:rPr>
      <w:rFonts w:ascii="Tahoma" w:hAnsi="Tahoma" w:cs="Tahoma"/>
      <w:sz w:val="16"/>
      <w:szCs w:val="16"/>
    </w:rPr>
  </w:style>
  <w:style w:type="paragraph" w:styleId="Style15">
    <w:name w:val="Заголовок"/>
    <w:basedOn w:val="Normal"/>
    <w:next w:val="Style16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4"/>
    <w:uiPriority w:val="99"/>
    <w:semiHidden/>
    <w:unhideWhenUsed/>
    <w:qFormat/>
    <w:rsid w:val="00e040f6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LibreOffice/5.3.0.3$Windows_X86_64 LibreOffice_project/7074905676c47b82bbcfbea1aeefc84afe1c50e1</Application>
  <Pages>1</Pages>
  <Words>383</Words>
  <Characters>2575</Characters>
  <CharactersWithSpaces>2945</CharactersWithSpaces>
  <Paragraphs>14</Paragraphs>
  <Company>Hewlett-Packard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2014-07-30T08:56:00Z</dcterms:created>
  <dc:creator>Канаев Е.А.</dc:creator>
  <dc:description/>
  <dc:language>ru-RU</dc:language>
  <cp:lastModifiedBy/>
  <cp:lastPrinted>2016-10-10T04:29:00Z</cp:lastPrinted>
  <dcterms:modified xsi:type="dcterms:W3CDTF">2022-10-28T10:21:17Z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